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16B7" w:rsidRDefault="001616B7" w:rsidP="001616B7"/>
    <w:tbl>
      <w:tblPr>
        <w:tblW w:w="0" w:type="auto"/>
        <w:tblInd w:w="4077" w:type="dxa"/>
        <w:tblLayout w:type="fixed"/>
        <w:tblLook w:val="0000" w:firstRow="0" w:lastRow="0" w:firstColumn="0" w:lastColumn="0" w:noHBand="0" w:noVBand="0"/>
      </w:tblPr>
      <w:tblGrid>
        <w:gridCol w:w="6096"/>
      </w:tblGrid>
      <w:tr w:rsidR="001616B7" w:rsidTr="00106A54">
        <w:tc>
          <w:tcPr>
            <w:tcW w:w="6096" w:type="dxa"/>
            <w:shd w:val="clear" w:color="auto" w:fill="auto"/>
          </w:tcPr>
          <w:p w:rsidR="001616B7" w:rsidRDefault="001616B7" w:rsidP="00106A54">
            <w:pPr>
              <w:autoSpaceDE w:val="0"/>
              <w:ind w:left="34"/>
            </w:pPr>
            <w:r>
              <w:rPr>
                <w:b/>
                <w:color w:val="000000"/>
              </w:rPr>
              <w:t>УТВЕРЖДАЮ:</w:t>
            </w:r>
          </w:p>
        </w:tc>
      </w:tr>
      <w:tr w:rsidR="001616B7" w:rsidTr="00106A54">
        <w:trPr>
          <w:trHeight w:val="624"/>
        </w:trPr>
        <w:tc>
          <w:tcPr>
            <w:tcW w:w="6096" w:type="dxa"/>
            <w:tcBorders>
              <w:bottom w:val="single" w:sz="4" w:space="0" w:color="000000"/>
            </w:tcBorders>
            <w:shd w:val="clear" w:color="auto" w:fill="auto"/>
          </w:tcPr>
          <w:p w:rsidR="001616B7" w:rsidRDefault="001616B7" w:rsidP="00106A54">
            <w:pPr>
              <w:autoSpaceDE w:val="0"/>
              <w:ind w:left="34"/>
              <w:jc w:val="both"/>
              <w:rPr>
                <w:color w:val="000000"/>
              </w:rPr>
            </w:pPr>
            <w:r>
              <w:rPr>
                <w:color w:val="000000"/>
              </w:rPr>
              <w:t>Председатель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w:t>
            </w:r>
          </w:p>
          <w:p w:rsidR="001616B7" w:rsidRDefault="001616B7" w:rsidP="00106A54">
            <w:pPr>
              <w:autoSpaceDE w:val="0"/>
              <w:ind w:left="34"/>
              <w:jc w:val="both"/>
              <w:rPr>
                <w:color w:val="000000"/>
              </w:rPr>
            </w:pPr>
          </w:p>
          <w:p w:rsidR="001616B7" w:rsidRDefault="001616B7" w:rsidP="00106A54">
            <w:pPr>
              <w:autoSpaceDE w:val="0"/>
              <w:ind w:left="34"/>
              <w:jc w:val="both"/>
            </w:pPr>
            <w:r>
              <w:rPr>
                <w:b/>
                <w:color w:val="000000"/>
              </w:rPr>
              <w:t xml:space="preserve">  </w:t>
            </w:r>
            <w:r w:rsidR="00AA4526" w:rsidRPr="004C096A">
              <w:rPr>
                <w:color w:val="000000"/>
              </w:rPr>
              <w:t>(</w:t>
            </w:r>
            <w:r w:rsidR="00AA4526" w:rsidRPr="004C096A">
              <w:rPr>
                <w:i/>
                <w:color w:val="000000"/>
              </w:rPr>
              <w:t>оригинал документа подписан)</w:t>
            </w:r>
            <w:r w:rsidR="00AA4526" w:rsidRPr="006E6387">
              <w:rPr>
                <w:b/>
                <w:color w:val="000000"/>
                <w:lang w:eastAsia="en-US"/>
              </w:rPr>
              <w:t xml:space="preserve"> </w:t>
            </w:r>
            <w:r>
              <w:rPr>
                <w:b/>
                <w:color w:val="000000"/>
              </w:rPr>
              <w:t xml:space="preserve">                                                  </w:t>
            </w:r>
            <w:r w:rsidRPr="001616B7">
              <w:rPr>
                <w:b/>
                <w:color w:val="000000"/>
              </w:rPr>
              <w:t xml:space="preserve">   </w:t>
            </w:r>
            <w:r>
              <w:rPr>
                <w:b/>
                <w:color w:val="000000"/>
              </w:rPr>
              <w:t xml:space="preserve">     А.А.Пашков                                                                                 </w:t>
            </w:r>
          </w:p>
        </w:tc>
      </w:tr>
      <w:tr w:rsidR="001616B7" w:rsidTr="00106A54">
        <w:tc>
          <w:tcPr>
            <w:tcW w:w="6096" w:type="dxa"/>
            <w:tcBorders>
              <w:top w:val="single" w:sz="4" w:space="0" w:color="000000"/>
            </w:tcBorders>
            <w:shd w:val="clear" w:color="auto" w:fill="auto"/>
          </w:tcPr>
          <w:p w:rsidR="001616B7" w:rsidRDefault="001616B7" w:rsidP="00106A54">
            <w:pPr>
              <w:autoSpaceDE w:val="0"/>
            </w:pPr>
            <w:r w:rsidRPr="00914816">
              <w:rPr>
                <w:color w:val="000000"/>
              </w:rPr>
              <w:t xml:space="preserve"> 13.12.2019</w:t>
            </w:r>
            <w:r>
              <w:rPr>
                <w:color w:val="000000"/>
              </w:rPr>
              <w:t xml:space="preserve">                                  (подпись, печать)</w:t>
            </w:r>
          </w:p>
        </w:tc>
      </w:tr>
    </w:tbl>
    <w:p w:rsidR="001616B7" w:rsidRDefault="001616B7" w:rsidP="001616B7">
      <w:pPr>
        <w:autoSpaceDE w:val="0"/>
        <w:ind w:left="1416"/>
        <w:rPr>
          <w:b/>
        </w:rPr>
      </w:pPr>
    </w:p>
    <w:p w:rsidR="001616B7" w:rsidRDefault="001616B7" w:rsidP="001616B7">
      <w:pPr>
        <w:autoSpaceDE w:val="0"/>
        <w:ind w:left="1416"/>
        <w:rPr>
          <w:b/>
        </w:rPr>
      </w:pPr>
      <w:r>
        <w:rPr>
          <w:b/>
        </w:rPr>
        <w:t xml:space="preserve">     ПРОТОКОЛ № </w:t>
      </w:r>
      <w:r w:rsidRPr="00914816">
        <w:rPr>
          <w:b/>
        </w:rPr>
        <w:t>40/19ПС</w:t>
      </w:r>
      <w:r>
        <w:rPr>
          <w:b/>
        </w:rPr>
        <w:t xml:space="preserve"> ПУБЛИЧНЫХ СЛУШАНИЙ  </w:t>
      </w:r>
    </w:p>
    <w:p w:rsidR="001616B7" w:rsidRDefault="001616B7" w:rsidP="001616B7">
      <w:pPr>
        <w:autoSpaceDE w:val="0"/>
        <w:jc w:val="center"/>
        <w:rPr>
          <w:b/>
        </w:rPr>
      </w:pPr>
      <w:r>
        <w:rPr>
          <w:b/>
        </w:rPr>
        <w:t xml:space="preserve">по </w:t>
      </w:r>
      <w:r w:rsidRPr="008D1D26">
        <w:rPr>
          <w:b/>
          <w:color w:val="000000"/>
        </w:rPr>
        <w:t>«Проект</w:t>
      </w:r>
      <w:r>
        <w:rPr>
          <w:b/>
          <w:color w:val="000000"/>
        </w:rPr>
        <w:t>у</w:t>
      </w:r>
      <w:r w:rsidRPr="008D1D26">
        <w:rPr>
          <w:b/>
          <w:color w:val="000000"/>
        </w:rPr>
        <w:t xml:space="preserve"> внесения изменений в правила землепользования и застройки города Москвы в отношении территории по адресу: проект планировки территории </w:t>
      </w:r>
      <w:r w:rsidR="008E45B4">
        <w:rPr>
          <w:b/>
          <w:color w:val="000000"/>
        </w:rPr>
        <w:t>микрорайона</w:t>
      </w:r>
      <w:r w:rsidRPr="008D1D26">
        <w:rPr>
          <w:b/>
          <w:color w:val="000000"/>
        </w:rPr>
        <w:t xml:space="preserve"> 79 района Хорошево-Мневники, СЗАО»</w:t>
      </w:r>
      <w:r>
        <w:rPr>
          <w:b/>
          <w:color w:val="000000"/>
        </w:rPr>
        <w:t>.</w:t>
      </w:r>
    </w:p>
    <w:p w:rsidR="001616B7" w:rsidRDefault="001616B7" w:rsidP="001616B7">
      <w:pPr>
        <w:autoSpaceDE w:val="0"/>
        <w:rPr>
          <w:b/>
        </w:rPr>
      </w:pPr>
    </w:p>
    <w:p w:rsidR="001616B7" w:rsidRDefault="001616B7" w:rsidP="001616B7">
      <w:pPr>
        <w:autoSpaceDE w:val="0"/>
        <w:rPr>
          <w:bCs/>
        </w:rPr>
      </w:pPr>
      <w:r>
        <w:rPr>
          <w:b/>
        </w:rPr>
        <w:t>Общие сведения о проекте, представленном на публичные слушания:</w:t>
      </w:r>
    </w:p>
    <w:p w:rsidR="001616B7" w:rsidRDefault="001616B7" w:rsidP="001616B7">
      <w:pPr>
        <w:autoSpaceDE w:val="0"/>
        <w:jc w:val="both"/>
        <w:rPr>
          <w:bCs/>
        </w:rPr>
      </w:pPr>
      <w:r w:rsidRPr="00CD1793">
        <w:rPr>
          <w:bCs/>
        </w:rPr>
        <w:t>Проект внесения изменений в правила землепользования и застройки города Москвы подготовлен в соответствии с решением Городской комиссии по вопросам градостроительства, землепользования и застройки при Правительстве Москвы</w:t>
      </w:r>
      <w:r>
        <w:rPr>
          <w:bCs/>
        </w:rPr>
        <w:t xml:space="preserve"> (заключение от 18.01.2019 № 1, п. 40), на основании Распоряжения Москомархитектуры от 31.01.2019 № 84 «О подготовке </w:t>
      </w:r>
      <w:r w:rsidRPr="001911CD">
        <w:rPr>
          <w:bCs/>
        </w:rPr>
        <w:t>проекта внесения изменения в правила землепользова</w:t>
      </w:r>
      <w:r>
        <w:rPr>
          <w:bCs/>
        </w:rPr>
        <w:t xml:space="preserve">ния и застройки города Москвы в </w:t>
      </w:r>
      <w:r w:rsidRPr="001911CD">
        <w:rPr>
          <w:bCs/>
        </w:rPr>
        <w:t>отношении территории по адресу: проект планировки территор</w:t>
      </w:r>
      <w:r>
        <w:rPr>
          <w:bCs/>
        </w:rPr>
        <w:t>ии квартала 79 района Хорошево-</w:t>
      </w:r>
      <w:r w:rsidRPr="001911CD">
        <w:rPr>
          <w:bCs/>
        </w:rPr>
        <w:t>Мневники (СЗАО)</w:t>
      </w:r>
      <w:r>
        <w:rPr>
          <w:bCs/>
        </w:rPr>
        <w:t>».</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В границах внесения изменений формируются следующие территориальные зоны:</w:t>
      </w:r>
    </w:p>
    <w:p w:rsidR="001616B7" w:rsidRPr="008D1D26" w:rsidRDefault="001616B7" w:rsidP="001616B7">
      <w:pPr>
        <w:numPr>
          <w:ilvl w:val="0"/>
          <w:numId w:val="2"/>
        </w:numPr>
        <w:suppressAutoHyphens w:val="0"/>
        <w:spacing w:line="259" w:lineRule="auto"/>
        <w:contextualSpacing/>
        <w:jc w:val="both"/>
        <w:rPr>
          <w:rFonts w:eastAsia="Calibri"/>
          <w:lang w:eastAsia="en-US"/>
        </w:rPr>
      </w:pPr>
      <w:r w:rsidRPr="008D1D26">
        <w:rPr>
          <w:rFonts w:eastAsia="Calibri"/>
          <w:spacing w:val="-1"/>
          <w:lang w:eastAsia="en-US"/>
        </w:rPr>
        <w:t xml:space="preserve">Территориальная зона </w:t>
      </w:r>
      <w:r w:rsidRPr="008D1D26">
        <w:rPr>
          <w:rFonts w:eastAsia="Calibri"/>
          <w:spacing w:val="-1"/>
          <w:lang w:val="en-US" w:eastAsia="en-US"/>
        </w:rPr>
        <w:t>c</w:t>
      </w:r>
      <w:r w:rsidRPr="008D1D26">
        <w:rPr>
          <w:rFonts w:eastAsia="Calibri"/>
          <w:spacing w:val="-1"/>
          <w:lang w:eastAsia="en-US"/>
        </w:rPr>
        <w:t xml:space="preserve"> видами разрешенного использования 2.6.0, 2.7.0:</w:t>
      </w:r>
    </w:p>
    <w:p w:rsidR="001616B7" w:rsidRPr="008D1D26" w:rsidRDefault="001616B7" w:rsidP="001616B7">
      <w:pPr>
        <w:widowControl w:val="0"/>
        <w:suppressAutoHyphens w:val="0"/>
        <w:kinsoku w:val="0"/>
        <w:overflowPunct w:val="0"/>
        <w:spacing w:line="239" w:lineRule="auto"/>
        <w:ind w:right="100"/>
        <w:jc w:val="both"/>
        <w:rPr>
          <w:rFonts w:eastAsia="Calibri"/>
          <w:spacing w:val="-1"/>
          <w:lang w:eastAsia="en-US"/>
        </w:rPr>
      </w:pPr>
      <w:r w:rsidRPr="008D1D26">
        <w:rPr>
          <w:rFonts w:ascii="Cambria Math" w:eastAsia="Calibri" w:hAnsi="Cambria Math" w:cs="Cambria Math"/>
          <w:spacing w:val="-1"/>
          <w:lang w:eastAsia="en-US"/>
        </w:rPr>
        <w:t>‐</w:t>
      </w:r>
      <w:r w:rsidRPr="008D1D26">
        <w:rPr>
          <w:rFonts w:eastAsia="Calibri"/>
          <w:spacing w:val="-1"/>
          <w:lang w:eastAsia="en-US"/>
        </w:rPr>
        <w:t xml:space="preserve">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 </w:t>
      </w:r>
    </w:p>
    <w:p w:rsidR="001616B7" w:rsidRPr="008D1D26" w:rsidRDefault="001616B7" w:rsidP="001616B7">
      <w:pPr>
        <w:widowControl w:val="0"/>
        <w:suppressAutoHyphens w:val="0"/>
        <w:kinsoku w:val="0"/>
        <w:overflowPunct w:val="0"/>
        <w:spacing w:line="239" w:lineRule="auto"/>
        <w:ind w:right="100"/>
        <w:jc w:val="both"/>
        <w:rPr>
          <w:rFonts w:eastAsia="Calibri"/>
          <w:spacing w:val="-1"/>
          <w:lang w:eastAsia="en-US"/>
        </w:rPr>
      </w:pPr>
      <w:r w:rsidRPr="008D1D26">
        <w:rPr>
          <w:rFonts w:eastAsia="Calibri"/>
          <w:spacing w:val="-1"/>
          <w:lang w:eastAsia="en-US"/>
        </w:rPr>
        <w:t xml:space="preserve">благоустройство и озеленение придомовых территорий; обустройство спортивных и детских площадок, хозяйственных площадок;  </w:t>
      </w:r>
    </w:p>
    <w:p w:rsidR="001616B7" w:rsidRPr="008D1D26" w:rsidRDefault="001616B7" w:rsidP="001616B7">
      <w:pPr>
        <w:widowControl w:val="0"/>
        <w:suppressAutoHyphens w:val="0"/>
        <w:kinsoku w:val="0"/>
        <w:overflowPunct w:val="0"/>
        <w:spacing w:line="239" w:lineRule="auto"/>
        <w:ind w:right="100"/>
        <w:jc w:val="both"/>
        <w:rPr>
          <w:rFonts w:eastAsia="Calibri"/>
          <w:spacing w:val="-1"/>
          <w:lang w:eastAsia="en-US"/>
        </w:rPr>
      </w:pPr>
      <w:r w:rsidRPr="008D1D26">
        <w:rPr>
          <w:rFonts w:eastAsia="Calibri"/>
          <w:spacing w:val="-1"/>
          <w:lang w:eastAsia="en-US"/>
        </w:rPr>
        <w:t>размещение подземных гаражей и наземных автостоянок, размещение объектов обслуживания жилой застройки во встроенных, пристроенных и встроенно</w:t>
      </w:r>
      <w:r w:rsidRPr="008D1D26">
        <w:rPr>
          <w:rFonts w:ascii="Cambria Math" w:eastAsia="Calibri" w:hAnsi="Cambria Math" w:cs="Cambria Math"/>
          <w:spacing w:val="-1"/>
          <w:lang w:eastAsia="en-US"/>
        </w:rPr>
        <w:t>‐</w:t>
      </w:r>
      <w:r w:rsidRPr="008D1D26">
        <w:rPr>
          <w:rFonts w:eastAsia="Calibri"/>
          <w:spacing w:val="-1"/>
          <w:lang w:eastAsia="en-US"/>
        </w:rPr>
        <w:t xml:space="preserve">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 (2.6.0); </w:t>
      </w:r>
    </w:p>
    <w:p w:rsidR="001616B7" w:rsidRPr="008D1D26" w:rsidRDefault="001616B7" w:rsidP="001616B7">
      <w:pPr>
        <w:widowControl w:val="0"/>
        <w:suppressAutoHyphens w:val="0"/>
        <w:kinsoku w:val="0"/>
        <w:overflowPunct w:val="0"/>
        <w:spacing w:line="239" w:lineRule="auto"/>
        <w:ind w:right="100"/>
        <w:jc w:val="both"/>
        <w:rPr>
          <w:rFonts w:eastAsia="Calibri"/>
          <w:spacing w:val="-1"/>
          <w:lang w:eastAsia="en-US"/>
        </w:rPr>
      </w:pPr>
      <w:r w:rsidRPr="008D1D26">
        <w:rPr>
          <w:rFonts w:ascii="Cambria Math" w:eastAsia="Calibri" w:hAnsi="Cambria Math" w:cs="Cambria Math"/>
          <w:spacing w:val="-1"/>
          <w:lang w:eastAsia="en-US"/>
        </w:rPr>
        <w:t>‐</w:t>
      </w:r>
      <w:r w:rsidRPr="008D1D26">
        <w:rPr>
          <w:rFonts w:eastAsia="Calibri"/>
          <w:spacing w:val="-1"/>
          <w:lang w:eastAsia="en-US"/>
        </w:rPr>
        <w:t xml:space="preserve"> Размещение объектов капитального строительства, размещение которых предусмотрено видами разрешенного использования с кодами 3.1.2, 3.1.4,3.2.2, 3.2.3, 3.2.4, 3.3.0, 3.4.1.0, 3.5.1.0, 3.6.1, 3.7.1, 3.8.2,  3.10.1.0, 4.1.0, 4.4.0, 4.6.0, 3.1.1,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(2.7.0)</w:t>
      </w:r>
    </w:p>
    <w:p w:rsidR="001616B7" w:rsidRPr="008D1D26" w:rsidRDefault="001616B7" w:rsidP="001616B7">
      <w:pPr>
        <w:suppressAutoHyphens w:val="0"/>
        <w:spacing w:line="259" w:lineRule="auto"/>
        <w:jc w:val="center"/>
        <w:rPr>
          <w:rFonts w:eastAsia="Calibri"/>
          <w:spacing w:val="-1"/>
          <w:lang w:eastAsia="en-US"/>
        </w:rPr>
      </w:pPr>
      <w:r w:rsidRPr="008D1D26">
        <w:rPr>
          <w:rFonts w:eastAsia="Calibri"/>
          <w:spacing w:val="-1"/>
          <w:lang w:eastAsia="en-US"/>
        </w:rPr>
        <w:t>Предельные параметры подзон территориальных зон без изменения:</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xml:space="preserve">      1.1        Максимальная плотность застройки – 20,45;</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xml:space="preserve">                   Максимальная высота застройки – 55;</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lastRenderedPageBreak/>
        <w:tab/>
        <w:t xml:space="preserve">      Максимальная застроенность – не установлена.</w:t>
      </w:r>
    </w:p>
    <w:p w:rsidR="001616B7" w:rsidRPr="008D1D26" w:rsidRDefault="001616B7" w:rsidP="001616B7">
      <w:pPr>
        <w:numPr>
          <w:ilvl w:val="0"/>
          <w:numId w:val="2"/>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видами разрешенного использования 2.6.0, 2.7.0, 4.9.0, 5.1.3, 12.0.1, 12.0.2:</w:t>
      </w:r>
    </w:p>
    <w:p w:rsidR="001616B7" w:rsidRPr="008D1D26" w:rsidRDefault="001616B7" w:rsidP="001616B7">
      <w:pPr>
        <w:widowControl w:val="0"/>
        <w:suppressAutoHyphens w:val="0"/>
        <w:kinsoku w:val="0"/>
        <w:overflowPunct w:val="0"/>
        <w:ind w:right="100"/>
        <w:jc w:val="both"/>
        <w:rPr>
          <w:rFonts w:eastAsia="Calibri"/>
          <w:spacing w:val="-1"/>
          <w:lang w:eastAsia="en-US"/>
        </w:rPr>
      </w:pPr>
      <w:r w:rsidRPr="008D1D26">
        <w:rPr>
          <w:rFonts w:eastAsia="Calibri"/>
          <w:spacing w:val="-1"/>
          <w:lang w:eastAsia="en-US"/>
        </w:rPr>
        <w:t>-Размещение</w:t>
      </w:r>
      <w:r w:rsidRPr="008D1D26">
        <w:rPr>
          <w:rFonts w:eastAsia="Calibri"/>
          <w:spacing w:val="39"/>
          <w:lang w:eastAsia="en-US"/>
        </w:rPr>
        <w:t xml:space="preserve"> </w:t>
      </w:r>
      <w:r w:rsidRPr="008D1D26">
        <w:rPr>
          <w:rFonts w:eastAsia="Calibri"/>
          <w:spacing w:val="-1"/>
          <w:lang w:eastAsia="en-US"/>
        </w:rPr>
        <w:t>жилых</w:t>
      </w:r>
      <w:r w:rsidRPr="008D1D26">
        <w:rPr>
          <w:rFonts w:eastAsia="Calibri"/>
          <w:spacing w:val="40"/>
          <w:lang w:eastAsia="en-US"/>
        </w:rPr>
        <w:t xml:space="preserve"> </w:t>
      </w:r>
      <w:r w:rsidRPr="008D1D26">
        <w:rPr>
          <w:rFonts w:eastAsia="Calibri"/>
          <w:spacing w:val="-1"/>
          <w:lang w:eastAsia="en-US"/>
        </w:rPr>
        <w:t>домов,</w:t>
      </w:r>
      <w:r w:rsidRPr="008D1D26">
        <w:rPr>
          <w:rFonts w:eastAsia="Calibri"/>
          <w:spacing w:val="39"/>
          <w:lang w:eastAsia="en-US"/>
        </w:rPr>
        <w:t xml:space="preserve"> </w:t>
      </w:r>
      <w:r w:rsidRPr="008D1D26">
        <w:rPr>
          <w:rFonts w:eastAsia="Calibri"/>
          <w:spacing w:val="-1"/>
          <w:lang w:eastAsia="en-US"/>
        </w:rPr>
        <w:t>предназначенных</w:t>
      </w:r>
      <w:r w:rsidRPr="008D1D26">
        <w:rPr>
          <w:rFonts w:eastAsia="Calibri"/>
          <w:spacing w:val="40"/>
          <w:lang w:eastAsia="en-US"/>
        </w:rPr>
        <w:t xml:space="preserve"> </w:t>
      </w:r>
      <w:r w:rsidRPr="008D1D26">
        <w:rPr>
          <w:rFonts w:eastAsia="Calibri"/>
          <w:spacing w:val="-1"/>
          <w:lang w:eastAsia="en-US"/>
        </w:rPr>
        <w:t>для</w:t>
      </w:r>
      <w:r w:rsidRPr="008D1D26">
        <w:rPr>
          <w:rFonts w:eastAsia="Calibri"/>
          <w:spacing w:val="40"/>
          <w:lang w:eastAsia="en-US"/>
        </w:rPr>
        <w:t xml:space="preserve"> </w:t>
      </w:r>
      <w:r w:rsidRPr="008D1D26">
        <w:rPr>
          <w:rFonts w:eastAsia="Calibri"/>
          <w:spacing w:val="-1"/>
          <w:lang w:eastAsia="en-US"/>
        </w:rPr>
        <w:t>разделения</w:t>
      </w:r>
      <w:r w:rsidRPr="008D1D26">
        <w:rPr>
          <w:rFonts w:eastAsia="Calibri"/>
          <w:spacing w:val="39"/>
          <w:lang w:eastAsia="en-US"/>
        </w:rPr>
        <w:t xml:space="preserve"> </w:t>
      </w:r>
      <w:r w:rsidRPr="008D1D26">
        <w:rPr>
          <w:rFonts w:eastAsia="Calibri"/>
          <w:spacing w:val="-1"/>
          <w:lang w:eastAsia="en-US"/>
        </w:rPr>
        <w:t>на</w:t>
      </w:r>
      <w:r w:rsidRPr="008D1D26">
        <w:rPr>
          <w:rFonts w:eastAsia="Calibri"/>
          <w:spacing w:val="28"/>
          <w:lang w:eastAsia="en-US"/>
        </w:rPr>
        <w:t xml:space="preserve"> </w:t>
      </w:r>
      <w:r w:rsidRPr="008D1D26">
        <w:rPr>
          <w:rFonts w:eastAsia="Calibri"/>
          <w:spacing w:val="-1"/>
          <w:lang w:eastAsia="en-US"/>
        </w:rPr>
        <w:t>квартиры,</w:t>
      </w:r>
      <w:r w:rsidRPr="008D1D26">
        <w:rPr>
          <w:rFonts w:eastAsia="Calibri"/>
          <w:spacing w:val="29"/>
          <w:lang w:eastAsia="en-US"/>
        </w:rPr>
        <w:t xml:space="preserve"> </w:t>
      </w:r>
      <w:r w:rsidRPr="008D1D26">
        <w:rPr>
          <w:rFonts w:eastAsia="Calibri"/>
          <w:spacing w:val="-1"/>
          <w:lang w:eastAsia="en-US"/>
        </w:rPr>
        <w:t>каждая</w:t>
      </w:r>
      <w:r w:rsidRPr="008D1D26">
        <w:rPr>
          <w:rFonts w:eastAsia="Calibri"/>
          <w:spacing w:val="30"/>
          <w:lang w:eastAsia="en-US"/>
        </w:rPr>
        <w:t xml:space="preserve"> </w:t>
      </w:r>
      <w:r w:rsidRPr="008D1D26">
        <w:rPr>
          <w:rFonts w:eastAsia="Calibri"/>
          <w:spacing w:val="-1"/>
          <w:lang w:eastAsia="en-US"/>
        </w:rPr>
        <w:t>из</w:t>
      </w:r>
      <w:r w:rsidRPr="008D1D26">
        <w:rPr>
          <w:rFonts w:eastAsia="Calibri"/>
          <w:spacing w:val="30"/>
          <w:lang w:eastAsia="en-US"/>
        </w:rPr>
        <w:t xml:space="preserve"> </w:t>
      </w:r>
      <w:r w:rsidRPr="008D1D26">
        <w:rPr>
          <w:rFonts w:eastAsia="Calibri"/>
          <w:spacing w:val="-1"/>
          <w:lang w:eastAsia="en-US"/>
        </w:rPr>
        <w:t>которых</w:t>
      </w:r>
      <w:r w:rsidRPr="008D1D26">
        <w:rPr>
          <w:rFonts w:eastAsia="Calibri"/>
          <w:spacing w:val="30"/>
          <w:lang w:eastAsia="en-US"/>
        </w:rPr>
        <w:t xml:space="preserve"> </w:t>
      </w:r>
      <w:r w:rsidRPr="008D1D26">
        <w:rPr>
          <w:rFonts w:eastAsia="Calibri"/>
          <w:spacing w:val="-1"/>
          <w:lang w:eastAsia="en-US"/>
        </w:rPr>
        <w:t>пригодна</w:t>
      </w:r>
      <w:r w:rsidRPr="008D1D26">
        <w:rPr>
          <w:rFonts w:eastAsia="Calibri"/>
          <w:spacing w:val="31"/>
          <w:lang w:eastAsia="en-US"/>
        </w:rPr>
        <w:t xml:space="preserve"> </w:t>
      </w:r>
      <w:r w:rsidRPr="008D1D26">
        <w:rPr>
          <w:rFonts w:eastAsia="Calibri"/>
          <w:spacing w:val="-1"/>
          <w:lang w:eastAsia="en-US"/>
        </w:rPr>
        <w:t>для</w:t>
      </w:r>
      <w:r w:rsidRPr="008D1D26">
        <w:rPr>
          <w:rFonts w:eastAsia="Calibri"/>
          <w:spacing w:val="29"/>
          <w:lang w:eastAsia="en-US"/>
        </w:rPr>
        <w:t xml:space="preserve"> </w:t>
      </w:r>
      <w:r w:rsidRPr="008D1D26">
        <w:rPr>
          <w:rFonts w:eastAsia="Calibri"/>
          <w:spacing w:val="-1"/>
          <w:lang w:eastAsia="en-US"/>
        </w:rPr>
        <w:t>постоянного</w:t>
      </w:r>
      <w:r w:rsidRPr="008D1D26">
        <w:rPr>
          <w:rFonts w:eastAsia="Calibri"/>
          <w:spacing w:val="28"/>
          <w:lang w:eastAsia="en-US"/>
        </w:rPr>
        <w:t xml:space="preserve"> </w:t>
      </w:r>
      <w:r w:rsidRPr="008D1D26">
        <w:rPr>
          <w:rFonts w:eastAsia="Calibri"/>
          <w:spacing w:val="-1"/>
          <w:lang w:eastAsia="en-US"/>
        </w:rPr>
        <w:t>проживания</w:t>
      </w:r>
      <w:r w:rsidRPr="008D1D26">
        <w:rPr>
          <w:rFonts w:eastAsia="Calibri"/>
          <w:spacing w:val="28"/>
          <w:lang w:eastAsia="en-US"/>
        </w:rPr>
        <w:t xml:space="preserve"> </w:t>
      </w:r>
      <w:r w:rsidRPr="008D1D26">
        <w:rPr>
          <w:rFonts w:eastAsia="Calibri"/>
          <w:spacing w:val="-1"/>
          <w:lang w:eastAsia="en-US"/>
        </w:rPr>
        <w:t>(жилые</w:t>
      </w:r>
      <w:r w:rsidRPr="008D1D26">
        <w:rPr>
          <w:rFonts w:eastAsia="Calibri"/>
          <w:spacing w:val="38"/>
          <w:lang w:eastAsia="en-US"/>
        </w:rPr>
        <w:t xml:space="preserve"> </w:t>
      </w:r>
      <w:r w:rsidRPr="008D1D26">
        <w:rPr>
          <w:rFonts w:eastAsia="Calibri"/>
          <w:spacing w:val="-1"/>
          <w:lang w:eastAsia="en-US"/>
        </w:rPr>
        <w:t>дома</w:t>
      </w:r>
      <w:r w:rsidRPr="008D1D26">
        <w:rPr>
          <w:rFonts w:eastAsia="Calibri"/>
          <w:spacing w:val="40"/>
          <w:lang w:eastAsia="en-US"/>
        </w:rPr>
        <w:t xml:space="preserve"> </w:t>
      </w:r>
      <w:r w:rsidRPr="008D1D26">
        <w:rPr>
          <w:rFonts w:eastAsia="Calibri"/>
          <w:spacing w:val="-1"/>
          <w:lang w:eastAsia="en-US"/>
        </w:rPr>
        <w:t>высотой</w:t>
      </w:r>
      <w:r w:rsidRPr="008D1D26">
        <w:rPr>
          <w:rFonts w:eastAsia="Calibri"/>
          <w:spacing w:val="36"/>
          <w:lang w:eastAsia="en-US"/>
        </w:rPr>
        <w:t xml:space="preserve"> </w:t>
      </w:r>
      <w:r w:rsidRPr="008D1D26">
        <w:rPr>
          <w:rFonts w:eastAsia="Calibri"/>
          <w:spacing w:val="-1"/>
          <w:lang w:eastAsia="en-US"/>
        </w:rPr>
        <w:t>девять</w:t>
      </w:r>
      <w:r w:rsidRPr="008D1D26">
        <w:rPr>
          <w:rFonts w:eastAsia="Calibri"/>
          <w:spacing w:val="40"/>
          <w:lang w:eastAsia="en-US"/>
        </w:rPr>
        <w:t xml:space="preserve"> </w:t>
      </w:r>
      <w:r w:rsidRPr="008D1D26">
        <w:rPr>
          <w:rFonts w:eastAsia="Calibri"/>
          <w:lang w:eastAsia="en-US"/>
        </w:rPr>
        <w:t>и</w:t>
      </w:r>
      <w:r w:rsidRPr="008D1D26">
        <w:rPr>
          <w:rFonts w:eastAsia="Calibri"/>
          <w:spacing w:val="39"/>
          <w:lang w:eastAsia="en-US"/>
        </w:rPr>
        <w:t xml:space="preserve"> </w:t>
      </w:r>
      <w:r w:rsidRPr="008D1D26">
        <w:rPr>
          <w:rFonts w:eastAsia="Calibri"/>
          <w:spacing w:val="-1"/>
          <w:lang w:eastAsia="en-US"/>
        </w:rPr>
        <w:t>выше</w:t>
      </w:r>
      <w:r w:rsidRPr="008D1D26">
        <w:rPr>
          <w:rFonts w:eastAsia="Calibri"/>
          <w:spacing w:val="39"/>
          <w:lang w:eastAsia="en-US"/>
        </w:rPr>
        <w:t xml:space="preserve"> </w:t>
      </w:r>
      <w:r w:rsidRPr="008D1D26">
        <w:rPr>
          <w:rFonts w:eastAsia="Calibri"/>
          <w:spacing w:val="-1"/>
          <w:lang w:eastAsia="en-US"/>
        </w:rPr>
        <w:t>этажей,</w:t>
      </w:r>
      <w:r w:rsidRPr="008D1D26">
        <w:rPr>
          <w:rFonts w:eastAsia="Calibri"/>
          <w:spacing w:val="39"/>
          <w:lang w:eastAsia="en-US"/>
        </w:rPr>
        <w:t xml:space="preserve"> </w:t>
      </w:r>
      <w:r w:rsidRPr="008D1D26">
        <w:rPr>
          <w:rFonts w:eastAsia="Calibri"/>
          <w:spacing w:val="-1"/>
          <w:lang w:eastAsia="en-US"/>
        </w:rPr>
        <w:t>включая</w:t>
      </w:r>
      <w:r w:rsidRPr="008D1D26">
        <w:rPr>
          <w:rFonts w:eastAsia="Calibri"/>
          <w:spacing w:val="37"/>
          <w:lang w:eastAsia="en-US"/>
        </w:rPr>
        <w:t xml:space="preserve"> </w:t>
      </w:r>
      <w:r w:rsidRPr="008D1D26">
        <w:rPr>
          <w:rFonts w:eastAsia="Calibri"/>
          <w:spacing w:val="-1"/>
          <w:lang w:eastAsia="en-US"/>
        </w:rPr>
        <w:t>подземные,</w:t>
      </w:r>
      <w:r w:rsidRPr="008D1D26">
        <w:rPr>
          <w:rFonts w:eastAsia="Calibri"/>
          <w:spacing w:val="29"/>
          <w:lang w:eastAsia="en-US"/>
        </w:rPr>
        <w:t xml:space="preserve"> </w:t>
      </w:r>
      <w:r w:rsidRPr="008D1D26">
        <w:rPr>
          <w:rFonts w:eastAsia="Calibri"/>
          <w:spacing w:val="-1"/>
          <w:lang w:eastAsia="en-US"/>
        </w:rPr>
        <w:t>разделенных на двадцать</w:t>
      </w:r>
      <w:r w:rsidRPr="008D1D26">
        <w:rPr>
          <w:rFonts w:eastAsia="Calibri"/>
          <w:lang w:eastAsia="en-US"/>
        </w:rPr>
        <w:t xml:space="preserve"> и</w:t>
      </w:r>
      <w:r w:rsidRPr="008D1D26">
        <w:rPr>
          <w:rFonts w:eastAsia="Calibri"/>
          <w:spacing w:val="-1"/>
          <w:lang w:eastAsia="en-US"/>
        </w:rPr>
        <w:t xml:space="preserve"> </w:t>
      </w:r>
      <w:r w:rsidRPr="008D1D26">
        <w:rPr>
          <w:rFonts w:eastAsia="Calibri"/>
          <w:lang w:eastAsia="en-US"/>
        </w:rPr>
        <w:t>более</w:t>
      </w:r>
      <w:r w:rsidRPr="008D1D26">
        <w:rPr>
          <w:rFonts w:eastAsia="Calibri"/>
          <w:spacing w:val="-1"/>
          <w:lang w:eastAsia="en-US"/>
        </w:rPr>
        <w:t xml:space="preserve"> квартир);</w:t>
      </w:r>
    </w:p>
    <w:p w:rsidR="001616B7" w:rsidRPr="008D1D26" w:rsidRDefault="001616B7" w:rsidP="001616B7">
      <w:pPr>
        <w:widowControl w:val="0"/>
        <w:suppressAutoHyphens w:val="0"/>
        <w:kinsoku w:val="0"/>
        <w:overflowPunct w:val="0"/>
        <w:spacing w:line="229" w:lineRule="exact"/>
        <w:ind w:right="103"/>
        <w:rPr>
          <w:rFonts w:eastAsia="Calibri"/>
          <w:spacing w:val="-1"/>
          <w:lang w:eastAsia="en-US"/>
        </w:rPr>
      </w:pPr>
      <w:r w:rsidRPr="008D1D26">
        <w:rPr>
          <w:rFonts w:eastAsia="Calibri"/>
          <w:spacing w:val="-1"/>
          <w:lang w:eastAsia="en-US"/>
        </w:rPr>
        <w:t xml:space="preserve">благоустройство </w:t>
      </w:r>
      <w:r w:rsidRPr="008D1D26">
        <w:rPr>
          <w:rFonts w:eastAsia="Calibri"/>
          <w:lang w:eastAsia="en-US"/>
        </w:rPr>
        <w:t>и</w:t>
      </w:r>
      <w:r w:rsidRPr="008D1D26">
        <w:rPr>
          <w:rFonts w:eastAsia="Calibri"/>
          <w:spacing w:val="-1"/>
          <w:lang w:eastAsia="en-US"/>
        </w:rPr>
        <w:t xml:space="preserve"> озеленение</w:t>
      </w:r>
      <w:r w:rsidRPr="008D1D26">
        <w:rPr>
          <w:rFonts w:eastAsia="Calibri"/>
          <w:lang w:eastAsia="en-US"/>
        </w:rPr>
        <w:t xml:space="preserve"> </w:t>
      </w:r>
      <w:r w:rsidRPr="008D1D26">
        <w:rPr>
          <w:rFonts w:eastAsia="Calibri"/>
          <w:spacing w:val="-1"/>
          <w:lang w:eastAsia="en-US"/>
        </w:rPr>
        <w:t>придомовых</w:t>
      </w:r>
      <w:r w:rsidRPr="008D1D26">
        <w:rPr>
          <w:rFonts w:eastAsia="Calibri"/>
          <w:spacing w:val="-2"/>
          <w:lang w:eastAsia="en-US"/>
        </w:rPr>
        <w:t xml:space="preserve"> </w:t>
      </w:r>
      <w:r w:rsidRPr="008D1D26">
        <w:rPr>
          <w:rFonts w:eastAsia="Calibri"/>
          <w:spacing w:val="-1"/>
          <w:lang w:eastAsia="en-US"/>
        </w:rPr>
        <w:t>территорий;</w:t>
      </w:r>
    </w:p>
    <w:p w:rsidR="001616B7" w:rsidRPr="008D1D26" w:rsidRDefault="001616B7" w:rsidP="001616B7">
      <w:pPr>
        <w:suppressAutoHyphens w:val="0"/>
        <w:spacing w:line="259" w:lineRule="auto"/>
        <w:jc w:val="both"/>
        <w:rPr>
          <w:rFonts w:eastAsia="Calibri"/>
          <w:lang w:eastAsia="en-US"/>
        </w:rPr>
      </w:pPr>
      <w:r w:rsidRPr="008D1D26">
        <w:rPr>
          <w:rFonts w:eastAsia="Calibri"/>
          <w:spacing w:val="-1"/>
          <w:lang w:eastAsia="en-US"/>
        </w:rPr>
        <w:t>обустройство</w:t>
      </w:r>
      <w:r w:rsidRPr="008D1D26">
        <w:rPr>
          <w:rFonts w:eastAsia="Calibri"/>
          <w:lang w:eastAsia="en-US"/>
        </w:rPr>
        <w:t xml:space="preserve"> </w:t>
      </w:r>
      <w:r w:rsidRPr="008D1D26">
        <w:rPr>
          <w:rFonts w:eastAsia="Calibri"/>
          <w:spacing w:val="-1"/>
          <w:lang w:eastAsia="en-US"/>
        </w:rPr>
        <w:t xml:space="preserve">спортивных </w:t>
      </w:r>
      <w:r w:rsidRPr="008D1D26">
        <w:rPr>
          <w:rFonts w:eastAsia="Calibri"/>
          <w:lang w:eastAsia="en-US"/>
        </w:rPr>
        <w:t>и</w:t>
      </w:r>
      <w:r w:rsidRPr="008D1D26">
        <w:rPr>
          <w:rFonts w:eastAsia="Calibri"/>
          <w:spacing w:val="-1"/>
          <w:lang w:eastAsia="en-US"/>
        </w:rPr>
        <w:t xml:space="preserve"> детских</w:t>
      </w:r>
      <w:r w:rsidRPr="008D1D26">
        <w:rPr>
          <w:rFonts w:eastAsia="Calibri"/>
          <w:lang w:eastAsia="en-US"/>
        </w:rPr>
        <w:t xml:space="preserve"> </w:t>
      </w:r>
      <w:r w:rsidRPr="008D1D26">
        <w:rPr>
          <w:rFonts w:eastAsia="Calibri"/>
          <w:spacing w:val="-1"/>
          <w:lang w:eastAsia="en-US"/>
        </w:rPr>
        <w:t>площадок, хозяйственных</w:t>
      </w:r>
      <w:r w:rsidRPr="008D1D26">
        <w:rPr>
          <w:rFonts w:eastAsia="Calibri"/>
          <w:spacing w:val="-3"/>
          <w:lang w:eastAsia="en-US"/>
        </w:rPr>
        <w:t xml:space="preserve"> </w:t>
      </w:r>
      <w:r w:rsidRPr="008D1D26">
        <w:rPr>
          <w:rFonts w:eastAsia="Calibri"/>
          <w:spacing w:val="-1"/>
          <w:lang w:eastAsia="en-US"/>
        </w:rPr>
        <w:t>площадок;</w:t>
      </w:r>
      <w:r w:rsidRPr="008D1D26">
        <w:rPr>
          <w:rFonts w:eastAsia="Calibri"/>
          <w:spacing w:val="26"/>
          <w:lang w:eastAsia="en-US"/>
        </w:rPr>
        <w:t xml:space="preserve"> </w:t>
      </w:r>
      <w:r w:rsidRPr="008D1D26">
        <w:rPr>
          <w:rFonts w:eastAsia="Calibri"/>
          <w:spacing w:val="-1"/>
          <w:lang w:eastAsia="en-US"/>
        </w:rPr>
        <w:t>размещение</w:t>
      </w:r>
      <w:r w:rsidRPr="008D1D26">
        <w:rPr>
          <w:rFonts w:eastAsia="Calibri"/>
          <w:spacing w:val="50"/>
          <w:lang w:eastAsia="en-US"/>
        </w:rPr>
        <w:t xml:space="preserve"> </w:t>
      </w:r>
      <w:r w:rsidRPr="008D1D26">
        <w:rPr>
          <w:rFonts w:eastAsia="Calibri"/>
          <w:spacing w:val="-1"/>
          <w:lang w:eastAsia="en-US"/>
        </w:rPr>
        <w:t>подземных</w:t>
      </w:r>
      <w:r w:rsidRPr="008D1D26">
        <w:rPr>
          <w:rFonts w:eastAsia="Calibri"/>
          <w:spacing w:val="51"/>
          <w:lang w:eastAsia="en-US"/>
        </w:rPr>
        <w:t xml:space="preserve"> </w:t>
      </w:r>
      <w:r w:rsidRPr="008D1D26">
        <w:rPr>
          <w:rFonts w:eastAsia="Calibri"/>
          <w:lang w:eastAsia="en-US"/>
        </w:rPr>
        <w:t>гаражей</w:t>
      </w:r>
      <w:r w:rsidRPr="008D1D26">
        <w:rPr>
          <w:rFonts w:eastAsia="Calibri"/>
          <w:spacing w:val="51"/>
          <w:lang w:eastAsia="en-US"/>
        </w:rPr>
        <w:t xml:space="preserve"> </w:t>
      </w:r>
      <w:r w:rsidRPr="008D1D26">
        <w:rPr>
          <w:rFonts w:eastAsia="Calibri"/>
          <w:lang w:eastAsia="en-US"/>
        </w:rPr>
        <w:t>и</w:t>
      </w:r>
      <w:r w:rsidRPr="008D1D26">
        <w:rPr>
          <w:rFonts w:eastAsia="Calibri"/>
          <w:spacing w:val="52"/>
          <w:lang w:eastAsia="en-US"/>
        </w:rPr>
        <w:t xml:space="preserve"> </w:t>
      </w:r>
      <w:r w:rsidRPr="008D1D26">
        <w:rPr>
          <w:rFonts w:eastAsia="Calibri"/>
          <w:spacing w:val="-1"/>
          <w:lang w:eastAsia="en-US"/>
        </w:rPr>
        <w:t>наземных</w:t>
      </w:r>
      <w:r w:rsidRPr="008D1D26">
        <w:rPr>
          <w:rFonts w:eastAsia="Calibri"/>
          <w:spacing w:val="52"/>
          <w:lang w:eastAsia="en-US"/>
        </w:rPr>
        <w:t xml:space="preserve"> </w:t>
      </w:r>
      <w:r w:rsidRPr="008D1D26">
        <w:rPr>
          <w:rFonts w:eastAsia="Calibri"/>
          <w:spacing w:val="-1"/>
          <w:lang w:eastAsia="en-US"/>
        </w:rPr>
        <w:t>автостоянок,</w:t>
      </w:r>
      <w:r w:rsidRPr="008D1D26">
        <w:rPr>
          <w:rFonts w:eastAsia="Calibri"/>
          <w:spacing w:val="50"/>
          <w:lang w:eastAsia="en-US"/>
        </w:rPr>
        <w:t xml:space="preserve"> </w:t>
      </w:r>
      <w:r w:rsidRPr="008D1D26">
        <w:rPr>
          <w:rFonts w:eastAsia="Calibri"/>
          <w:spacing w:val="-1"/>
          <w:lang w:eastAsia="en-US"/>
        </w:rPr>
        <w:t>размещение</w:t>
      </w:r>
      <w:r w:rsidRPr="008D1D26">
        <w:rPr>
          <w:rFonts w:eastAsia="Calibri"/>
          <w:spacing w:val="25"/>
          <w:lang w:eastAsia="en-US"/>
        </w:rPr>
        <w:t xml:space="preserve"> </w:t>
      </w:r>
      <w:r w:rsidRPr="008D1D26">
        <w:rPr>
          <w:rFonts w:eastAsia="Calibri"/>
          <w:spacing w:val="-1"/>
          <w:lang w:eastAsia="en-US"/>
        </w:rPr>
        <w:t>объектов</w:t>
      </w:r>
      <w:r w:rsidRPr="008D1D26">
        <w:rPr>
          <w:rFonts w:eastAsia="Calibri"/>
          <w:spacing w:val="16"/>
          <w:lang w:eastAsia="en-US"/>
        </w:rPr>
        <w:t xml:space="preserve"> </w:t>
      </w:r>
      <w:r w:rsidRPr="008D1D26">
        <w:rPr>
          <w:rFonts w:eastAsia="Calibri"/>
          <w:spacing w:val="-1"/>
          <w:lang w:eastAsia="en-US"/>
        </w:rPr>
        <w:t>обслуживания</w:t>
      </w:r>
      <w:r w:rsidRPr="008D1D26">
        <w:rPr>
          <w:rFonts w:eastAsia="Calibri"/>
          <w:spacing w:val="14"/>
          <w:lang w:eastAsia="en-US"/>
        </w:rPr>
        <w:t xml:space="preserve"> </w:t>
      </w:r>
      <w:r w:rsidRPr="008D1D26">
        <w:rPr>
          <w:rFonts w:eastAsia="Calibri"/>
          <w:spacing w:val="-1"/>
          <w:lang w:eastAsia="en-US"/>
        </w:rPr>
        <w:t>жилой</w:t>
      </w:r>
      <w:r w:rsidRPr="008D1D26">
        <w:rPr>
          <w:rFonts w:eastAsia="Calibri"/>
          <w:spacing w:val="15"/>
          <w:lang w:eastAsia="en-US"/>
        </w:rPr>
        <w:t xml:space="preserve"> </w:t>
      </w:r>
      <w:r w:rsidRPr="008D1D26">
        <w:rPr>
          <w:rFonts w:eastAsia="Calibri"/>
          <w:spacing w:val="-1"/>
          <w:lang w:eastAsia="en-US"/>
        </w:rPr>
        <w:t>застройки</w:t>
      </w:r>
      <w:r w:rsidRPr="008D1D26">
        <w:rPr>
          <w:rFonts w:eastAsia="Calibri"/>
          <w:spacing w:val="15"/>
          <w:lang w:eastAsia="en-US"/>
        </w:rPr>
        <w:t xml:space="preserve"> </w:t>
      </w:r>
      <w:r w:rsidRPr="008D1D26">
        <w:rPr>
          <w:rFonts w:eastAsia="Calibri"/>
          <w:lang w:eastAsia="en-US"/>
        </w:rPr>
        <w:t>во</w:t>
      </w:r>
      <w:r w:rsidRPr="008D1D26">
        <w:rPr>
          <w:rFonts w:eastAsia="Calibri"/>
          <w:spacing w:val="15"/>
          <w:lang w:eastAsia="en-US"/>
        </w:rPr>
        <w:t xml:space="preserve"> </w:t>
      </w:r>
      <w:r w:rsidRPr="008D1D26">
        <w:rPr>
          <w:rFonts w:eastAsia="Calibri"/>
          <w:spacing w:val="-1"/>
          <w:lang w:eastAsia="en-US"/>
        </w:rPr>
        <w:t>встроенных,</w:t>
      </w:r>
      <w:r w:rsidRPr="008D1D26">
        <w:rPr>
          <w:rFonts w:eastAsia="Calibri"/>
          <w:spacing w:val="15"/>
          <w:lang w:eastAsia="en-US"/>
        </w:rPr>
        <w:t xml:space="preserve"> </w:t>
      </w:r>
      <w:r w:rsidRPr="008D1D26">
        <w:rPr>
          <w:rFonts w:eastAsia="Calibri"/>
          <w:spacing w:val="-1"/>
          <w:lang w:eastAsia="en-US"/>
        </w:rPr>
        <w:t>пристроенных</w:t>
      </w:r>
      <w:r w:rsidRPr="008D1D26">
        <w:rPr>
          <w:rFonts w:eastAsia="Calibri"/>
          <w:spacing w:val="14"/>
          <w:lang w:eastAsia="en-US"/>
        </w:rPr>
        <w:t xml:space="preserve"> </w:t>
      </w:r>
      <w:r w:rsidRPr="008D1D26">
        <w:rPr>
          <w:rFonts w:eastAsia="Calibri"/>
          <w:lang w:eastAsia="en-US"/>
        </w:rPr>
        <w:t>и</w:t>
      </w:r>
      <w:r w:rsidRPr="008D1D26">
        <w:rPr>
          <w:rFonts w:eastAsia="Calibri"/>
          <w:spacing w:val="30"/>
          <w:lang w:eastAsia="en-US"/>
        </w:rPr>
        <w:t xml:space="preserve"> </w:t>
      </w:r>
      <w:r w:rsidRPr="008D1D26">
        <w:rPr>
          <w:rFonts w:eastAsia="Calibri"/>
          <w:spacing w:val="-1"/>
          <w:lang w:eastAsia="en-US"/>
        </w:rPr>
        <w:t>встроенно-пристроенных</w:t>
      </w:r>
      <w:r w:rsidRPr="008D1D26">
        <w:rPr>
          <w:rFonts w:eastAsia="Calibri"/>
          <w:spacing w:val="-1"/>
          <w:lang w:eastAsia="en-US"/>
        </w:rPr>
        <w:tab/>
        <w:t>помещениях</w:t>
      </w:r>
      <w:r w:rsidRPr="008D1D26">
        <w:rPr>
          <w:rFonts w:eastAsia="Calibri"/>
          <w:spacing w:val="-1"/>
          <w:lang w:eastAsia="en-US"/>
        </w:rPr>
        <w:tab/>
      </w:r>
      <w:r w:rsidRPr="008D1D26">
        <w:rPr>
          <w:rFonts w:eastAsia="Calibri"/>
          <w:spacing w:val="-2"/>
          <w:lang w:eastAsia="en-US"/>
        </w:rPr>
        <w:t xml:space="preserve">многоквартирного </w:t>
      </w:r>
      <w:r w:rsidRPr="008D1D26">
        <w:rPr>
          <w:rFonts w:eastAsia="Calibri"/>
          <w:lang w:eastAsia="en-US"/>
        </w:rPr>
        <w:t>дома в</w:t>
      </w:r>
      <w:r w:rsidRPr="008D1D26">
        <w:rPr>
          <w:rFonts w:eastAsia="Calibri"/>
          <w:spacing w:val="37"/>
          <w:lang w:eastAsia="en-US"/>
        </w:rPr>
        <w:t xml:space="preserve"> </w:t>
      </w:r>
      <w:r w:rsidRPr="008D1D26">
        <w:rPr>
          <w:rFonts w:eastAsia="Calibri"/>
          <w:spacing w:val="-1"/>
          <w:lang w:eastAsia="en-US"/>
        </w:rPr>
        <w:t>отдельных</w:t>
      </w:r>
      <w:r w:rsidRPr="008D1D26">
        <w:rPr>
          <w:rFonts w:eastAsia="Calibri"/>
          <w:lang w:eastAsia="en-US"/>
        </w:rPr>
        <w:t xml:space="preserve">  </w:t>
      </w:r>
      <w:r w:rsidRPr="008D1D26">
        <w:rPr>
          <w:rFonts w:eastAsia="Calibri"/>
          <w:spacing w:val="24"/>
          <w:lang w:eastAsia="en-US"/>
        </w:rPr>
        <w:t xml:space="preserve"> </w:t>
      </w:r>
      <w:r w:rsidRPr="008D1D26">
        <w:rPr>
          <w:rFonts w:eastAsia="Calibri"/>
          <w:spacing w:val="-1"/>
          <w:lang w:eastAsia="en-US"/>
        </w:rPr>
        <w:t>помещениях</w:t>
      </w:r>
      <w:r w:rsidRPr="008D1D26">
        <w:rPr>
          <w:rFonts w:eastAsia="Calibri"/>
          <w:lang w:eastAsia="en-US"/>
        </w:rPr>
        <w:t xml:space="preserve">  </w:t>
      </w:r>
      <w:r w:rsidRPr="008D1D26">
        <w:rPr>
          <w:rFonts w:eastAsia="Calibri"/>
          <w:spacing w:val="24"/>
          <w:lang w:eastAsia="en-US"/>
        </w:rPr>
        <w:t xml:space="preserve"> </w:t>
      </w:r>
      <w:r w:rsidRPr="008D1D26">
        <w:rPr>
          <w:rFonts w:eastAsia="Calibri"/>
          <w:lang w:eastAsia="en-US"/>
        </w:rPr>
        <w:t xml:space="preserve">дома,  </w:t>
      </w:r>
      <w:r w:rsidRPr="008D1D26">
        <w:rPr>
          <w:rFonts w:eastAsia="Calibri"/>
          <w:spacing w:val="24"/>
          <w:lang w:eastAsia="en-US"/>
        </w:rPr>
        <w:t xml:space="preserve"> </w:t>
      </w:r>
      <w:r w:rsidRPr="008D1D26">
        <w:rPr>
          <w:rFonts w:eastAsia="Calibri"/>
          <w:spacing w:val="-1"/>
          <w:lang w:eastAsia="en-US"/>
        </w:rPr>
        <w:t>если</w:t>
      </w:r>
      <w:r w:rsidRPr="008D1D26">
        <w:rPr>
          <w:rFonts w:eastAsia="Calibri"/>
          <w:lang w:eastAsia="en-US"/>
        </w:rPr>
        <w:t xml:space="preserve">  </w:t>
      </w:r>
      <w:r w:rsidRPr="008D1D26">
        <w:rPr>
          <w:rFonts w:eastAsia="Calibri"/>
          <w:spacing w:val="24"/>
          <w:lang w:eastAsia="en-US"/>
        </w:rPr>
        <w:t xml:space="preserve"> </w:t>
      </w:r>
      <w:r w:rsidRPr="008D1D26">
        <w:rPr>
          <w:rFonts w:eastAsia="Calibri"/>
          <w:spacing w:val="-1"/>
          <w:lang w:eastAsia="en-US"/>
        </w:rPr>
        <w:t>площадь</w:t>
      </w:r>
      <w:r w:rsidRPr="008D1D26">
        <w:rPr>
          <w:rFonts w:eastAsia="Calibri"/>
          <w:lang w:eastAsia="en-US"/>
        </w:rPr>
        <w:t xml:space="preserve">  </w:t>
      </w:r>
      <w:r w:rsidRPr="008D1D26">
        <w:rPr>
          <w:rFonts w:eastAsia="Calibri"/>
          <w:spacing w:val="25"/>
          <w:lang w:eastAsia="en-US"/>
        </w:rPr>
        <w:t xml:space="preserve"> </w:t>
      </w:r>
      <w:r w:rsidRPr="008D1D26">
        <w:rPr>
          <w:rFonts w:eastAsia="Calibri"/>
          <w:spacing w:val="-1"/>
          <w:lang w:eastAsia="en-US"/>
        </w:rPr>
        <w:t>таких</w:t>
      </w:r>
      <w:r w:rsidRPr="008D1D26">
        <w:rPr>
          <w:rFonts w:eastAsia="Calibri"/>
          <w:lang w:eastAsia="en-US"/>
        </w:rPr>
        <w:t xml:space="preserve">  </w:t>
      </w:r>
      <w:r w:rsidRPr="008D1D26">
        <w:rPr>
          <w:rFonts w:eastAsia="Calibri"/>
          <w:spacing w:val="24"/>
          <w:lang w:eastAsia="en-US"/>
        </w:rPr>
        <w:t xml:space="preserve"> </w:t>
      </w:r>
      <w:r w:rsidRPr="008D1D26">
        <w:rPr>
          <w:rFonts w:eastAsia="Calibri"/>
          <w:spacing w:val="-1"/>
          <w:lang w:eastAsia="en-US"/>
        </w:rPr>
        <w:t>помещений</w:t>
      </w:r>
      <w:r w:rsidRPr="008D1D26">
        <w:rPr>
          <w:rFonts w:eastAsia="Calibri"/>
          <w:lang w:eastAsia="en-US"/>
        </w:rPr>
        <w:t xml:space="preserve">  </w:t>
      </w:r>
      <w:r w:rsidRPr="008D1D26">
        <w:rPr>
          <w:rFonts w:eastAsia="Calibri"/>
          <w:spacing w:val="23"/>
          <w:lang w:eastAsia="en-US"/>
        </w:rPr>
        <w:t xml:space="preserve"> </w:t>
      </w:r>
      <w:r w:rsidRPr="008D1D26">
        <w:rPr>
          <w:rFonts w:eastAsia="Calibri"/>
          <w:lang w:eastAsia="en-US"/>
        </w:rPr>
        <w:t>в</w:t>
      </w:r>
      <w:r w:rsidRPr="008D1D26">
        <w:rPr>
          <w:rFonts w:eastAsia="Calibri"/>
          <w:spacing w:val="27"/>
          <w:lang w:eastAsia="en-US"/>
        </w:rPr>
        <w:t xml:space="preserve"> </w:t>
      </w:r>
      <w:r w:rsidRPr="008D1D26">
        <w:rPr>
          <w:rFonts w:eastAsia="Calibri"/>
          <w:spacing w:val="-1"/>
          <w:lang w:eastAsia="en-US"/>
        </w:rPr>
        <w:t>многоквартирном доме</w:t>
      </w:r>
      <w:r w:rsidRPr="008D1D26">
        <w:rPr>
          <w:rFonts w:eastAsia="Calibri"/>
          <w:lang w:eastAsia="en-US"/>
        </w:rPr>
        <w:t xml:space="preserve"> </w:t>
      </w:r>
      <w:r w:rsidRPr="008D1D26">
        <w:rPr>
          <w:rFonts w:eastAsia="Calibri"/>
          <w:spacing w:val="-1"/>
          <w:lang w:eastAsia="en-US"/>
        </w:rPr>
        <w:t>не составляет</w:t>
      </w:r>
      <w:r w:rsidRPr="008D1D26">
        <w:rPr>
          <w:rFonts w:eastAsia="Calibri"/>
          <w:spacing w:val="-3"/>
          <w:lang w:eastAsia="en-US"/>
        </w:rPr>
        <w:t xml:space="preserve"> </w:t>
      </w:r>
      <w:r w:rsidRPr="008D1D26">
        <w:rPr>
          <w:rFonts w:eastAsia="Calibri"/>
          <w:lang w:eastAsia="en-US"/>
        </w:rPr>
        <w:t>более</w:t>
      </w:r>
      <w:r w:rsidRPr="008D1D26">
        <w:rPr>
          <w:rFonts w:eastAsia="Calibri"/>
          <w:spacing w:val="-1"/>
          <w:lang w:eastAsia="en-US"/>
        </w:rPr>
        <w:t xml:space="preserve"> 15%</w:t>
      </w:r>
      <w:r w:rsidRPr="008D1D26">
        <w:rPr>
          <w:rFonts w:eastAsia="Calibri"/>
          <w:spacing w:val="-2"/>
          <w:lang w:eastAsia="en-US"/>
        </w:rPr>
        <w:t xml:space="preserve"> </w:t>
      </w:r>
      <w:r w:rsidRPr="008D1D26">
        <w:rPr>
          <w:rFonts w:eastAsia="Calibri"/>
          <w:lang w:eastAsia="en-US"/>
        </w:rPr>
        <w:t>от</w:t>
      </w:r>
      <w:r w:rsidRPr="008D1D26">
        <w:rPr>
          <w:rFonts w:eastAsia="Calibri"/>
          <w:spacing w:val="-1"/>
          <w:lang w:eastAsia="en-US"/>
        </w:rPr>
        <w:t xml:space="preserve"> </w:t>
      </w:r>
      <w:r w:rsidRPr="008D1D26">
        <w:rPr>
          <w:rFonts w:eastAsia="Calibri"/>
          <w:lang w:eastAsia="en-US"/>
        </w:rPr>
        <w:t>общей</w:t>
      </w:r>
      <w:r w:rsidRPr="008D1D26">
        <w:rPr>
          <w:rFonts w:eastAsia="Calibri"/>
          <w:spacing w:val="-1"/>
          <w:lang w:eastAsia="en-US"/>
        </w:rPr>
        <w:t xml:space="preserve"> площади </w:t>
      </w:r>
      <w:r w:rsidRPr="008D1D26">
        <w:rPr>
          <w:rFonts w:eastAsia="Calibri"/>
          <w:lang w:eastAsia="en-US"/>
        </w:rPr>
        <w:t>дома (2.6.0);</w:t>
      </w:r>
    </w:p>
    <w:p w:rsidR="001616B7" w:rsidRPr="008D1D26" w:rsidRDefault="001616B7" w:rsidP="001616B7">
      <w:pPr>
        <w:widowControl w:val="0"/>
        <w:suppressAutoHyphens w:val="0"/>
        <w:kinsoku w:val="0"/>
        <w:overflowPunct w:val="0"/>
        <w:spacing w:line="239" w:lineRule="auto"/>
        <w:ind w:right="100"/>
        <w:jc w:val="both"/>
        <w:rPr>
          <w:rFonts w:eastAsia="Calibri"/>
          <w:lang w:eastAsia="en-US"/>
        </w:rPr>
      </w:pPr>
      <w:r w:rsidRPr="008D1D26">
        <w:rPr>
          <w:rFonts w:eastAsia="Calibri"/>
          <w:lang w:eastAsia="en-US"/>
        </w:rPr>
        <w:t>-</w:t>
      </w:r>
      <w:r w:rsidRPr="008D1D26">
        <w:rPr>
          <w:rFonts w:eastAsia="Calibri"/>
          <w:spacing w:val="-1"/>
          <w:lang w:eastAsia="en-US"/>
        </w:rPr>
        <w:t>Размещение</w:t>
      </w:r>
      <w:r w:rsidRPr="008D1D26">
        <w:rPr>
          <w:rFonts w:eastAsia="Calibri"/>
          <w:spacing w:val="18"/>
          <w:lang w:eastAsia="en-US"/>
        </w:rPr>
        <w:t xml:space="preserve"> </w:t>
      </w:r>
      <w:r w:rsidRPr="008D1D26">
        <w:rPr>
          <w:rFonts w:eastAsia="Calibri"/>
          <w:spacing w:val="-1"/>
          <w:lang w:eastAsia="en-US"/>
        </w:rPr>
        <w:t>объектов</w:t>
      </w:r>
      <w:r w:rsidRPr="008D1D26">
        <w:rPr>
          <w:rFonts w:eastAsia="Calibri"/>
          <w:spacing w:val="18"/>
          <w:lang w:eastAsia="en-US"/>
        </w:rPr>
        <w:t xml:space="preserve"> </w:t>
      </w:r>
      <w:r w:rsidRPr="008D1D26">
        <w:rPr>
          <w:rFonts w:eastAsia="Calibri"/>
          <w:spacing w:val="-1"/>
          <w:lang w:eastAsia="en-US"/>
        </w:rPr>
        <w:t>капитального</w:t>
      </w:r>
      <w:r w:rsidRPr="008D1D26">
        <w:rPr>
          <w:rFonts w:eastAsia="Calibri"/>
          <w:spacing w:val="17"/>
          <w:lang w:eastAsia="en-US"/>
        </w:rPr>
        <w:t xml:space="preserve"> </w:t>
      </w:r>
      <w:r w:rsidRPr="008D1D26">
        <w:rPr>
          <w:rFonts w:eastAsia="Calibri"/>
          <w:spacing w:val="-1"/>
          <w:lang w:eastAsia="en-US"/>
        </w:rPr>
        <w:t>строительства,</w:t>
      </w:r>
      <w:r w:rsidRPr="008D1D26">
        <w:rPr>
          <w:rFonts w:eastAsia="Calibri"/>
          <w:spacing w:val="18"/>
          <w:lang w:eastAsia="en-US"/>
        </w:rPr>
        <w:t xml:space="preserve"> </w:t>
      </w:r>
      <w:r w:rsidRPr="008D1D26">
        <w:rPr>
          <w:rFonts w:eastAsia="Calibri"/>
          <w:spacing w:val="-1"/>
          <w:lang w:eastAsia="en-US"/>
        </w:rPr>
        <w:t>размещение</w:t>
      </w:r>
      <w:r w:rsidRPr="008D1D26">
        <w:rPr>
          <w:rFonts w:eastAsia="Calibri"/>
          <w:spacing w:val="19"/>
          <w:lang w:eastAsia="en-US"/>
        </w:rPr>
        <w:t xml:space="preserve"> </w:t>
      </w:r>
      <w:r w:rsidRPr="008D1D26">
        <w:rPr>
          <w:rFonts w:eastAsia="Calibri"/>
          <w:spacing w:val="-1"/>
          <w:lang w:eastAsia="en-US"/>
        </w:rPr>
        <w:t>которых</w:t>
      </w:r>
      <w:r w:rsidRPr="008D1D26">
        <w:rPr>
          <w:rFonts w:eastAsia="Calibri"/>
          <w:spacing w:val="27"/>
          <w:lang w:eastAsia="en-US"/>
        </w:rPr>
        <w:t xml:space="preserve"> </w:t>
      </w:r>
      <w:r w:rsidRPr="008D1D26">
        <w:rPr>
          <w:rFonts w:eastAsia="Calibri"/>
          <w:spacing w:val="-1"/>
          <w:lang w:eastAsia="en-US"/>
        </w:rPr>
        <w:t>предусмотрено</w:t>
      </w:r>
      <w:r w:rsidRPr="008D1D26">
        <w:rPr>
          <w:rFonts w:eastAsia="Calibri"/>
          <w:spacing w:val="4"/>
          <w:lang w:eastAsia="en-US"/>
        </w:rPr>
        <w:t xml:space="preserve"> </w:t>
      </w:r>
      <w:r w:rsidRPr="008D1D26">
        <w:rPr>
          <w:rFonts w:eastAsia="Calibri"/>
          <w:lang w:eastAsia="en-US"/>
        </w:rPr>
        <w:t>видами</w:t>
      </w:r>
      <w:r w:rsidRPr="008D1D26">
        <w:rPr>
          <w:rFonts w:eastAsia="Calibri"/>
          <w:spacing w:val="3"/>
          <w:lang w:eastAsia="en-US"/>
        </w:rPr>
        <w:t xml:space="preserve"> </w:t>
      </w:r>
      <w:r w:rsidRPr="008D1D26">
        <w:rPr>
          <w:rFonts w:eastAsia="Calibri"/>
          <w:spacing w:val="-1"/>
          <w:lang w:eastAsia="en-US"/>
        </w:rPr>
        <w:t>разрешенного</w:t>
      </w:r>
      <w:r w:rsidRPr="008D1D26">
        <w:rPr>
          <w:rFonts w:eastAsia="Calibri"/>
          <w:spacing w:val="3"/>
          <w:lang w:eastAsia="en-US"/>
        </w:rPr>
        <w:t xml:space="preserve"> </w:t>
      </w:r>
      <w:r w:rsidRPr="008D1D26">
        <w:rPr>
          <w:rFonts w:eastAsia="Calibri"/>
          <w:spacing w:val="-1"/>
          <w:lang w:eastAsia="en-US"/>
        </w:rPr>
        <w:t>использования</w:t>
      </w:r>
      <w:r w:rsidRPr="008D1D26">
        <w:rPr>
          <w:rFonts w:eastAsia="Calibri"/>
          <w:spacing w:val="4"/>
          <w:lang w:eastAsia="en-US"/>
        </w:rPr>
        <w:t xml:space="preserve"> </w:t>
      </w:r>
      <w:r w:rsidRPr="008D1D26">
        <w:rPr>
          <w:rFonts w:eastAsia="Calibri"/>
          <w:lang w:eastAsia="en-US"/>
        </w:rPr>
        <w:t>с</w:t>
      </w:r>
      <w:r w:rsidRPr="008D1D26">
        <w:rPr>
          <w:rFonts w:eastAsia="Calibri"/>
          <w:spacing w:val="5"/>
          <w:lang w:eastAsia="en-US"/>
        </w:rPr>
        <w:t xml:space="preserve"> </w:t>
      </w:r>
      <w:r w:rsidRPr="008D1D26">
        <w:rPr>
          <w:rFonts w:eastAsia="Calibri"/>
          <w:lang w:eastAsia="en-US"/>
        </w:rPr>
        <w:t>кодами</w:t>
      </w:r>
      <w:r w:rsidRPr="008D1D26">
        <w:rPr>
          <w:rFonts w:eastAsia="Calibri"/>
          <w:spacing w:val="3"/>
          <w:lang w:eastAsia="en-US"/>
        </w:rPr>
        <w:t xml:space="preserve"> </w:t>
      </w:r>
      <w:r w:rsidRPr="008D1D26">
        <w:rPr>
          <w:rFonts w:eastAsia="Calibri"/>
          <w:spacing w:val="-1"/>
          <w:lang w:eastAsia="en-US"/>
        </w:rPr>
        <w:t>3.1.2,</w:t>
      </w:r>
      <w:r w:rsidRPr="008D1D26">
        <w:rPr>
          <w:rFonts w:eastAsia="Calibri"/>
          <w:spacing w:val="25"/>
          <w:lang w:eastAsia="en-US"/>
        </w:rPr>
        <w:t xml:space="preserve"> </w:t>
      </w:r>
      <w:r w:rsidRPr="008D1D26">
        <w:rPr>
          <w:rFonts w:eastAsia="Calibri"/>
          <w:spacing w:val="-1"/>
          <w:lang w:eastAsia="en-US"/>
        </w:rPr>
        <w:t>3.1.3,</w:t>
      </w:r>
      <w:r w:rsidRPr="008D1D26">
        <w:rPr>
          <w:rFonts w:eastAsia="Calibri"/>
          <w:spacing w:val="33"/>
          <w:lang w:eastAsia="en-US"/>
        </w:rPr>
        <w:t xml:space="preserve"> </w:t>
      </w:r>
      <w:r w:rsidRPr="008D1D26">
        <w:rPr>
          <w:rFonts w:eastAsia="Calibri"/>
          <w:spacing w:val="-1"/>
          <w:lang w:eastAsia="en-US"/>
        </w:rPr>
        <w:t>3.2.2,</w:t>
      </w:r>
      <w:r w:rsidRPr="008D1D26">
        <w:rPr>
          <w:rFonts w:eastAsia="Calibri"/>
          <w:spacing w:val="33"/>
          <w:lang w:eastAsia="en-US"/>
        </w:rPr>
        <w:t xml:space="preserve"> </w:t>
      </w:r>
      <w:r w:rsidRPr="008D1D26">
        <w:rPr>
          <w:rFonts w:eastAsia="Calibri"/>
          <w:spacing w:val="-1"/>
          <w:lang w:eastAsia="en-US"/>
        </w:rPr>
        <w:t>3.2.3,</w:t>
      </w:r>
      <w:r w:rsidRPr="008D1D26">
        <w:rPr>
          <w:rFonts w:eastAsia="Calibri"/>
          <w:spacing w:val="32"/>
          <w:lang w:eastAsia="en-US"/>
        </w:rPr>
        <w:t xml:space="preserve"> </w:t>
      </w:r>
      <w:r w:rsidRPr="008D1D26">
        <w:rPr>
          <w:rFonts w:eastAsia="Calibri"/>
          <w:spacing w:val="-1"/>
          <w:lang w:eastAsia="en-US"/>
        </w:rPr>
        <w:t>3.2.4,</w:t>
      </w:r>
      <w:r w:rsidRPr="008D1D26">
        <w:rPr>
          <w:rFonts w:eastAsia="Calibri"/>
          <w:spacing w:val="32"/>
          <w:lang w:eastAsia="en-US"/>
        </w:rPr>
        <w:t xml:space="preserve"> </w:t>
      </w:r>
      <w:r w:rsidRPr="008D1D26">
        <w:rPr>
          <w:rFonts w:eastAsia="Calibri"/>
          <w:spacing w:val="-1"/>
          <w:lang w:eastAsia="en-US"/>
        </w:rPr>
        <w:t>3.3.0,</w:t>
      </w:r>
      <w:r w:rsidRPr="008D1D26">
        <w:rPr>
          <w:rFonts w:eastAsia="Calibri"/>
          <w:spacing w:val="33"/>
          <w:lang w:eastAsia="en-US"/>
        </w:rPr>
        <w:t xml:space="preserve"> </w:t>
      </w:r>
      <w:r w:rsidRPr="008D1D26">
        <w:rPr>
          <w:rFonts w:eastAsia="Calibri"/>
          <w:spacing w:val="-1"/>
          <w:lang w:eastAsia="en-US"/>
        </w:rPr>
        <w:t>3.4.1.0</w:t>
      </w:r>
      <w:r w:rsidRPr="008D1D26">
        <w:rPr>
          <w:rFonts w:eastAsia="Calibri"/>
          <w:spacing w:val="32"/>
          <w:lang w:eastAsia="en-US"/>
        </w:rPr>
        <w:t>,</w:t>
      </w:r>
      <w:r w:rsidRPr="008D1D26">
        <w:rPr>
          <w:rFonts w:eastAsia="Calibri"/>
          <w:spacing w:val="-1"/>
          <w:lang w:eastAsia="en-US"/>
        </w:rPr>
        <w:t>3.5.1.0,</w:t>
      </w:r>
      <w:r w:rsidRPr="008D1D26">
        <w:rPr>
          <w:rFonts w:eastAsia="Calibri"/>
          <w:spacing w:val="14"/>
          <w:lang w:eastAsia="en-US"/>
        </w:rPr>
        <w:t xml:space="preserve"> </w:t>
      </w:r>
      <w:r w:rsidRPr="008D1D26">
        <w:rPr>
          <w:rFonts w:eastAsia="Calibri"/>
          <w:spacing w:val="-1"/>
          <w:lang w:eastAsia="en-US"/>
        </w:rPr>
        <w:t>3.6.1,</w:t>
      </w:r>
      <w:r w:rsidRPr="008D1D26">
        <w:rPr>
          <w:rFonts w:eastAsia="Calibri"/>
          <w:spacing w:val="14"/>
          <w:lang w:eastAsia="en-US"/>
        </w:rPr>
        <w:t xml:space="preserve"> </w:t>
      </w:r>
      <w:r w:rsidRPr="008D1D26">
        <w:rPr>
          <w:rFonts w:eastAsia="Calibri"/>
          <w:spacing w:val="-1"/>
          <w:lang w:eastAsia="en-US"/>
        </w:rPr>
        <w:t>3.7.1,</w:t>
      </w:r>
      <w:r w:rsidRPr="008D1D26">
        <w:rPr>
          <w:rFonts w:eastAsia="Calibri"/>
          <w:spacing w:val="14"/>
          <w:lang w:eastAsia="en-US"/>
        </w:rPr>
        <w:t xml:space="preserve"> </w:t>
      </w:r>
      <w:r w:rsidRPr="008D1D26">
        <w:rPr>
          <w:rFonts w:eastAsia="Calibri"/>
          <w:spacing w:val="-1"/>
          <w:lang w:eastAsia="en-US"/>
        </w:rPr>
        <w:t>3.8.2,</w:t>
      </w:r>
      <w:r w:rsidRPr="008D1D26">
        <w:rPr>
          <w:rFonts w:eastAsia="Calibri"/>
          <w:lang w:eastAsia="en-US"/>
        </w:rPr>
        <w:t xml:space="preserve"> </w:t>
      </w:r>
      <w:r w:rsidRPr="008D1D26">
        <w:rPr>
          <w:rFonts w:eastAsia="Calibri"/>
          <w:spacing w:val="27"/>
          <w:lang w:eastAsia="en-US"/>
        </w:rPr>
        <w:t xml:space="preserve"> </w:t>
      </w:r>
      <w:r w:rsidRPr="008D1D26">
        <w:rPr>
          <w:rFonts w:eastAsia="Calibri"/>
          <w:spacing w:val="-1"/>
          <w:lang w:eastAsia="en-US"/>
        </w:rPr>
        <w:t>3.10.1.0,</w:t>
      </w:r>
      <w:r w:rsidRPr="008D1D26">
        <w:rPr>
          <w:rFonts w:eastAsia="Calibri"/>
          <w:spacing w:val="14"/>
          <w:lang w:eastAsia="en-US"/>
        </w:rPr>
        <w:t xml:space="preserve"> </w:t>
      </w:r>
      <w:r w:rsidRPr="008D1D26">
        <w:rPr>
          <w:rFonts w:eastAsia="Calibri"/>
          <w:spacing w:val="-1"/>
          <w:lang w:eastAsia="en-US"/>
        </w:rPr>
        <w:t>4.1.0, 4.4.0,</w:t>
      </w:r>
      <w:r w:rsidRPr="008D1D26">
        <w:rPr>
          <w:rFonts w:eastAsia="Calibri"/>
          <w:spacing w:val="5"/>
          <w:lang w:eastAsia="en-US"/>
        </w:rPr>
        <w:t xml:space="preserve"> </w:t>
      </w:r>
      <w:r w:rsidRPr="008D1D26">
        <w:rPr>
          <w:rFonts w:eastAsia="Calibri"/>
          <w:spacing w:val="-1"/>
          <w:lang w:eastAsia="en-US"/>
        </w:rPr>
        <w:t>4.6.0,</w:t>
      </w:r>
      <w:r w:rsidRPr="008D1D26">
        <w:rPr>
          <w:rFonts w:eastAsia="Calibri"/>
          <w:spacing w:val="5"/>
          <w:lang w:eastAsia="en-US"/>
        </w:rPr>
        <w:t xml:space="preserve"> </w:t>
      </w:r>
      <w:r w:rsidRPr="008D1D26">
        <w:rPr>
          <w:rFonts w:eastAsia="Calibri"/>
          <w:spacing w:val="-1"/>
          <w:lang w:eastAsia="en-US"/>
        </w:rPr>
        <w:t>3.1.1</w:t>
      </w:r>
      <w:r w:rsidRPr="008D1D26">
        <w:rPr>
          <w:rFonts w:eastAsia="Calibri"/>
          <w:spacing w:val="4"/>
          <w:lang w:eastAsia="en-US"/>
        </w:rPr>
        <w:t xml:space="preserve"> </w:t>
      </w:r>
      <w:r w:rsidRPr="008D1D26">
        <w:rPr>
          <w:rFonts w:eastAsia="Calibri"/>
          <w:spacing w:val="-1"/>
          <w:lang w:eastAsia="en-US"/>
        </w:rPr>
        <w:t>,</w:t>
      </w:r>
      <w:r w:rsidRPr="008D1D26">
        <w:rPr>
          <w:rFonts w:eastAsia="Calibri"/>
          <w:spacing w:val="5"/>
          <w:lang w:eastAsia="en-US"/>
        </w:rPr>
        <w:t xml:space="preserve"> </w:t>
      </w:r>
      <w:r w:rsidRPr="008D1D26">
        <w:rPr>
          <w:rFonts w:eastAsia="Calibri"/>
          <w:spacing w:val="-1"/>
          <w:lang w:eastAsia="en-US"/>
        </w:rPr>
        <w:t>если</w:t>
      </w:r>
      <w:r w:rsidRPr="008D1D26">
        <w:rPr>
          <w:rFonts w:eastAsia="Calibri"/>
          <w:spacing w:val="4"/>
          <w:lang w:eastAsia="en-US"/>
        </w:rPr>
        <w:t xml:space="preserve"> </w:t>
      </w:r>
      <w:r w:rsidRPr="008D1D26">
        <w:rPr>
          <w:rFonts w:eastAsia="Calibri"/>
          <w:spacing w:val="-1"/>
          <w:lang w:eastAsia="en-US"/>
        </w:rPr>
        <w:t>их</w:t>
      </w:r>
      <w:r w:rsidRPr="008D1D26">
        <w:rPr>
          <w:rFonts w:eastAsia="Calibri"/>
          <w:spacing w:val="4"/>
          <w:lang w:eastAsia="en-US"/>
        </w:rPr>
        <w:t xml:space="preserve"> </w:t>
      </w:r>
      <w:r w:rsidRPr="008D1D26">
        <w:rPr>
          <w:rFonts w:eastAsia="Calibri"/>
          <w:spacing w:val="-1"/>
          <w:lang w:eastAsia="en-US"/>
        </w:rPr>
        <w:t>размещение</w:t>
      </w:r>
      <w:r w:rsidRPr="008D1D26">
        <w:rPr>
          <w:rFonts w:eastAsia="Calibri"/>
          <w:spacing w:val="5"/>
          <w:lang w:eastAsia="en-US"/>
        </w:rPr>
        <w:t xml:space="preserve"> </w:t>
      </w:r>
      <w:r w:rsidRPr="008D1D26">
        <w:rPr>
          <w:rFonts w:eastAsia="Calibri"/>
          <w:spacing w:val="-1"/>
          <w:lang w:eastAsia="en-US"/>
        </w:rPr>
        <w:t>связано</w:t>
      </w:r>
      <w:r w:rsidRPr="008D1D26">
        <w:rPr>
          <w:rFonts w:eastAsia="Calibri"/>
          <w:spacing w:val="43"/>
          <w:lang w:eastAsia="en-US"/>
        </w:rPr>
        <w:t xml:space="preserve"> </w:t>
      </w:r>
      <w:r w:rsidRPr="008D1D26">
        <w:rPr>
          <w:rFonts w:eastAsia="Calibri"/>
          <w:lang w:eastAsia="en-US"/>
        </w:rPr>
        <w:t>с</w:t>
      </w:r>
      <w:r w:rsidRPr="008D1D26">
        <w:rPr>
          <w:rFonts w:eastAsia="Calibri"/>
          <w:spacing w:val="44"/>
          <w:lang w:eastAsia="en-US"/>
        </w:rPr>
        <w:t xml:space="preserve"> </w:t>
      </w:r>
      <w:r w:rsidRPr="008D1D26">
        <w:rPr>
          <w:rFonts w:eastAsia="Calibri"/>
          <w:spacing w:val="-1"/>
          <w:lang w:eastAsia="en-US"/>
        </w:rPr>
        <w:t>удовлетворением</w:t>
      </w:r>
      <w:r w:rsidRPr="008D1D26">
        <w:rPr>
          <w:rFonts w:eastAsia="Calibri"/>
          <w:spacing w:val="43"/>
          <w:lang w:eastAsia="en-US"/>
        </w:rPr>
        <w:t xml:space="preserve"> </w:t>
      </w:r>
      <w:r w:rsidRPr="008D1D26">
        <w:rPr>
          <w:rFonts w:eastAsia="Calibri"/>
          <w:spacing w:val="-1"/>
          <w:lang w:eastAsia="en-US"/>
        </w:rPr>
        <w:t>повседневных</w:t>
      </w:r>
      <w:r w:rsidRPr="008D1D26">
        <w:rPr>
          <w:rFonts w:eastAsia="Calibri"/>
          <w:spacing w:val="42"/>
          <w:lang w:eastAsia="en-US"/>
        </w:rPr>
        <w:t xml:space="preserve"> </w:t>
      </w:r>
      <w:r w:rsidRPr="008D1D26">
        <w:rPr>
          <w:rFonts w:eastAsia="Calibri"/>
          <w:spacing w:val="-1"/>
          <w:lang w:eastAsia="en-US"/>
        </w:rPr>
        <w:t>потребностей</w:t>
      </w:r>
      <w:r w:rsidRPr="008D1D26">
        <w:rPr>
          <w:rFonts w:eastAsia="Calibri"/>
          <w:spacing w:val="43"/>
          <w:lang w:eastAsia="en-US"/>
        </w:rPr>
        <w:t xml:space="preserve"> </w:t>
      </w:r>
      <w:r w:rsidRPr="008D1D26">
        <w:rPr>
          <w:rFonts w:eastAsia="Calibri"/>
          <w:spacing w:val="-1"/>
          <w:lang w:eastAsia="en-US"/>
        </w:rPr>
        <w:t>жителей,</w:t>
      </w:r>
      <w:r w:rsidRPr="008D1D26">
        <w:rPr>
          <w:rFonts w:eastAsia="Calibri"/>
          <w:spacing w:val="43"/>
          <w:lang w:eastAsia="en-US"/>
        </w:rPr>
        <w:t xml:space="preserve"> </w:t>
      </w:r>
      <w:r w:rsidRPr="008D1D26">
        <w:rPr>
          <w:rFonts w:eastAsia="Calibri"/>
          <w:spacing w:val="-1"/>
          <w:lang w:eastAsia="en-US"/>
        </w:rPr>
        <w:t>не</w:t>
      </w:r>
      <w:r w:rsidRPr="008D1D26">
        <w:rPr>
          <w:rFonts w:eastAsia="Calibri"/>
          <w:spacing w:val="43"/>
          <w:lang w:eastAsia="en-US"/>
        </w:rPr>
        <w:t xml:space="preserve"> </w:t>
      </w:r>
      <w:r w:rsidRPr="008D1D26">
        <w:rPr>
          <w:rFonts w:eastAsia="Calibri"/>
          <w:spacing w:val="-1"/>
          <w:lang w:eastAsia="en-US"/>
        </w:rPr>
        <w:t>причиняет</w:t>
      </w:r>
      <w:r w:rsidRPr="008D1D26">
        <w:rPr>
          <w:rFonts w:eastAsia="Calibri"/>
          <w:spacing w:val="22"/>
          <w:lang w:eastAsia="en-US"/>
        </w:rPr>
        <w:t xml:space="preserve"> </w:t>
      </w:r>
      <w:r w:rsidRPr="008D1D26">
        <w:rPr>
          <w:rFonts w:eastAsia="Calibri"/>
          <w:lang w:eastAsia="en-US"/>
        </w:rPr>
        <w:t>вреда</w:t>
      </w:r>
      <w:r w:rsidRPr="008D1D26">
        <w:rPr>
          <w:rFonts w:eastAsia="Calibri"/>
          <w:spacing w:val="5"/>
          <w:lang w:eastAsia="en-US"/>
        </w:rPr>
        <w:t xml:space="preserve"> </w:t>
      </w:r>
      <w:r w:rsidRPr="008D1D26">
        <w:rPr>
          <w:rFonts w:eastAsia="Calibri"/>
          <w:spacing w:val="-1"/>
          <w:lang w:eastAsia="en-US"/>
        </w:rPr>
        <w:t>окружающей</w:t>
      </w:r>
      <w:r w:rsidRPr="008D1D26">
        <w:rPr>
          <w:rFonts w:eastAsia="Calibri"/>
          <w:spacing w:val="5"/>
          <w:lang w:eastAsia="en-US"/>
        </w:rPr>
        <w:t xml:space="preserve"> </w:t>
      </w:r>
      <w:r w:rsidRPr="008D1D26">
        <w:rPr>
          <w:rFonts w:eastAsia="Calibri"/>
          <w:spacing w:val="-1"/>
          <w:lang w:eastAsia="en-US"/>
        </w:rPr>
        <w:t>среде</w:t>
      </w:r>
      <w:r w:rsidRPr="008D1D26">
        <w:rPr>
          <w:rFonts w:eastAsia="Calibri"/>
          <w:spacing w:val="6"/>
          <w:lang w:eastAsia="en-US"/>
        </w:rPr>
        <w:t xml:space="preserve"> </w:t>
      </w:r>
      <w:r w:rsidRPr="008D1D26">
        <w:rPr>
          <w:rFonts w:eastAsia="Calibri"/>
          <w:lang w:eastAsia="en-US"/>
        </w:rPr>
        <w:t>и</w:t>
      </w:r>
      <w:r w:rsidRPr="008D1D26">
        <w:rPr>
          <w:rFonts w:eastAsia="Calibri"/>
          <w:spacing w:val="4"/>
          <w:lang w:eastAsia="en-US"/>
        </w:rPr>
        <w:t xml:space="preserve"> </w:t>
      </w:r>
      <w:r w:rsidRPr="008D1D26">
        <w:rPr>
          <w:rFonts w:eastAsia="Calibri"/>
          <w:spacing w:val="-1"/>
          <w:lang w:eastAsia="en-US"/>
        </w:rPr>
        <w:t>санитарному</w:t>
      </w:r>
      <w:r w:rsidRPr="008D1D26">
        <w:rPr>
          <w:rFonts w:eastAsia="Calibri"/>
          <w:spacing w:val="5"/>
          <w:lang w:eastAsia="en-US"/>
        </w:rPr>
        <w:t xml:space="preserve"> </w:t>
      </w:r>
      <w:r w:rsidRPr="008D1D26">
        <w:rPr>
          <w:rFonts w:eastAsia="Calibri"/>
          <w:spacing w:val="-1"/>
          <w:lang w:eastAsia="en-US"/>
        </w:rPr>
        <w:t>благополучию,</w:t>
      </w:r>
      <w:r w:rsidRPr="008D1D26">
        <w:rPr>
          <w:rFonts w:eastAsia="Calibri"/>
          <w:spacing w:val="5"/>
          <w:lang w:eastAsia="en-US"/>
        </w:rPr>
        <w:t xml:space="preserve"> </w:t>
      </w:r>
      <w:r w:rsidRPr="008D1D26">
        <w:rPr>
          <w:rFonts w:eastAsia="Calibri"/>
          <w:spacing w:val="-1"/>
          <w:lang w:eastAsia="en-US"/>
        </w:rPr>
        <w:t>не</w:t>
      </w:r>
      <w:r w:rsidRPr="008D1D26">
        <w:rPr>
          <w:rFonts w:eastAsia="Calibri"/>
          <w:spacing w:val="6"/>
          <w:lang w:eastAsia="en-US"/>
        </w:rPr>
        <w:t xml:space="preserve"> </w:t>
      </w:r>
      <w:r w:rsidRPr="008D1D26">
        <w:rPr>
          <w:rFonts w:eastAsia="Calibri"/>
          <w:spacing w:val="-1"/>
          <w:lang w:eastAsia="en-US"/>
        </w:rPr>
        <w:t>причиняет</w:t>
      </w:r>
      <w:r w:rsidRPr="008D1D26">
        <w:rPr>
          <w:rFonts w:eastAsia="Calibri"/>
          <w:spacing w:val="29"/>
          <w:lang w:eastAsia="en-US"/>
        </w:rPr>
        <w:t xml:space="preserve"> </w:t>
      </w:r>
      <w:r w:rsidRPr="008D1D26">
        <w:rPr>
          <w:rFonts w:eastAsia="Calibri"/>
          <w:spacing w:val="-1"/>
          <w:lang w:eastAsia="en-US"/>
        </w:rPr>
        <w:t>существенного</w:t>
      </w:r>
      <w:r w:rsidRPr="008D1D26">
        <w:rPr>
          <w:rFonts w:eastAsia="Calibri"/>
          <w:spacing w:val="2"/>
          <w:lang w:eastAsia="en-US"/>
        </w:rPr>
        <w:t xml:space="preserve"> </w:t>
      </w:r>
      <w:r w:rsidRPr="008D1D26">
        <w:rPr>
          <w:rFonts w:eastAsia="Calibri"/>
          <w:spacing w:val="-1"/>
          <w:lang w:eastAsia="en-US"/>
        </w:rPr>
        <w:t>неудобства</w:t>
      </w:r>
      <w:r w:rsidRPr="008D1D26">
        <w:rPr>
          <w:rFonts w:eastAsia="Calibri"/>
          <w:spacing w:val="2"/>
          <w:lang w:eastAsia="en-US"/>
        </w:rPr>
        <w:t xml:space="preserve"> </w:t>
      </w:r>
      <w:r w:rsidRPr="008D1D26">
        <w:rPr>
          <w:rFonts w:eastAsia="Calibri"/>
          <w:spacing w:val="-1"/>
          <w:lang w:eastAsia="en-US"/>
        </w:rPr>
        <w:t>жителям,</w:t>
      </w:r>
      <w:r w:rsidRPr="008D1D26">
        <w:rPr>
          <w:rFonts w:eastAsia="Calibri"/>
          <w:spacing w:val="1"/>
          <w:lang w:eastAsia="en-US"/>
        </w:rPr>
        <w:t xml:space="preserve"> </w:t>
      </w:r>
      <w:r w:rsidRPr="008D1D26">
        <w:rPr>
          <w:rFonts w:eastAsia="Calibri"/>
          <w:lang w:eastAsia="en-US"/>
        </w:rPr>
        <w:t>не</w:t>
      </w:r>
      <w:r w:rsidRPr="008D1D26">
        <w:rPr>
          <w:rFonts w:eastAsia="Calibri"/>
          <w:spacing w:val="2"/>
          <w:lang w:eastAsia="en-US"/>
        </w:rPr>
        <w:t xml:space="preserve"> </w:t>
      </w:r>
      <w:r w:rsidRPr="008D1D26">
        <w:rPr>
          <w:rFonts w:eastAsia="Calibri"/>
          <w:spacing w:val="-1"/>
          <w:lang w:eastAsia="en-US"/>
        </w:rPr>
        <w:t>требует</w:t>
      </w:r>
      <w:r w:rsidRPr="008D1D26">
        <w:rPr>
          <w:rFonts w:eastAsia="Calibri"/>
          <w:spacing w:val="1"/>
          <w:lang w:eastAsia="en-US"/>
        </w:rPr>
        <w:t xml:space="preserve"> </w:t>
      </w:r>
      <w:r w:rsidRPr="008D1D26">
        <w:rPr>
          <w:rFonts w:eastAsia="Calibri"/>
          <w:spacing w:val="-1"/>
          <w:lang w:eastAsia="en-US"/>
        </w:rPr>
        <w:t>установления</w:t>
      </w:r>
      <w:r w:rsidRPr="008D1D26">
        <w:rPr>
          <w:rFonts w:eastAsia="Calibri"/>
          <w:spacing w:val="2"/>
          <w:lang w:eastAsia="en-US"/>
        </w:rPr>
        <w:t xml:space="preserve"> </w:t>
      </w:r>
      <w:r w:rsidRPr="008D1D26">
        <w:rPr>
          <w:rFonts w:eastAsia="Calibri"/>
          <w:spacing w:val="-1"/>
          <w:lang w:eastAsia="en-US"/>
        </w:rPr>
        <w:t>санитарной</w:t>
      </w:r>
      <w:r w:rsidRPr="008D1D26">
        <w:rPr>
          <w:rFonts w:eastAsia="Calibri"/>
          <w:spacing w:val="27"/>
          <w:lang w:eastAsia="en-US"/>
        </w:rPr>
        <w:t xml:space="preserve"> </w:t>
      </w:r>
      <w:r w:rsidRPr="008D1D26">
        <w:rPr>
          <w:rFonts w:eastAsia="Calibri"/>
          <w:lang w:eastAsia="en-US"/>
        </w:rPr>
        <w:t>зоны (2.7.0);</w:t>
      </w:r>
    </w:p>
    <w:p w:rsidR="001616B7" w:rsidRPr="008D1D26" w:rsidRDefault="001616B7" w:rsidP="001616B7">
      <w:pPr>
        <w:widowControl w:val="0"/>
        <w:suppressAutoHyphens w:val="0"/>
        <w:kinsoku w:val="0"/>
        <w:overflowPunct w:val="0"/>
        <w:spacing w:line="239" w:lineRule="auto"/>
        <w:ind w:right="100"/>
        <w:jc w:val="both"/>
        <w:rPr>
          <w:rFonts w:eastAsia="Calibri"/>
          <w:spacing w:val="-1"/>
          <w:lang w:eastAsia="en-US"/>
        </w:rPr>
      </w:pPr>
      <w:r w:rsidRPr="008D1D26">
        <w:rPr>
          <w:rFonts w:eastAsia="Calibri"/>
          <w:lang w:eastAsia="en-US"/>
        </w:rPr>
        <w:t xml:space="preserve">- </w:t>
      </w:r>
      <w:r w:rsidRPr="008D1D26">
        <w:rPr>
          <w:rFonts w:eastAsia="Calibri"/>
          <w:spacing w:val="-1"/>
          <w:lang w:eastAsia="en-US"/>
        </w:rPr>
        <w:t>Размещение</w:t>
      </w:r>
      <w:r w:rsidRPr="008D1D26">
        <w:rPr>
          <w:rFonts w:eastAsia="Calibri"/>
          <w:spacing w:val="46"/>
          <w:lang w:eastAsia="en-US"/>
        </w:rPr>
        <w:t xml:space="preserve"> </w:t>
      </w:r>
      <w:r w:rsidRPr="008D1D26">
        <w:rPr>
          <w:rFonts w:eastAsia="Calibri"/>
          <w:spacing w:val="-1"/>
          <w:lang w:eastAsia="en-US"/>
        </w:rPr>
        <w:t>постоянных</w:t>
      </w:r>
      <w:r w:rsidRPr="008D1D26">
        <w:rPr>
          <w:rFonts w:eastAsia="Calibri"/>
          <w:spacing w:val="47"/>
          <w:lang w:eastAsia="en-US"/>
        </w:rPr>
        <w:t xml:space="preserve"> </w:t>
      </w:r>
      <w:r w:rsidRPr="008D1D26">
        <w:rPr>
          <w:rFonts w:eastAsia="Calibri"/>
          <w:spacing w:val="-1"/>
          <w:lang w:eastAsia="en-US"/>
        </w:rPr>
        <w:t>или</w:t>
      </w:r>
      <w:r w:rsidRPr="008D1D26">
        <w:rPr>
          <w:rFonts w:eastAsia="Calibri"/>
          <w:spacing w:val="47"/>
          <w:lang w:eastAsia="en-US"/>
        </w:rPr>
        <w:t xml:space="preserve"> </w:t>
      </w:r>
      <w:r w:rsidRPr="008D1D26">
        <w:rPr>
          <w:rFonts w:eastAsia="Calibri"/>
          <w:spacing w:val="-1"/>
          <w:lang w:eastAsia="en-US"/>
        </w:rPr>
        <w:t>временных</w:t>
      </w:r>
      <w:r w:rsidRPr="008D1D26">
        <w:rPr>
          <w:rFonts w:eastAsia="Calibri"/>
          <w:spacing w:val="47"/>
          <w:lang w:eastAsia="en-US"/>
        </w:rPr>
        <w:t xml:space="preserve"> </w:t>
      </w:r>
      <w:r w:rsidRPr="008D1D26">
        <w:rPr>
          <w:rFonts w:eastAsia="Calibri"/>
          <w:spacing w:val="-1"/>
          <w:lang w:eastAsia="en-US"/>
        </w:rPr>
        <w:t>гаражей</w:t>
      </w:r>
      <w:r w:rsidRPr="008D1D26">
        <w:rPr>
          <w:rFonts w:eastAsia="Calibri"/>
          <w:spacing w:val="46"/>
          <w:lang w:eastAsia="en-US"/>
        </w:rPr>
        <w:t xml:space="preserve"> </w:t>
      </w:r>
      <w:r w:rsidRPr="008D1D26">
        <w:rPr>
          <w:rFonts w:eastAsia="Calibri"/>
          <w:lang w:eastAsia="en-US"/>
        </w:rPr>
        <w:t>с</w:t>
      </w:r>
      <w:r w:rsidRPr="008D1D26">
        <w:rPr>
          <w:rFonts w:eastAsia="Calibri"/>
          <w:spacing w:val="48"/>
          <w:lang w:eastAsia="en-US"/>
        </w:rPr>
        <w:t xml:space="preserve"> </w:t>
      </w:r>
      <w:r w:rsidRPr="008D1D26">
        <w:rPr>
          <w:rFonts w:eastAsia="Calibri"/>
          <w:spacing w:val="-2"/>
          <w:lang w:eastAsia="en-US"/>
        </w:rPr>
        <w:t>несколькими</w:t>
      </w:r>
      <w:r w:rsidRPr="008D1D26">
        <w:rPr>
          <w:rFonts w:eastAsia="Calibri"/>
          <w:spacing w:val="48"/>
          <w:lang w:eastAsia="en-US"/>
        </w:rPr>
        <w:t xml:space="preserve"> </w:t>
      </w:r>
      <w:r w:rsidRPr="008D1D26">
        <w:rPr>
          <w:rFonts w:eastAsia="Calibri"/>
          <w:spacing w:val="-1"/>
          <w:lang w:eastAsia="en-US"/>
        </w:rPr>
        <w:t>стояночными</w:t>
      </w:r>
      <w:r w:rsidRPr="008D1D26">
        <w:rPr>
          <w:rFonts w:eastAsia="Calibri"/>
          <w:spacing w:val="27"/>
          <w:lang w:eastAsia="en-US"/>
        </w:rPr>
        <w:t xml:space="preserve"> </w:t>
      </w:r>
      <w:r w:rsidRPr="008D1D26">
        <w:rPr>
          <w:rFonts w:eastAsia="Calibri"/>
          <w:spacing w:val="-1"/>
          <w:lang w:eastAsia="en-US"/>
        </w:rPr>
        <w:t>местами,</w:t>
      </w:r>
      <w:r w:rsidRPr="008D1D26">
        <w:rPr>
          <w:rFonts w:eastAsia="Calibri"/>
          <w:spacing w:val="25"/>
          <w:lang w:eastAsia="en-US"/>
        </w:rPr>
        <w:t xml:space="preserve"> </w:t>
      </w:r>
      <w:r w:rsidRPr="008D1D26">
        <w:rPr>
          <w:rFonts w:eastAsia="Calibri"/>
          <w:spacing w:val="-1"/>
          <w:lang w:eastAsia="en-US"/>
        </w:rPr>
        <w:t>стоянок</w:t>
      </w:r>
      <w:r w:rsidRPr="008D1D26">
        <w:rPr>
          <w:rFonts w:eastAsia="Calibri"/>
          <w:spacing w:val="27"/>
          <w:lang w:eastAsia="en-US"/>
        </w:rPr>
        <w:t xml:space="preserve"> </w:t>
      </w:r>
      <w:r w:rsidRPr="008D1D26">
        <w:rPr>
          <w:rFonts w:eastAsia="Calibri"/>
          <w:spacing w:val="-1"/>
          <w:lang w:eastAsia="en-US"/>
        </w:rPr>
        <w:t>(парковок),</w:t>
      </w:r>
      <w:r w:rsidRPr="008D1D26">
        <w:rPr>
          <w:rFonts w:eastAsia="Calibri"/>
          <w:spacing w:val="27"/>
          <w:lang w:eastAsia="en-US"/>
        </w:rPr>
        <w:t xml:space="preserve"> </w:t>
      </w:r>
      <w:r w:rsidRPr="008D1D26">
        <w:rPr>
          <w:rFonts w:eastAsia="Calibri"/>
          <w:spacing w:val="-1"/>
          <w:lang w:eastAsia="en-US"/>
        </w:rPr>
        <w:t>гаражей,</w:t>
      </w:r>
      <w:r w:rsidRPr="008D1D26">
        <w:rPr>
          <w:rFonts w:eastAsia="Calibri"/>
          <w:spacing w:val="27"/>
          <w:lang w:eastAsia="en-US"/>
        </w:rPr>
        <w:t xml:space="preserve"> </w:t>
      </w:r>
      <w:r w:rsidRPr="008D1D26">
        <w:rPr>
          <w:rFonts w:eastAsia="Calibri"/>
          <w:lang w:eastAsia="en-US"/>
        </w:rPr>
        <w:t>в</w:t>
      </w:r>
      <w:r w:rsidRPr="008D1D26">
        <w:rPr>
          <w:rFonts w:eastAsia="Calibri"/>
          <w:spacing w:val="26"/>
          <w:lang w:eastAsia="en-US"/>
        </w:rPr>
        <w:t xml:space="preserve"> </w:t>
      </w:r>
      <w:r w:rsidRPr="008D1D26">
        <w:rPr>
          <w:rFonts w:eastAsia="Calibri"/>
          <w:spacing w:val="-1"/>
          <w:lang w:eastAsia="en-US"/>
        </w:rPr>
        <w:t>том</w:t>
      </w:r>
      <w:r w:rsidRPr="008D1D26">
        <w:rPr>
          <w:rFonts w:eastAsia="Calibri"/>
          <w:spacing w:val="27"/>
          <w:lang w:eastAsia="en-US"/>
        </w:rPr>
        <w:t xml:space="preserve"> </w:t>
      </w:r>
      <w:r w:rsidRPr="008D1D26">
        <w:rPr>
          <w:rFonts w:eastAsia="Calibri"/>
          <w:spacing w:val="-1"/>
          <w:lang w:eastAsia="en-US"/>
        </w:rPr>
        <w:t>числе</w:t>
      </w:r>
      <w:r w:rsidRPr="008D1D26">
        <w:rPr>
          <w:rFonts w:eastAsia="Calibri"/>
          <w:spacing w:val="30"/>
          <w:lang w:eastAsia="en-US"/>
        </w:rPr>
        <w:t xml:space="preserve"> </w:t>
      </w:r>
      <w:r w:rsidRPr="008D1D26">
        <w:rPr>
          <w:rFonts w:eastAsia="Calibri"/>
          <w:spacing w:val="-1"/>
          <w:lang w:eastAsia="en-US"/>
        </w:rPr>
        <w:t xml:space="preserve">многоярусных, не указанных </w:t>
      </w:r>
      <w:r w:rsidRPr="008D1D26">
        <w:rPr>
          <w:rFonts w:eastAsia="Calibri"/>
          <w:lang w:eastAsia="en-US"/>
        </w:rPr>
        <w:t xml:space="preserve">в </w:t>
      </w:r>
      <w:r w:rsidRPr="008D1D26">
        <w:rPr>
          <w:rFonts w:eastAsia="Calibri"/>
          <w:spacing w:val="-1"/>
          <w:lang w:eastAsia="en-US"/>
        </w:rPr>
        <w:t>коде</w:t>
      </w:r>
      <w:r w:rsidRPr="008D1D26">
        <w:rPr>
          <w:rFonts w:eastAsia="Calibri"/>
          <w:lang w:eastAsia="en-US"/>
        </w:rPr>
        <w:t xml:space="preserve"> </w:t>
      </w:r>
      <w:r w:rsidRPr="008D1D26">
        <w:rPr>
          <w:rFonts w:eastAsia="Calibri"/>
          <w:spacing w:val="-1"/>
          <w:lang w:eastAsia="en-US"/>
        </w:rPr>
        <w:t>2.7.1.0 (4.9.0)</w:t>
      </w:r>
    </w:p>
    <w:p w:rsidR="001616B7" w:rsidRPr="008D1D26" w:rsidRDefault="001616B7" w:rsidP="001616B7">
      <w:pPr>
        <w:widowControl w:val="0"/>
        <w:suppressAutoHyphens w:val="0"/>
        <w:kinsoku w:val="0"/>
        <w:overflowPunct w:val="0"/>
        <w:spacing w:line="239" w:lineRule="auto"/>
        <w:ind w:right="100"/>
        <w:jc w:val="both"/>
        <w:rPr>
          <w:rFonts w:eastAsia="Calibri"/>
          <w:spacing w:val="-1"/>
          <w:lang w:eastAsia="en-US"/>
        </w:rPr>
      </w:pPr>
      <w:r w:rsidRPr="008D1D26">
        <w:rPr>
          <w:rFonts w:eastAsia="Calibri"/>
          <w:spacing w:val="-1"/>
          <w:lang w:eastAsia="en-US"/>
        </w:rPr>
        <w:t>-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и т.п., трассы и  спортивные стрельбища), в том числе водными видами спорта (причалы и сооружения, необходимые для водных видов спорта и хранения соответствующего инвентаря) (5.1.3)</w:t>
      </w:r>
    </w:p>
    <w:p w:rsidR="001616B7" w:rsidRPr="008D1D26" w:rsidRDefault="001616B7" w:rsidP="001616B7">
      <w:pPr>
        <w:widowControl w:val="0"/>
        <w:suppressAutoHyphens w:val="0"/>
        <w:kinsoku w:val="0"/>
        <w:overflowPunct w:val="0"/>
        <w:jc w:val="both"/>
        <w:rPr>
          <w:rFonts w:eastAsia="Calibri"/>
          <w:spacing w:val="-1"/>
          <w:lang w:eastAsia="en-US"/>
        </w:rPr>
      </w:pPr>
      <w:r w:rsidRPr="008D1D26">
        <w:rPr>
          <w:rFonts w:eastAsia="Calibri"/>
          <w:spacing w:val="-1"/>
          <w:lang w:eastAsia="en-US"/>
        </w:rPr>
        <w:t>- Размещение береговых полос водных объектов общего пользования, скверов, бульваров, парков, садов, велодорожек и объектов велотранспортной инфраструктуры, малых архитектурных форм (12.0.1)</w:t>
      </w:r>
    </w:p>
    <w:p w:rsidR="001616B7" w:rsidRPr="008D1D26" w:rsidRDefault="001616B7" w:rsidP="001616B7">
      <w:pPr>
        <w:widowControl w:val="0"/>
        <w:suppressAutoHyphens w:val="0"/>
        <w:kinsoku w:val="0"/>
        <w:overflowPunct w:val="0"/>
        <w:jc w:val="both"/>
        <w:rPr>
          <w:rFonts w:eastAsia="Calibri"/>
          <w:spacing w:val="-1"/>
          <w:lang w:eastAsia="en-US"/>
        </w:rPr>
      </w:pPr>
      <w:r w:rsidRPr="008D1D26">
        <w:rPr>
          <w:rFonts w:eastAsia="Calibri"/>
          <w:spacing w:val="-1"/>
          <w:lang w:eastAsia="en-US"/>
        </w:rPr>
        <w:t>-Размещение</w:t>
      </w:r>
      <w:r w:rsidRPr="008D1D26">
        <w:rPr>
          <w:rFonts w:eastAsia="Calibri"/>
          <w:spacing w:val="16"/>
          <w:lang w:eastAsia="en-US"/>
        </w:rPr>
        <w:t xml:space="preserve"> </w:t>
      </w:r>
      <w:r w:rsidRPr="008D1D26">
        <w:rPr>
          <w:rFonts w:eastAsia="Calibri"/>
          <w:spacing w:val="-1"/>
          <w:lang w:eastAsia="en-US"/>
        </w:rPr>
        <w:t>объектов</w:t>
      </w:r>
      <w:r w:rsidRPr="008D1D26">
        <w:rPr>
          <w:rFonts w:eastAsia="Calibri"/>
          <w:spacing w:val="15"/>
          <w:lang w:eastAsia="en-US"/>
        </w:rPr>
        <w:t xml:space="preserve"> </w:t>
      </w:r>
      <w:r w:rsidRPr="008D1D26">
        <w:rPr>
          <w:rFonts w:eastAsia="Calibri"/>
          <w:spacing w:val="-1"/>
          <w:lang w:eastAsia="en-US"/>
        </w:rPr>
        <w:t>улично-дорожной</w:t>
      </w:r>
      <w:r w:rsidRPr="008D1D26">
        <w:rPr>
          <w:rFonts w:eastAsia="Calibri"/>
          <w:spacing w:val="16"/>
          <w:lang w:eastAsia="en-US"/>
        </w:rPr>
        <w:t xml:space="preserve"> </w:t>
      </w:r>
      <w:r w:rsidRPr="008D1D26">
        <w:rPr>
          <w:rFonts w:eastAsia="Calibri"/>
          <w:spacing w:val="-1"/>
          <w:lang w:eastAsia="en-US"/>
        </w:rPr>
        <w:t>сети:</w:t>
      </w:r>
      <w:r w:rsidRPr="008D1D26">
        <w:rPr>
          <w:rFonts w:eastAsia="Calibri"/>
          <w:spacing w:val="16"/>
          <w:lang w:eastAsia="en-US"/>
        </w:rPr>
        <w:t xml:space="preserve"> </w:t>
      </w:r>
      <w:r w:rsidRPr="008D1D26">
        <w:rPr>
          <w:rFonts w:eastAsia="Calibri"/>
          <w:lang w:eastAsia="en-US"/>
        </w:rPr>
        <w:t>проездов,</w:t>
      </w:r>
      <w:r w:rsidRPr="008D1D26">
        <w:rPr>
          <w:rFonts w:eastAsia="Calibri"/>
          <w:spacing w:val="15"/>
          <w:lang w:eastAsia="en-US"/>
        </w:rPr>
        <w:t xml:space="preserve"> </w:t>
      </w:r>
      <w:r w:rsidRPr="008D1D26">
        <w:rPr>
          <w:rFonts w:eastAsia="Calibri"/>
          <w:spacing w:val="-1"/>
          <w:lang w:eastAsia="en-US"/>
        </w:rPr>
        <w:t>площадей,</w:t>
      </w:r>
      <w:r w:rsidRPr="008D1D26">
        <w:rPr>
          <w:rFonts w:eastAsia="Calibri"/>
          <w:spacing w:val="25"/>
          <w:lang w:eastAsia="en-US"/>
        </w:rPr>
        <w:t xml:space="preserve"> </w:t>
      </w:r>
      <w:r w:rsidRPr="008D1D26">
        <w:rPr>
          <w:rFonts w:eastAsia="Calibri"/>
          <w:spacing w:val="-1"/>
          <w:lang w:eastAsia="en-US"/>
        </w:rPr>
        <w:t>автомобильных</w:t>
      </w:r>
      <w:r w:rsidRPr="008D1D26">
        <w:rPr>
          <w:rFonts w:eastAsia="Calibri"/>
          <w:spacing w:val="29"/>
          <w:lang w:eastAsia="en-US"/>
        </w:rPr>
        <w:t xml:space="preserve"> </w:t>
      </w:r>
      <w:r w:rsidRPr="008D1D26">
        <w:rPr>
          <w:rFonts w:eastAsia="Calibri"/>
          <w:lang w:eastAsia="en-US"/>
        </w:rPr>
        <w:t>дорог</w:t>
      </w:r>
      <w:r w:rsidRPr="008D1D26">
        <w:rPr>
          <w:rFonts w:eastAsia="Calibri"/>
          <w:spacing w:val="31"/>
          <w:lang w:eastAsia="en-US"/>
        </w:rPr>
        <w:t xml:space="preserve"> </w:t>
      </w:r>
      <w:r w:rsidRPr="008D1D26">
        <w:rPr>
          <w:rFonts w:eastAsia="Calibri"/>
          <w:lang w:eastAsia="en-US"/>
        </w:rPr>
        <w:t>и</w:t>
      </w:r>
      <w:r w:rsidRPr="008D1D26">
        <w:rPr>
          <w:rFonts w:eastAsia="Calibri"/>
          <w:spacing w:val="28"/>
          <w:lang w:eastAsia="en-US"/>
        </w:rPr>
        <w:t xml:space="preserve"> </w:t>
      </w:r>
      <w:r w:rsidRPr="008D1D26">
        <w:rPr>
          <w:rFonts w:eastAsia="Calibri"/>
          <w:spacing w:val="-1"/>
          <w:lang w:eastAsia="en-US"/>
        </w:rPr>
        <w:t>пешеходных</w:t>
      </w:r>
      <w:r w:rsidRPr="008D1D26">
        <w:rPr>
          <w:rFonts w:eastAsia="Calibri"/>
          <w:spacing w:val="30"/>
          <w:lang w:eastAsia="en-US"/>
        </w:rPr>
        <w:t xml:space="preserve"> </w:t>
      </w:r>
      <w:r w:rsidRPr="008D1D26">
        <w:rPr>
          <w:rFonts w:eastAsia="Calibri"/>
          <w:spacing w:val="-1"/>
          <w:lang w:eastAsia="en-US"/>
        </w:rPr>
        <w:t>тротуаров,</w:t>
      </w:r>
      <w:r w:rsidRPr="008D1D26">
        <w:rPr>
          <w:rFonts w:eastAsia="Calibri"/>
          <w:spacing w:val="29"/>
          <w:lang w:eastAsia="en-US"/>
        </w:rPr>
        <w:t xml:space="preserve"> </w:t>
      </w:r>
      <w:r w:rsidRPr="008D1D26">
        <w:rPr>
          <w:rFonts w:eastAsia="Calibri"/>
          <w:spacing w:val="-1"/>
          <w:lang w:eastAsia="en-US"/>
        </w:rPr>
        <w:t>пешеходных</w:t>
      </w:r>
      <w:r w:rsidRPr="008D1D26">
        <w:rPr>
          <w:rFonts w:eastAsia="Calibri"/>
          <w:spacing w:val="29"/>
          <w:lang w:eastAsia="en-US"/>
        </w:rPr>
        <w:t xml:space="preserve"> </w:t>
      </w:r>
      <w:r w:rsidRPr="008D1D26">
        <w:rPr>
          <w:rFonts w:eastAsia="Calibri"/>
          <w:spacing w:val="-1"/>
          <w:lang w:eastAsia="en-US"/>
        </w:rPr>
        <w:t>переходов,</w:t>
      </w:r>
      <w:r w:rsidRPr="008D1D26">
        <w:rPr>
          <w:rFonts w:eastAsia="Calibri"/>
          <w:spacing w:val="27"/>
          <w:lang w:eastAsia="en-US"/>
        </w:rPr>
        <w:t xml:space="preserve"> </w:t>
      </w:r>
      <w:r w:rsidRPr="008D1D26">
        <w:rPr>
          <w:rFonts w:eastAsia="Calibri"/>
          <w:spacing w:val="-1"/>
          <w:lang w:eastAsia="en-US"/>
        </w:rPr>
        <w:t>набережных,</w:t>
      </w:r>
      <w:r w:rsidRPr="008D1D26">
        <w:rPr>
          <w:rFonts w:eastAsia="Calibri"/>
          <w:spacing w:val="43"/>
          <w:lang w:eastAsia="en-US"/>
        </w:rPr>
        <w:t xml:space="preserve"> </w:t>
      </w:r>
      <w:r w:rsidRPr="008D1D26">
        <w:rPr>
          <w:rFonts w:eastAsia="Calibri"/>
          <w:spacing w:val="-1"/>
          <w:lang w:eastAsia="en-US"/>
        </w:rPr>
        <w:t>искусственных</w:t>
      </w:r>
      <w:r w:rsidRPr="008D1D26">
        <w:rPr>
          <w:rFonts w:eastAsia="Calibri"/>
          <w:spacing w:val="45"/>
          <w:lang w:eastAsia="en-US"/>
        </w:rPr>
        <w:t xml:space="preserve"> </w:t>
      </w:r>
      <w:r w:rsidRPr="008D1D26">
        <w:rPr>
          <w:rFonts w:eastAsia="Calibri"/>
          <w:spacing w:val="-1"/>
          <w:lang w:eastAsia="en-US"/>
        </w:rPr>
        <w:t>сооружений,</w:t>
      </w:r>
      <w:r w:rsidRPr="008D1D26">
        <w:rPr>
          <w:rFonts w:eastAsia="Calibri"/>
          <w:spacing w:val="44"/>
          <w:lang w:eastAsia="en-US"/>
        </w:rPr>
        <w:t xml:space="preserve"> </w:t>
      </w:r>
      <w:r w:rsidRPr="008D1D26">
        <w:rPr>
          <w:rFonts w:eastAsia="Calibri"/>
          <w:spacing w:val="-1"/>
          <w:lang w:eastAsia="en-US"/>
        </w:rPr>
        <w:t>велодорожек</w:t>
      </w:r>
      <w:r w:rsidRPr="008D1D26">
        <w:rPr>
          <w:rFonts w:eastAsia="Calibri"/>
          <w:spacing w:val="46"/>
          <w:lang w:eastAsia="en-US"/>
        </w:rPr>
        <w:t xml:space="preserve"> </w:t>
      </w:r>
      <w:r w:rsidRPr="008D1D26">
        <w:rPr>
          <w:rFonts w:eastAsia="Calibri"/>
          <w:lang w:eastAsia="en-US"/>
        </w:rPr>
        <w:t>и</w:t>
      </w:r>
      <w:r w:rsidRPr="008D1D26">
        <w:rPr>
          <w:rFonts w:eastAsia="Calibri"/>
          <w:spacing w:val="44"/>
          <w:lang w:eastAsia="en-US"/>
        </w:rPr>
        <w:t xml:space="preserve"> </w:t>
      </w:r>
      <w:r w:rsidRPr="008D1D26">
        <w:rPr>
          <w:rFonts w:eastAsia="Calibri"/>
          <w:spacing w:val="-1"/>
          <w:lang w:eastAsia="en-US"/>
        </w:rPr>
        <w:t>объектов</w:t>
      </w:r>
      <w:r w:rsidRPr="008D1D26">
        <w:rPr>
          <w:rFonts w:eastAsia="Calibri"/>
          <w:spacing w:val="37"/>
          <w:lang w:eastAsia="en-US"/>
        </w:rPr>
        <w:t xml:space="preserve"> </w:t>
      </w:r>
      <w:r w:rsidRPr="008D1D26">
        <w:rPr>
          <w:rFonts w:eastAsia="Calibri"/>
          <w:spacing w:val="-1"/>
          <w:lang w:eastAsia="en-US"/>
        </w:rPr>
        <w:t>велотранспортной инфраструктуры (12.0.2)</w:t>
      </w:r>
    </w:p>
    <w:p w:rsidR="001616B7" w:rsidRPr="008D1D26" w:rsidRDefault="001616B7" w:rsidP="001616B7">
      <w:pPr>
        <w:widowControl w:val="0"/>
        <w:suppressAutoHyphens w:val="0"/>
        <w:kinsoku w:val="0"/>
        <w:overflowPunct w:val="0"/>
        <w:spacing w:before="240"/>
        <w:jc w:val="both"/>
        <w:rPr>
          <w:rFonts w:eastAsia="Calibri"/>
          <w:spacing w:val="-1"/>
          <w:lang w:eastAsia="en-US"/>
        </w:rPr>
      </w:pPr>
      <w:r w:rsidRPr="008D1D26">
        <w:rPr>
          <w:rFonts w:eastAsia="Calibri"/>
          <w:spacing w:val="-1"/>
          <w:lang w:eastAsia="en-US"/>
        </w:rPr>
        <w:t xml:space="preserve">     2.1        Виды разрешенного использования:</w:t>
      </w:r>
      <w:r w:rsidRPr="008D1D26">
        <w:rPr>
          <w:rFonts w:eastAsia="Calibri"/>
          <w:lang w:eastAsia="en-US"/>
        </w:rPr>
        <w:t xml:space="preserve"> </w:t>
      </w:r>
      <w:r w:rsidRPr="008D1D26">
        <w:rPr>
          <w:rFonts w:eastAsia="Calibri"/>
          <w:spacing w:val="-1"/>
          <w:lang w:eastAsia="en-US"/>
        </w:rPr>
        <w:t>2.6.0, 2.7.0: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С предельными параметрами:</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Максимальная плотность застройки (тыс. кв.м/га) – 63,71;</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Предельное количество этажей или предельная высота зданий, строений, сооружений (м) -90;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Максимальный процент застройки (%) – не установлен.</w:t>
      </w:r>
    </w:p>
    <w:p w:rsidR="001616B7" w:rsidRPr="008D1D26" w:rsidRDefault="001616B7" w:rsidP="001616B7">
      <w:pPr>
        <w:widowControl w:val="0"/>
        <w:suppressAutoHyphens w:val="0"/>
        <w:kinsoku w:val="0"/>
        <w:overflowPunct w:val="0"/>
        <w:spacing w:before="240"/>
        <w:jc w:val="both"/>
        <w:rPr>
          <w:rFonts w:eastAsia="Calibri"/>
          <w:spacing w:val="-1"/>
          <w:lang w:eastAsia="en-US"/>
        </w:rPr>
      </w:pPr>
      <w:r w:rsidRPr="008D1D26">
        <w:rPr>
          <w:rFonts w:eastAsia="Calibri"/>
          <w:spacing w:val="-1"/>
          <w:lang w:eastAsia="en-US"/>
        </w:rPr>
        <w:t xml:space="preserve">     2.2        Виды разрешенного использования:</w:t>
      </w:r>
      <w:r w:rsidRPr="008D1D26">
        <w:rPr>
          <w:rFonts w:eastAsia="Calibri"/>
          <w:lang w:eastAsia="en-US"/>
        </w:rPr>
        <w:t xml:space="preserve"> </w:t>
      </w:r>
      <w:r w:rsidRPr="008D1D26">
        <w:rPr>
          <w:rFonts w:eastAsia="Calibri"/>
          <w:spacing w:val="-1"/>
          <w:lang w:eastAsia="en-US"/>
        </w:rPr>
        <w:t>4.9.0, 5.1.3, 12.0.1, 12.0.2:</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С предельными параметрами:</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Максимальная плотность застройки (тыс. кв.м/га) – 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lastRenderedPageBreak/>
        <w:t>Предельное количество этажей или предельная высота зданий, строений, сооружений (м) -0;</w:t>
      </w:r>
    </w:p>
    <w:p w:rsidR="001616B7" w:rsidRPr="008D1D26" w:rsidRDefault="001616B7" w:rsidP="001616B7">
      <w:pPr>
        <w:suppressAutoHyphens w:val="0"/>
        <w:spacing w:line="259" w:lineRule="auto"/>
        <w:jc w:val="both"/>
        <w:rPr>
          <w:rFonts w:eastAsia="Calibri"/>
          <w:spacing w:val="-1"/>
          <w:lang w:val="en-US" w:eastAsia="en-US"/>
        </w:rPr>
      </w:pPr>
      <w:r w:rsidRPr="008D1D26">
        <w:rPr>
          <w:rFonts w:eastAsia="Calibri"/>
          <w:spacing w:val="-1"/>
          <w:lang w:eastAsia="en-US"/>
        </w:rPr>
        <w:t>Максимальный процент застройки (%) – 0.</w:t>
      </w:r>
    </w:p>
    <w:p w:rsidR="001616B7" w:rsidRPr="008D1D26" w:rsidRDefault="001616B7" w:rsidP="001616B7">
      <w:pPr>
        <w:numPr>
          <w:ilvl w:val="0"/>
          <w:numId w:val="2"/>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видом разрешенного использования 2.6.0:</w:t>
      </w:r>
    </w:p>
    <w:p w:rsidR="001616B7" w:rsidRPr="008D1D26" w:rsidRDefault="001616B7" w:rsidP="001616B7">
      <w:pPr>
        <w:suppressAutoHyphens w:val="0"/>
        <w:spacing w:line="259" w:lineRule="auto"/>
        <w:jc w:val="both"/>
        <w:rPr>
          <w:rFonts w:eastAsia="Calibri"/>
          <w:spacing w:val="-1"/>
          <w:lang w:eastAsia="en-US"/>
        </w:rPr>
      </w:pPr>
      <w:r w:rsidRPr="008D1D26">
        <w:rPr>
          <w:rFonts w:ascii="Cambria Math" w:eastAsia="Calibri" w:hAnsi="Cambria Math" w:cs="Cambria Math"/>
          <w:spacing w:val="-1"/>
          <w:lang w:eastAsia="en-US"/>
        </w:rPr>
        <w:t>‐</w:t>
      </w:r>
      <w:r w:rsidRPr="008D1D26">
        <w:rPr>
          <w:rFonts w:eastAsia="Calibri"/>
          <w:spacing w:val="-1"/>
          <w:lang w:eastAsia="en-US"/>
        </w:rPr>
        <w:t xml:space="preserve">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 </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xml:space="preserve">благоустройство и озеленение придомовых территорий; обустройство спортивных и детских площадок, хозяйственных площадок;  </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размещение подземных гаражей и наземных автостоянок, размещение объектов обслуживания жилой застройки во встроенных, пристроенных и встроенно</w:t>
      </w:r>
      <w:r w:rsidRPr="008D1D26">
        <w:rPr>
          <w:rFonts w:ascii="Cambria Math" w:eastAsia="Calibri" w:hAnsi="Cambria Math" w:cs="Cambria Math"/>
          <w:spacing w:val="-1"/>
          <w:lang w:eastAsia="en-US"/>
        </w:rPr>
        <w:t>‐</w:t>
      </w:r>
      <w:r w:rsidRPr="008D1D26">
        <w:rPr>
          <w:rFonts w:eastAsia="Calibri"/>
          <w:spacing w:val="-1"/>
          <w:lang w:eastAsia="en-US"/>
        </w:rPr>
        <w:t>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 (2.6.0);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xml:space="preserve">     3.1  с предельными параметрами:</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Максимальная плотность застройки (тыс. кв.м/га) – 58,50;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Предельное количество этажей или предельная высота зданий, строений, сооружений (м) -86;</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Максимальный процент застройки (%) – не установлен.</w:t>
      </w:r>
    </w:p>
    <w:p w:rsidR="001616B7" w:rsidRPr="008D1D26" w:rsidRDefault="001616B7" w:rsidP="001616B7">
      <w:pPr>
        <w:numPr>
          <w:ilvl w:val="0"/>
          <w:numId w:val="2"/>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видами разрешенного использования 2.6.0, 2.7.0, 3.1.1, 4.9.0, 12.0.1, 12.0.2:</w:t>
      </w:r>
    </w:p>
    <w:p w:rsidR="001616B7" w:rsidRPr="008D1D26" w:rsidRDefault="001616B7" w:rsidP="001616B7">
      <w:pPr>
        <w:widowControl w:val="0"/>
        <w:suppressAutoHyphens w:val="0"/>
        <w:kinsoku w:val="0"/>
        <w:overflowPunct w:val="0"/>
        <w:ind w:right="100"/>
        <w:jc w:val="both"/>
        <w:rPr>
          <w:rFonts w:eastAsia="Calibri"/>
          <w:spacing w:val="-1"/>
          <w:lang w:eastAsia="en-US"/>
        </w:rPr>
      </w:pPr>
      <w:r w:rsidRPr="008D1D26">
        <w:rPr>
          <w:rFonts w:eastAsia="Calibri"/>
          <w:spacing w:val="-1"/>
          <w:lang w:eastAsia="en-US"/>
        </w:rPr>
        <w:t>-Размещение</w:t>
      </w:r>
      <w:r w:rsidRPr="008D1D26">
        <w:rPr>
          <w:rFonts w:eastAsia="Calibri"/>
          <w:spacing w:val="39"/>
          <w:lang w:eastAsia="en-US"/>
        </w:rPr>
        <w:t xml:space="preserve"> </w:t>
      </w:r>
      <w:r w:rsidRPr="008D1D26">
        <w:rPr>
          <w:rFonts w:eastAsia="Calibri"/>
          <w:spacing w:val="-1"/>
          <w:lang w:eastAsia="en-US"/>
        </w:rPr>
        <w:t>жилых</w:t>
      </w:r>
      <w:r w:rsidRPr="008D1D26">
        <w:rPr>
          <w:rFonts w:eastAsia="Calibri"/>
          <w:spacing w:val="40"/>
          <w:lang w:eastAsia="en-US"/>
        </w:rPr>
        <w:t xml:space="preserve"> </w:t>
      </w:r>
      <w:r w:rsidRPr="008D1D26">
        <w:rPr>
          <w:rFonts w:eastAsia="Calibri"/>
          <w:spacing w:val="-1"/>
          <w:lang w:eastAsia="en-US"/>
        </w:rPr>
        <w:t>домов,</w:t>
      </w:r>
      <w:r w:rsidRPr="008D1D26">
        <w:rPr>
          <w:rFonts w:eastAsia="Calibri"/>
          <w:spacing w:val="39"/>
          <w:lang w:eastAsia="en-US"/>
        </w:rPr>
        <w:t xml:space="preserve"> </w:t>
      </w:r>
      <w:r w:rsidRPr="008D1D26">
        <w:rPr>
          <w:rFonts w:eastAsia="Calibri"/>
          <w:spacing w:val="-1"/>
          <w:lang w:eastAsia="en-US"/>
        </w:rPr>
        <w:t>предназначенных</w:t>
      </w:r>
      <w:r w:rsidRPr="008D1D26">
        <w:rPr>
          <w:rFonts w:eastAsia="Calibri"/>
          <w:spacing w:val="40"/>
          <w:lang w:eastAsia="en-US"/>
        </w:rPr>
        <w:t xml:space="preserve"> </w:t>
      </w:r>
      <w:r w:rsidRPr="008D1D26">
        <w:rPr>
          <w:rFonts w:eastAsia="Calibri"/>
          <w:spacing w:val="-1"/>
          <w:lang w:eastAsia="en-US"/>
        </w:rPr>
        <w:t>для</w:t>
      </w:r>
      <w:r w:rsidRPr="008D1D26">
        <w:rPr>
          <w:rFonts w:eastAsia="Calibri"/>
          <w:spacing w:val="40"/>
          <w:lang w:eastAsia="en-US"/>
        </w:rPr>
        <w:t xml:space="preserve"> </w:t>
      </w:r>
      <w:r w:rsidRPr="008D1D26">
        <w:rPr>
          <w:rFonts w:eastAsia="Calibri"/>
          <w:spacing w:val="-1"/>
          <w:lang w:eastAsia="en-US"/>
        </w:rPr>
        <w:t>разделения</w:t>
      </w:r>
      <w:r w:rsidRPr="008D1D26">
        <w:rPr>
          <w:rFonts w:eastAsia="Calibri"/>
          <w:spacing w:val="39"/>
          <w:lang w:eastAsia="en-US"/>
        </w:rPr>
        <w:t xml:space="preserve"> </w:t>
      </w:r>
      <w:r w:rsidRPr="008D1D26">
        <w:rPr>
          <w:rFonts w:eastAsia="Calibri"/>
          <w:spacing w:val="-1"/>
          <w:lang w:eastAsia="en-US"/>
        </w:rPr>
        <w:t>на</w:t>
      </w:r>
      <w:r w:rsidRPr="008D1D26">
        <w:rPr>
          <w:rFonts w:eastAsia="Calibri"/>
          <w:spacing w:val="28"/>
          <w:lang w:eastAsia="en-US"/>
        </w:rPr>
        <w:t xml:space="preserve"> </w:t>
      </w:r>
      <w:r w:rsidRPr="008D1D26">
        <w:rPr>
          <w:rFonts w:eastAsia="Calibri"/>
          <w:spacing w:val="-1"/>
          <w:lang w:eastAsia="en-US"/>
        </w:rPr>
        <w:t>квартиры,</w:t>
      </w:r>
      <w:r w:rsidRPr="008D1D26">
        <w:rPr>
          <w:rFonts w:eastAsia="Calibri"/>
          <w:spacing w:val="29"/>
          <w:lang w:eastAsia="en-US"/>
        </w:rPr>
        <w:t xml:space="preserve"> </w:t>
      </w:r>
      <w:r w:rsidRPr="008D1D26">
        <w:rPr>
          <w:rFonts w:eastAsia="Calibri"/>
          <w:spacing w:val="-1"/>
          <w:lang w:eastAsia="en-US"/>
        </w:rPr>
        <w:t>каждая</w:t>
      </w:r>
      <w:r w:rsidRPr="008D1D26">
        <w:rPr>
          <w:rFonts w:eastAsia="Calibri"/>
          <w:spacing w:val="30"/>
          <w:lang w:eastAsia="en-US"/>
        </w:rPr>
        <w:t xml:space="preserve"> </w:t>
      </w:r>
      <w:r w:rsidRPr="008D1D26">
        <w:rPr>
          <w:rFonts w:eastAsia="Calibri"/>
          <w:spacing w:val="-1"/>
          <w:lang w:eastAsia="en-US"/>
        </w:rPr>
        <w:t>из</w:t>
      </w:r>
      <w:r w:rsidRPr="008D1D26">
        <w:rPr>
          <w:rFonts w:eastAsia="Calibri"/>
          <w:spacing w:val="30"/>
          <w:lang w:eastAsia="en-US"/>
        </w:rPr>
        <w:t xml:space="preserve"> </w:t>
      </w:r>
      <w:r w:rsidRPr="008D1D26">
        <w:rPr>
          <w:rFonts w:eastAsia="Calibri"/>
          <w:spacing w:val="-1"/>
          <w:lang w:eastAsia="en-US"/>
        </w:rPr>
        <w:t>которых</w:t>
      </w:r>
      <w:r w:rsidRPr="008D1D26">
        <w:rPr>
          <w:rFonts w:eastAsia="Calibri"/>
          <w:spacing w:val="30"/>
          <w:lang w:eastAsia="en-US"/>
        </w:rPr>
        <w:t xml:space="preserve"> </w:t>
      </w:r>
      <w:r w:rsidRPr="008D1D26">
        <w:rPr>
          <w:rFonts w:eastAsia="Calibri"/>
          <w:spacing w:val="-1"/>
          <w:lang w:eastAsia="en-US"/>
        </w:rPr>
        <w:t>пригодна</w:t>
      </w:r>
      <w:r w:rsidRPr="008D1D26">
        <w:rPr>
          <w:rFonts w:eastAsia="Calibri"/>
          <w:spacing w:val="31"/>
          <w:lang w:eastAsia="en-US"/>
        </w:rPr>
        <w:t xml:space="preserve"> </w:t>
      </w:r>
      <w:r w:rsidRPr="008D1D26">
        <w:rPr>
          <w:rFonts w:eastAsia="Calibri"/>
          <w:spacing w:val="-1"/>
          <w:lang w:eastAsia="en-US"/>
        </w:rPr>
        <w:t>для</w:t>
      </w:r>
      <w:r w:rsidRPr="008D1D26">
        <w:rPr>
          <w:rFonts w:eastAsia="Calibri"/>
          <w:spacing w:val="29"/>
          <w:lang w:eastAsia="en-US"/>
        </w:rPr>
        <w:t xml:space="preserve"> </w:t>
      </w:r>
      <w:r w:rsidRPr="008D1D26">
        <w:rPr>
          <w:rFonts w:eastAsia="Calibri"/>
          <w:spacing w:val="-1"/>
          <w:lang w:eastAsia="en-US"/>
        </w:rPr>
        <w:t>постоянного</w:t>
      </w:r>
      <w:r w:rsidRPr="008D1D26">
        <w:rPr>
          <w:rFonts w:eastAsia="Calibri"/>
          <w:spacing w:val="28"/>
          <w:lang w:eastAsia="en-US"/>
        </w:rPr>
        <w:t xml:space="preserve"> </w:t>
      </w:r>
      <w:r w:rsidRPr="008D1D26">
        <w:rPr>
          <w:rFonts w:eastAsia="Calibri"/>
          <w:spacing w:val="-1"/>
          <w:lang w:eastAsia="en-US"/>
        </w:rPr>
        <w:t>проживания</w:t>
      </w:r>
      <w:r w:rsidRPr="008D1D26">
        <w:rPr>
          <w:rFonts w:eastAsia="Calibri"/>
          <w:spacing w:val="28"/>
          <w:lang w:eastAsia="en-US"/>
        </w:rPr>
        <w:t xml:space="preserve"> </w:t>
      </w:r>
      <w:r w:rsidRPr="008D1D26">
        <w:rPr>
          <w:rFonts w:eastAsia="Calibri"/>
          <w:spacing w:val="-1"/>
          <w:lang w:eastAsia="en-US"/>
        </w:rPr>
        <w:t>(жилые</w:t>
      </w:r>
      <w:r w:rsidRPr="008D1D26">
        <w:rPr>
          <w:rFonts w:eastAsia="Calibri"/>
          <w:spacing w:val="38"/>
          <w:lang w:eastAsia="en-US"/>
        </w:rPr>
        <w:t xml:space="preserve"> </w:t>
      </w:r>
      <w:r w:rsidRPr="008D1D26">
        <w:rPr>
          <w:rFonts w:eastAsia="Calibri"/>
          <w:spacing w:val="-1"/>
          <w:lang w:eastAsia="en-US"/>
        </w:rPr>
        <w:t>дома</w:t>
      </w:r>
      <w:r w:rsidRPr="008D1D26">
        <w:rPr>
          <w:rFonts w:eastAsia="Calibri"/>
          <w:spacing w:val="40"/>
          <w:lang w:eastAsia="en-US"/>
        </w:rPr>
        <w:t xml:space="preserve"> </w:t>
      </w:r>
      <w:r w:rsidRPr="008D1D26">
        <w:rPr>
          <w:rFonts w:eastAsia="Calibri"/>
          <w:spacing w:val="-1"/>
          <w:lang w:eastAsia="en-US"/>
        </w:rPr>
        <w:t>высотой</w:t>
      </w:r>
      <w:r w:rsidRPr="008D1D26">
        <w:rPr>
          <w:rFonts w:eastAsia="Calibri"/>
          <w:spacing w:val="36"/>
          <w:lang w:eastAsia="en-US"/>
        </w:rPr>
        <w:t xml:space="preserve"> </w:t>
      </w:r>
      <w:r w:rsidRPr="008D1D26">
        <w:rPr>
          <w:rFonts w:eastAsia="Calibri"/>
          <w:spacing w:val="-1"/>
          <w:lang w:eastAsia="en-US"/>
        </w:rPr>
        <w:t>девять</w:t>
      </w:r>
      <w:r w:rsidRPr="008D1D26">
        <w:rPr>
          <w:rFonts w:eastAsia="Calibri"/>
          <w:spacing w:val="40"/>
          <w:lang w:eastAsia="en-US"/>
        </w:rPr>
        <w:t xml:space="preserve"> </w:t>
      </w:r>
      <w:r w:rsidRPr="008D1D26">
        <w:rPr>
          <w:rFonts w:eastAsia="Calibri"/>
          <w:lang w:eastAsia="en-US"/>
        </w:rPr>
        <w:t>и</w:t>
      </w:r>
      <w:r w:rsidRPr="008D1D26">
        <w:rPr>
          <w:rFonts w:eastAsia="Calibri"/>
          <w:spacing w:val="39"/>
          <w:lang w:eastAsia="en-US"/>
        </w:rPr>
        <w:t xml:space="preserve"> </w:t>
      </w:r>
      <w:r w:rsidRPr="008D1D26">
        <w:rPr>
          <w:rFonts w:eastAsia="Calibri"/>
          <w:spacing w:val="-1"/>
          <w:lang w:eastAsia="en-US"/>
        </w:rPr>
        <w:t>выше</w:t>
      </w:r>
      <w:r w:rsidRPr="008D1D26">
        <w:rPr>
          <w:rFonts w:eastAsia="Calibri"/>
          <w:spacing w:val="39"/>
          <w:lang w:eastAsia="en-US"/>
        </w:rPr>
        <w:t xml:space="preserve"> </w:t>
      </w:r>
      <w:r w:rsidRPr="008D1D26">
        <w:rPr>
          <w:rFonts w:eastAsia="Calibri"/>
          <w:spacing w:val="-1"/>
          <w:lang w:eastAsia="en-US"/>
        </w:rPr>
        <w:t>этажей,</w:t>
      </w:r>
      <w:r w:rsidRPr="008D1D26">
        <w:rPr>
          <w:rFonts w:eastAsia="Calibri"/>
          <w:spacing w:val="39"/>
          <w:lang w:eastAsia="en-US"/>
        </w:rPr>
        <w:t xml:space="preserve"> </w:t>
      </w:r>
      <w:r w:rsidRPr="008D1D26">
        <w:rPr>
          <w:rFonts w:eastAsia="Calibri"/>
          <w:spacing w:val="-1"/>
          <w:lang w:eastAsia="en-US"/>
        </w:rPr>
        <w:t>включая</w:t>
      </w:r>
      <w:r w:rsidRPr="008D1D26">
        <w:rPr>
          <w:rFonts w:eastAsia="Calibri"/>
          <w:spacing w:val="37"/>
          <w:lang w:eastAsia="en-US"/>
        </w:rPr>
        <w:t xml:space="preserve"> </w:t>
      </w:r>
      <w:r w:rsidRPr="008D1D26">
        <w:rPr>
          <w:rFonts w:eastAsia="Calibri"/>
          <w:spacing w:val="-1"/>
          <w:lang w:eastAsia="en-US"/>
        </w:rPr>
        <w:t>подземные,</w:t>
      </w:r>
      <w:r w:rsidRPr="008D1D26">
        <w:rPr>
          <w:rFonts w:eastAsia="Calibri"/>
          <w:spacing w:val="29"/>
          <w:lang w:eastAsia="en-US"/>
        </w:rPr>
        <w:t xml:space="preserve"> </w:t>
      </w:r>
      <w:r w:rsidRPr="008D1D26">
        <w:rPr>
          <w:rFonts w:eastAsia="Calibri"/>
          <w:spacing w:val="-1"/>
          <w:lang w:eastAsia="en-US"/>
        </w:rPr>
        <w:t>разделенных на двадцать</w:t>
      </w:r>
      <w:r w:rsidRPr="008D1D26">
        <w:rPr>
          <w:rFonts w:eastAsia="Calibri"/>
          <w:lang w:eastAsia="en-US"/>
        </w:rPr>
        <w:t xml:space="preserve"> и</w:t>
      </w:r>
      <w:r w:rsidRPr="008D1D26">
        <w:rPr>
          <w:rFonts w:eastAsia="Calibri"/>
          <w:spacing w:val="-1"/>
          <w:lang w:eastAsia="en-US"/>
        </w:rPr>
        <w:t xml:space="preserve"> </w:t>
      </w:r>
      <w:r w:rsidRPr="008D1D26">
        <w:rPr>
          <w:rFonts w:eastAsia="Calibri"/>
          <w:lang w:eastAsia="en-US"/>
        </w:rPr>
        <w:t>более</w:t>
      </w:r>
      <w:r w:rsidRPr="008D1D26">
        <w:rPr>
          <w:rFonts w:eastAsia="Calibri"/>
          <w:spacing w:val="-1"/>
          <w:lang w:eastAsia="en-US"/>
        </w:rPr>
        <w:t xml:space="preserve"> квартир);</w:t>
      </w:r>
    </w:p>
    <w:p w:rsidR="001616B7" w:rsidRPr="008D1D26" w:rsidRDefault="001616B7" w:rsidP="001616B7">
      <w:pPr>
        <w:widowControl w:val="0"/>
        <w:suppressAutoHyphens w:val="0"/>
        <w:kinsoku w:val="0"/>
        <w:overflowPunct w:val="0"/>
        <w:spacing w:line="229" w:lineRule="exact"/>
        <w:ind w:right="103"/>
        <w:rPr>
          <w:rFonts w:eastAsia="Calibri"/>
          <w:spacing w:val="-1"/>
          <w:lang w:eastAsia="en-US"/>
        </w:rPr>
      </w:pPr>
      <w:r w:rsidRPr="008D1D26">
        <w:rPr>
          <w:rFonts w:eastAsia="Calibri"/>
          <w:spacing w:val="-1"/>
          <w:lang w:eastAsia="en-US"/>
        </w:rPr>
        <w:t xml:space="preserve">благоустройство </w:t>
      </w:r>
      <w:r w:rsidRPr="008D1D26">
        <w:rPr>
          <w:rFonts w:eastAsia="Calibri"/>
          <w:lang w:eastAsia="en-US"/>
        </w:rPr>
        <w:t>и</w:t>
      </w:r>
      <w:r w:rsidRPr="008D1D26">
        <w:rPr>
          <w:rFonts w:eastAsia="Calibri"/>
          <w:spacing w:val="-1"/>
          <w:lang w:eastAsia="en-US"/>
        </w:rPr>
        <w:t xml:space="preserve"> озеленение</w:t>
      </w:r>
      <w:r w:rsidRPr="008D1D26">
        <w:rPr>
          <w:rFonts w:eastAsia="Calibri"/>
          <w:lang w:eastAsia="en-US"/>
        </w:rPr>
        <w:t xml:space="preserve"> </w:t>
      </w:r>
      <w:r w:rsidRPr="008D1D26">
        <w:rPr>
          <w:rFonts w:eastAsia="Calibri"/>
          <w:spacing w:val="-1"/>
          <w:lang w:eastAsia="en-US"/>
        </w:rPr>
        <w:t>придомовых</w:t>
      </w:r>
      <w:r w:rsidRPr="008D1D26">
        <w:rPr>
          <w:rFonts w:eastAsia="Calibri"/>
          <w:spacing w:val="-2"/>
          <w:lang w:eastAsia="en-US"/>
        </w:rPr>
        <w:t xml:space="preserve"> </w:t>
      </w:r>
      <w:r w:rsidRPr="008D1D26">
        <w:rPr>
          <w:rFonts w:eastAsia="Calibri"/>
          <w:spacing w:val="-1"/>
          <w:lang w:eastAsia="en-US"/>
        </w:rPr>
        <w:t>территорий;</w:t>
      </w:r>
    </w:p>
    <w:p w:rsidR="001616B7" w:rsidRPr="008D1D26" w:rsidRDefault="001616B7" w:rsidP="001616B7">
      <w:pPr>
        <w:suppressAutoHyphens w:val="0"/>
        <w:spacing w:line="259" w:lineRule="auto"/>
        <w:jc w:val="both"/>
        <w:rPr>
          <w:rFonts w:eastAsia="Calibri"/>
          <w:lang w:eastAsia="en-US"/>
        </w:rPr>
      </w:pPr>
      <w:r w:rsidRPr="008D1D26">
        <w:rPr>
          <w:rFonts w:eastAsia="Calibri"/>
          <w:spacing w:val="-1"/>
          <w:lang w:eastAsia="en-US"/>
        </w:rPr>
        <w:t>обустройство</w:t>
      </w:r>
      <w:r w:rsidRPr="008D1D26">
        <w:rPr>
          <w:rFonts w:eastAsia="Calibri"/>
          <w:lang w:eastAsia="en-US"/>
        </w:rPr>
        <w:t xml:space="preserve"> </w:t>
      </w:r>
      <w:r w:rsidRPr="008D1D26">
        <w:rPr>
          <w:rFonts w:eastAsia="Calibri"/>
          <w:spacing w:val="-1"/>
          <w:lang w:eastAsia="en-US"/>
        </w:rPr>
        <w:t xml:space="preserve">спортивных </w:t>
      </w:r>
      <w:r w:rsidRPr="008D1D26">
        <w:rPr>
          <w:rFonts w:eastAsia="Calibri"/>
          <w:lang w:eastAsia="en-US"/>
        </w:rPr>
        <w:t>и</w:t>
      </w:r>
      <w:r w:rsidRPr="008D1D26">
        <w:rPr>
          <w:rFonts w:eastAsia="Calibri"/>
          <w:spacing w:val="-1"/>
          <w:lang w:eastAsia="en-US"/>
        </w:rPr>
        <w:t xml:space="preserve"> детских</w:t>
      </w:r>
      <w:r w:rsidRPr="008D1D26">
        <w:rPr>
          <w:rFonts w:eastAsia="Calibri"/>
          <w:lang w:eastAsia="en-US"/>
        </w:rPr>
        <w:t xml:space="preserve"> </w:t>
      </w:r>
      <w:r w:rsidRPr="008D1D26">
        <w:rPr>
          <w:rFonts w:eastAsia="Calibri"/>
          <w:spacing w:val="-1"/>
          <w:lang w:eastAsia="en-US"/>
        </w:rPr>
        <w:t>площадок, хозяйственных</w:t>
      </w:r>
      <w:r w:rsidRPr="008D1D26">
        <w:rPr>
          <w:rFonts w:eastAsia="Calibri"/>
          <w:spacing w:val="-3"/>
          <w:lang w:eastAsia="en-US"/>
        </w:rPr>
        <w:t xml:space="preserve"> </w:t>
      </w:r>
      <w:r w:rsidRPr="008D1D26">
        <w:rPr>
          <w:rFonts w:eastAsia="Calibri"/>
          <w:spacing w:val="-1"/>
          <w:lang w:eastAsia="en-US"/>
        </w:rPr>
        <w:t>площадок;</w:t>
      </w:r>
      <w:r w:rsidRPr="008D1D26">
        <w:rPr>
          <w:rFonts w:eastAsia="Calibri"/>
          <w:spacing w:val="26"/>
          <w:lang w:eastAsia="en-US"/>
        </w:rPr>
        <w:t xml:space="preserve"> </w:t>
      </w:r>
      <w:r w:rsidRPr="008D1D26">
        <w:rPr>
          <w:rFonts w:eastAsia="Calibri"/>
          <w:spacing w:val="-1"/>
          <w:lang w:eastAsia="en-US"/>
        </w:rPr>
        <w:t>размещение</w:t>
      </w:r>
      <w:r w:rsidRPr="008D1D26">
        <w:rPr>
          <w:rFonts w:eastAsia="Calibri"/>
          <w:spacing w:val="50"/>
          <w:lang w:eastAsia="en-US"/>
        </w:rPr>
        <w:t xml:space="preserve"> </w:t>
      </w:r>
      <w:r w:rsidRPr="008D1D26">
        <w:rPr>
          <w:rFonts w:eastAsia="Calibri"/>
          <w:spacing w:val="-1"/>
          <w:lang w:eastAsia="en-US"/>
        </w:rPr>
        <w:t>подземных</w:t>
      </w:r>
      <w:r w:rsidRPr="008D1D26">
        <w:rPr>
          <w:rFonts w:eastAsia="Calibri"/>
          <w:spacing w:val="51"/>
          <w:lang w:eastAsia="en-US"/>
        </w:rPr>
        <w:t xml:space="preserve"> </w:t>
      </w:r>
      <w:r w:rsidRPr="008D1D26">
        <w:rPr>
          <w:rFonts w:eastAsia="Calibri"/>
          <w:lang w:eastAsia="en-US"/>
        </w:rPr>
        <w:t>гаражей</w:t>
      </w:r>
      <w:r w:rsidRPr="008D1D26">
        <w:rPr>
          <w:rFonts w:eastAsia="Calibri"/>
          <w:spacing w:val="51"/>
          <w:lang w:eastAsia="en-US"/>
        </w:rPr>
        <w:t xml:space="preserve"> </w:t>
      </w:r>
      <w:r w:rsidRPr="008D1D26">
        <w:rPr>
          <w:rFonts w:eastAsia="Calibri"/>
          <w:lang w:eastAsia="en-US"/>
        </w:rPr>
        <w:t>и</w:t>
      </w:r>
      <w:r w:rsidRPr="008D1D26">
        <w:rPr>
          <w:rFonts w:eastAsia="Calibri"/>
          <w:spacing w:val="52"/>
          <w:lang w:eastAsia="en-US"/>
        </w:rPr>
        <w:t xml:space="preserve"> </w:t>
      </w:r>
      <w:r w:rsidRPr="008D1D26">
        <w:rPr>
          <w:rFonts w:eastAsia="Calibri"/>
          <w:spacing w:val="-1"/>
          <w:lang w:eastAsia="en-US"/>
        </w:rPr>
        <w:t>наземных</w:t>
      </w:r>
      <w:r w:rsidRPr="008D1D26">
        <w:rPr>
          <w:rFonts w:eastAsia="Calibri"/>
          <w:spacing w:val="52"/>
          <w:lang w:eastAsia="en-US"/>
        </w:rPr>
        <w:t xml:space="preserve"> </w:t>
      </w:r>
      <w:r w:rsidRPr="008D1D26">
        <w:rPr>
          <w:rFonts w:eastAsia="Calibri"/>
          <w:spacing w:val="-1"/>
          <w:lang w:eastAsia="en-US"/>
        </w:rPr>
        <w:t>автостоянок,</w:t>
      </w:r>
      <w:r w:rsidRPr="008D1D26">
        <w:rPr>
          <w:rFonts w:eastAsia="Calibri"/>
          <w:spacing w:val="50"/>
          <w:lang w:eastAsia="en-US"/>
        </w:rPr>
        <w:t xml:space="preserve"> </w:t>
      </w:r>
      <w:r w:rsidRPr="008D1D26">
        <w:rPr>
          <w:rFonts w:eastAsia="Calibri"/>
          <w:spacing w:val="-1"/>
          <w:lang w:eastAsia="en-US"/>
        </w:rPr>
        <w:t>размещение</w:t>
      </w:r>
      <w:r w:rsidRPr="008D1D26">
        <w:rPr>
          <w:rFonts w:eastAsia="Calibri"/>
          <w:spacing w:val="25"/>
          <w:lang w:eastAsia="en-US"/>
        </w:rPr>
        <w:t xml:space="preserve"> </w:t>
      </w:r>
      <w:r w:rsidRPr="008D1D26">
        <w:rPr>
          <w:rFonts w:eastAsia="Calibri"/>
          <w:spacing w:val="-1"/>
          <w:lang w:eastAsia="en-US"/>
        </w:rPr>
        <w:t>объектов</w:t>
      </w:r>
      <w:r w:rsidRPr="008D1D26">
        <w:rPr>
          <w:rFonts w:eastAsia="Calibri"/>
          <w:spacing w:val="16"/>
          <w:lang w:eastAsia="en-US"/>
        </w:rPr>
        <w:t xml:space="preserve"> </w:t>
      </w:r>
      <w:r w:rsidRPr="008D1D26">
        <w:rPr>
          <w:rFonts w:eastAsia="Calibri"/>
          <w:spacing w:val="-1"/>
          <w:lang w:eastAsia="en-US"/>
        </w:rPr>
        <w:t>обслуживания</w:t>
      </w:r>
      <w:r w:rsidRPr="008D1D26">
        <w:rPr>
          <w:rFonts w:eastAsia="Calibri"/>
          <w:spacing w:val="14"/>
          <w:lang w:eastAsia="en-US"/>
        </w:rPr>
        <w:t xml:space="preserve"> </w:t>
      </w:r>
      <w:r w:rsidRPr="008D1D26">
        <w:rPr>
          <w:rFonts w:eastAsia="Calibri"/>
          <w:spacing w:val="-1"/>
          <w:lang w:eastAsia="en-US"/>
        </w:rPr>
        <w:t>жилой</w:t>
      </w:r>
      <w:r w:rsidRPr="008D1D26">
        <w:rPr>
          <w:rFonts w:eastAsia="Calibri"/>
          <w:spacing w:val="15"/>
          <w:lang w:eastAsia="en-US"/>
        </w:rPr>
        <w:t xml:space="preserve"> </w:t>
      </w:r>
      <w:r w:rsidRPr="008D1D26">
        <w:rPr>
          <w:rFonts w:eastAsia="Calibri"/>
          <w:spacing w:val="-1"/>
          <w:lang w:eastAsia="en-US"/>
        </w:rPr>
        <w:t>застройки</w:t>
      </w:r>
      <w:r w:rsidRPr="008D1D26">
        <w:rPr>
          <w:rFonts w:eastAsia="Calibri"/>
          <w:spacing w:val="15"/>
          <w:lang w:eastAsia="en-US"/>
        </w:rPr>
        <w:t xml:space="preserve"> </w:t>
      </w:r>
      <w:r w:rsidRPr="008D1D26">
        <w:rPr>
          <w:rFonts w:eastAsia="Calibri"/>
          <w:lang w:eastAsia="en-US"/>
        </w:rPr>
        <w:t>во</w:t>
      </w:r>
      <w:r w:rsidRPr="008D1D26">
        <w:rPr>
          <w:rFonts w:eastAsia="Calibri"/>
          <w:spacing w:val="15"/>
          <w:lang w:eastAsia="en-US"/>
        </w:rPr>
        <w:t xml:space="preserve"> </w:t>
      </w:r>
      <w:r w:rsidRPr="008D1D26">
        <w:rPr>
          <w:rFonts w:eastAsia="Calibri"/>
          <w:spacing w:val="-1"/>
          <w:lang w:eastAsia="en-US"/>
        </w:rPr>
        <w:t>встроенных,</w:t>
      </w:r>
      <w:r w:rsidRPr="008D1D26">
        <w:rPr>
          <w:rFonts w:eastAsia="Calibri"/>
          <w:spacing w:val="15"/>
          <w:lang w:eastAsia="en-US"/>
        </w:rPr>
        <w:t xml:space="preserve"> </w:t>
      </w:r>
      <w:r w:rsidRPr="008D1D26">
        <w:rPr>
          <w:rFonts w:eastAsia="Calibri"/>
          <w:spacing w:val="-1"/>
          <w:lang w:eastAsia="en-US"/>
        </w:rPr>
        <w:t>пристроенных</w:t>
      </w:r>
      <w:r w:rsidRPr="008D1D26">
        <w:rPr>
          <w:rFonts w:eastAsia="Calibri"/>
          <w:spacing w:val="14"/>
          <w:lang w:eastAsia="en-US"/>
        </w:rPr>
        <w:t xml:space="preserve"> </w:t>
      </w:r>
      <w:r w:rsidRPr="008D1D26">
        <w:rPr>
          <w:rFonts w:eastAsia="Calibri"/>
          <w:lang w:eastAsia="en-US"/>
        </w:rPr>
        <w:t>и</w:t>
      </w:r>
      <w:r w:rsidRPr="008D1D26">
        <w:rPr>
          <w:rFonts w:eastAsia="Calibri"/>
          <w:spacing w:val="30"/>
          <w:lang w:eastAsia="en-US"/>
        </w:rPr>
        <w:t xml:space="preserve"> </w:t>
      </w:r>
      <w:r w:rsidRPr="008D1D26">
        <w:rPr>
          <w:rFonts w:eastAsia="Calibri"/>
          <w:spacing w:val="-1"/>
          <w:lang w:eastAsia="en-US"/>
        </w:rPr>
        <w:t>встроенно-пристроенных</w:t>
      </w:r>
      <w:r w:rsidRPr="008D1D26">
        <w:rPr>
          <w:rFonts w:eastAsia="Calibri"/>
          <w:spacing w:val="-1"/>
          <w:lang w:eastAsia="en-US"/>
        </w:rPr>
        <w:tab/>
        <w:t>помещениях</w:t>
      </w:r>
      <w:r w:rsidRPr="008D1D26">
        <w:rPr>
          <w:rFonts w:eastAsia="Calibri"/>
          <w:spacing w:val="-1"/>
          <w:lang w:eastAsia="en-US"/>
        </w:rPr>
        <w:tab/>
      </w:r>
      <w:r w:rsidRPr="008D1D26">
        <w:rPr>
          <w:rFonts w:eastAsia="Calibri"/>
          <w:spacing w:val="-2"/>
          <w:lang w:eastAsia="en-US"/>
        </w:rPr>
        <w:t xml:space="preserve">многоквартирного </w:t>
      </w:r>
      <w:r w:rsidRPr="008D1D26">
        <w:rPr>
          <w:rFonts w:eastAsia="Calibri"/>
          <w:lang w:eastAsia="en-US"/>
        </w:rPr>
        <w:t>дома в</w:t>
      </w:r>
      <w:r w:rsidRPr="008D1D26">
        <w:rPr>
          <w:rFonts w:eastAsia="Calibri"/>
          <w:spacing w:val="37"/>
          <w:lang w:eastAsia="en-US"/>
        </w:rPr>
        <w:t xml:space="preserve"> </w:t>
      </w:r>
      <w:r w:rsidRPr="008D1D26">
        <w:rPr>
          <w:rFonts w:eastAsia="Calibri"/>
          <w:spacing w:val="-1"/>
          <w:lang w:eastAsia="en-US"/>
        </w:rPr>
        <w:t>отдельных</w:t>
      </w:r>
      <w:r w:rsidRPr="008D1D26">
        <w:rPr>
          <w:rFonts w:eastAsia="Calibri"/>
          <w:lang w:eastAsia="en-US"/>
        </w:rPr>
        <w:t xml:space="preserve">  </w:t>
      </w:r>
      <w:r w:rsidRPr="008D1D26">
        <w:rPr>
          <w:rFonts w:eastAsia="Calibri"/>
          <w:spacing w:val="24"/>
          <w:lang w:eastAsia="en-US"/>
        </w:rPr>
        <w:t xml:space="preserve"> </w:t>
      </w:r>
      <w:r w:rsidRPr="008D1D26">
        <w:rPr>
          <w:rFonts w:eastAsia="Calibri"/>
          <w:spacing w:val="-1"/>
          <w:lang w:eastAsia="en-US"/>
        </w:rPr>
        <w:t>помещениях</w:t>
      </w:r>
      <w:r w:rsidRPr="008D1D26">
        <w:rPr>
          <w:rFonts w:eastAsia="Calibri"/>
          <w:lang w:eastAsia="en-US"/>
        </w:rPr>
        <w:t xml:space="preserve">  </w:t>
      </w:r>
      <w:r w:rsidRPr="008D1D26">
        <w:rPr>
          <w:rFonts w:eastAsia="Calibri"/>
          <w:spacing w:val="24"/>
          <w:lang w:eastAsia="en-US"/>
        </w:rPr>
        <w:t xml:space="preserve"> </w:t>
      </w:r>
      <w:r w:rsidRPr="008D1D26">
        <w:rPr>
          <w:rFonts w:eastAsia="Calibri"/>
          <w:lang w:eastAsia="en-US"/>
        </w:rPr>
        <w:t xml:space="preserve">дома,  </w:t>
      </w:r>
      <w:r w:rsidRPr="008D1D26">
        <w:rPr>
          <w:rFonts w:eastAsia="Calibri"/>
          <w:spacing w:val="24"/>
          <w:lang w:eastAsia="en-US"/>
        </w:rPr>
        <w:t xml:space="preserve"> </w:t>
      </w:r>
      <w:r w:rsidRPr="008D1D26">
        <w:rPr>
          <w:rFonts w:eastAsia="Calibri"/>
          <w:spacing w:val="-1"/>
          <w:lang w:eastAsia="en-US"/>
        </w:rPr>
        <w:t>если</w:t>
      </w:r>
      <w:r w:rsidRPr="008D1D26">
        <w:rPr>
          <w:rFonts w:eastAsia="Calibri"/>
          <w:lang w:eastAsia="en-US"/>
        </w:rPr>
        <w:t xml:space="preserve">  </w:t>
      </w:r>
      <w:r w:rsidRPr="008D1D26">
        <w:rPr>
          <w:rFonts w:eastAsia="Calibri"/>
          <w:spacing w:val="24"/>
          <w:lang w:eastAsia="en-US"/>
        </w:rPr>
        <w:t xml:space="preserve"> </w:t>
      </w:r>
      <w:r w:rsidRPr="008D1D26">
        <w:rPr>
          <w:rFonts w:eastAsia="Calibri"/>
          <w:spacing w:val="-1"/>
          <w:lang w:eastAsia="en-US"/>
        </w:rPr>
        <w:t>площадь</w:t>
      </w:r>
      <w:r w:rsidRPr="008D1D26">
        <w:rPr>
          <w:rFonts w:eastAsia="Calibri"/>
          <w:lang w:eastAsia="en-US"/>
        </w:rPr>
        <w:t xml:space="preserve">  </w:t>
      </w:r>
      <w:r w:rsidRPr="008D1D26">
        <w:rPr>
          <w:rFonts w:eastAsia="Calibri"/>
          <w:spacing w:val="25"/>
          <w:lang w:eastAsia="en-US"/>
        </w:rPr>
        <w:t xml:space="preserve"> </w:t>
      </w:r>
      <w:r w:rsidRPr="008D1D26">
        <w:rPr>
          <w:rFonts w:eastAsia="Calibri"/>
          <w:spacing w:val="-1"/>
          <w:lang w:eastAsia="en-US"/>
        </w:rPr>
        <w:t>таких</w:t>
      </w:r>
      <w:r w:rsidRPr="008D1D26">
        <w:rPr>
          <w:rFonts w:eastAsia="Calibri"/>
          <w:lang w:eastAsia="en-US"/>
        </w:rPr>
        <w:t xml:space="preserve">  </w:t>
      </w:r>
      <w:r w:rsidRPr="008D1D26">
        <w:rPr>
          <w:rFonts w:eastAsia="Calibri"/>
          <w:spacing w:val="24"/>
          <w:lang w:eastAsia="en-US"/>
        </w:rPr>
        <w:t xml:space="preserve"> </w:t>
      </w:r>
      <w:r w:rsidRPr="008D1D26">
        <w:rPr>
          <w:rFonts w:eastAsia="Calibri"/>
          <w:spacing w:val="-1"/>
          <w:lang w:eastAsia="en-US"/>
        </w:rPr>
        <w:t>помещений</w:t>
      </w:r>
      <w:r w:rsidRPr="008D1D26">
        <w:rPr>
          <w:rFonts w:eastAsia="Calibri"/>
          <w:lang w:eastAsia="en-US"/>
        </w:rPr>
        <w:t xml:space="preserve">  </w:t>
      </w:r>
      <w:r w:rsidRPr="008D1D26">
        <w:rPr>
          <w:rFonts w:eastAsia="Calibri"/>
          <w:spacing w:val="23"/>
          <w:lang w:eastAsia="en-US"/>
        </w:rPr>
        <w:t xml:space="preserve"> </w:t>
      </w:r>
      <w:r w:rsidRPr="008D1D26">
        <w:rPr>
          <w:rFonts w:eastAsia="Calibri"/>
          <w:lang w:eastAsia="en-US"/>
        </w:rPr>
        <w:t>в</w:t>
      </w:r>
      <w:r w:rsidRPr="008D1D26">
        <w:rPr>
          <w:rFonts w:eastAsia="Calibri"/>
          <w:spacing w:val="27"/>
          <w:lang w:eastAsia="en-US"/>
        </w:rPr>
        <w:t xml:space="preserve"> </w:t>
      </w:r>
      <w:r w:rsidRPr="008D1D26">
        <w:rPr>
          <w:rFonts w:eastAsia="Calibri"/>
          <w:spacing w:val="-1"/>
          <w:lang w:eastAsia="en-US"/>
        </w:rPr>
        <w:t>многоквартирном доме</w:t>
      </w:r>
      <w:r w:rsidRPr="008D1D26">
        <w:rPr>
          <w:rFonts w:eastAsia="Calibri"/>
          <w:lang w:eastAsia="en-US"/>
        </w:rPr>
        <w:t xml:space="preserve"> </w:t>
      </w:r>
      <w:r w:rsidRPr="008D1D26">
        <w:rPr>
          <w:rFonts w:eastAsia="Calibri"/>
          <w:spacing w:val="-1"/>
          <w:lang w:eastAsia="en-US"/>
        </w:rPr>
        <w:t>не составляет</w:t>
      </w:r>
      <w:r w:rsidRPr="008D1D26">
        <w:rPr>
          <w:rFonts w:eastAsia="Calibri"/>
          <w:spacing w:val="-3"/>
          <w:lang w:eastAsia="en-US"/>
        </w:rPr>
        <w:t xml:space="preserve"> </w:t>
      </w:r>
      <w:r w:rsidRPr="008D1D26">
        <w:rPr>
          <w:rFonts w:eastAsia="Calibri"/>
          <w:lang w:eastAsia="en-US"/>
        </w:rPr>
        <w:t>более</w:t>
      </w:r>
      <w:r w:rsidRPr="008D1D26">
        <w:rPr>
          <w:rFonts w:eastAsia="Calibri"/>
          <w:spacing w:val="-1"/>
          <w:lang w:eastAsia="en-US"/>
        </w:rPr>
        <w:t xml:space="preserve"> 15%</w:t>
      </w:r>
      <w:r w:rsidRPr="008D1D26">
        <w:rPr>
          <w:rFonts w:eastAsia="Calibri"/>
          <w:spacing w:val="-2"/>
          <w:lang w:eastAsia="en-US"/>
        </w:rPr>
        <w:t xml:space="preserve"> </w:t>
      </w:r>
      <w:r w:rsidRPr="008D1D26">
        <w:rPr>
          <w:rFonts w:eastAsia="Calibri"/>
          <w:lang w:eastAsia="en-US"/>
        </w:rPr>
        <w:t>от</w:t>
      </w:r>
      <w:r w:rsidRPr="008D1D26">
        <w:rPr>
          <w:rFonts w:eastAsia="Calibri"/>
          <w:spacing w:val="-1"/>
          <w:lang w:eastAsia="en-US"/>
        </w:rPr>
        <w:t xml:space="preserve"> </w:t>
      </w:r>
      <w:r w:rsidRPr="008D1D26">
        <w:rPr>
          <w:rFonts w:eastAsia="Calibri"/>
          <w:lang w:eastAsia="en-US"/>
        </w:rPr>
        <w:t>общей</w:t>
      </w:r>
      <w:r w:rsidRPr="008D1D26">
        <w:rPr>
          <w:rFonts w:eastAsia="Calibri"/>
          <w:spacing w:val="-1"/>
          <w:lang w:eastAsia="en-US"/>
        </w:rPr>
        <w:t xml:space="preserve"> площади </w:t>
      </w:r>
      <w:r w:rsidRPr="008D1D26">
        <w:rPr>
          <w:rFonts w:eastAsia="Calibri"/>
          <w:lang w:eastAsia="en-US"/>
        </w:rPr>
        <w:t>дома (2.6.0);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w:t>
      </w:r>
      <w:r w:rsidRPr="008D1D26">
        <w:rPr>
          <w:rFonts w:eastAsia="Calibri"/>
          <w:spacing w:val="-1"/>
          <w:lang w:eastAsia="en-US"/>
        </w:rPr>
        <w:t>Размещение</w:t>
      </w:r>
      <w:r w:rsidRPr="008D1D26">
        <w:rPr>
          <w:rFonts w:eastAsia="Calibri"/>
          <w:spacing w:val="18"/>
          <w:lang w:eastAsia="en-US"/>
        </w:rPr>
        <w:t xml:space="preserve"> </w:t>
      </w:r>
      <w:r w:rsidRPr="008D1D26">
        <w:rPr>
          <w:rFonts w:eastAsia="Calibri"/>
          <w:spacing w:val="-1"/>
          <w:lang w:eastAsia="en-US"/>
        </w:rPr>
        <w:t>объектов</w:t>
      </w:r>
      <w:r w:rsidRPr="008D1D26">
        <w:rPr>
          <w:rFonts w:eastAsia="Calibri"/>
          <w:spacing w:val="18"/>
          <w:lang w:eastAsia="en-US"/>
        </w:rPr>
        <w:t xml:space="preserve"> </w:t>
      </w:r>
      <w:r w:rsidRPr="008D1D26">
        <w:rPr>
          <w:rFonts w:eastAsia="Calibri"/>
          <w:spacing w:val="-1"/>
          <w:lang w:eastAsia="en-US"/>
        </w:rPr>
        <w:t>капитального</w:t>
      </w:r>
      <w:r w:rsidRPr="008D1D26">
        <w:rPr>
          <w:rFonts w:eastAsia="Calibri"/>
          <w:spacing w:val="17"/>
          <w:lang w:eastAsia="en-US"/>
        </w:rPr>
        <w:t xml:space="preserve"> </w:t>
      </w:r>
      <w:r w:rsidRPr="008D1D26">
        <w:rPr>
          <w:rFonts w:eastAsia="Calibri"/>
          <w:spacing w:val="-1"/>
          <w:lang w:eastAsia="en-US"/>
        </w:rPr>
        <w:t>строительства,</w:t>
      </w:r>
      <w:r w:rsidRPr="008D1D26">
        <w:rPr>
          <w:rFonts w:eastAsia="Calibri"/>
          <w:spacing w:val="18"/>
          <w:lang w:eastAsia="en-US"/>
        </w:rPr>
        <w:t xml:space="preserve"> </w:t>
      </w:r>
      <w:r w:rsidRPr="008D1D26">
        <w:rPr>
          <w:rFonts w:eastAsia="Calibri"/>
          <w:spacing w:val="-1"/>
          <w:lang w:eastAsia="en-US"/>
        </w:rPr>
        <w:t>размещение</w:t>
      </w:r>
      <w:r w:rsidRPr="008D1D26">
        <w:rPr>
          <w:rFonts w:eastAsia="Calibri"/>
          <w:spacing w:val="19"/>
          <w:lang w:eastAsia="en-US"/>
        </w:rPr>
        <w:t xml:space="preserve"> </w:t>
      </w:r>
      <w:r w:rsidRPr="008D1D26">
        <w:rPr>
          <w:rFonts w:eastAsia="Calibri"/>
          <w:spacing w:val="-1"/>
          <w:lang w:eastAsia="en-US"/>
        </w:rPr>
        <w:t>которых</w:t>
      </w:r>
      <w:r w:rsidRPr="008D1D26">
        <w:rPr>
          <w:rFonts w:eastAsia="Calibri"/>
          <w:spacing w:val="27"/>
          <w:lang w:eastAsia="en-US"/>
        </w:rPr>
        <w:t xml:space="preserve"> </w:t>
      </w:r>
      <w:r w:rsidRPr="008D1D26">
        <w:rPr>
          <w:rFonts w:eastAsia="Calibri"/>
          <w:spacing w:val="-1"/>
          <w:lang w:eastAsia="en-US"/>
        </w:rPr>
        <w:t>предусмотрено</w:t>
      </w:r>
      <w:r w:rsidRPr="008D1D26">
        <w:rPr>
          <w:rFonts w:eastAsia="Calibri"/>
          <w:spacing w:val="4"/>
          <w:lang w:eastAsia="en-US"/>
        </w:rPr>
        <w:t xml:space="preserve"> </w:t>
      </w:r>
      <w:r w:rsidRPr="008D1D26">
        <w:rPr>
          <w:rFonts w:eastAsia="Calibri"/>
          <w:lang w:eastAsia="en-US"/>
        </w:rPr>
        <w:t>видами</w:t>
      </w:r>
      <w:r w:rsidRPr="008D1D26">
        <w:rPr>
          <w:rFonts w:eastAsia="Calibri"/>
          <w:spacing w:val="3"/>
          <w:lang w:eastAsia="en-US"/>
        </w:rPr>
        <w:t xml:space="preserve"> </w:t>
      </w:r>
      <w:r w:rsidRPr="008D1D26">
        <w:rPr>
          <w:rFonts w:eastAsia="Calibri"/>
          <w:spacing w:val="-1"/>
          <w:lang w:eastAsia="en-US"/>
        </w:rPr>
        <w:t>разрешенного</w:t>
      </w:r>
      <w:r w:rsidRPr="008D1D26">
        <w:rPr>
          <w:rFonts w:eastAsia="Calibri"/>
          <w:spacing w:val="3"/>
          <w:lang w:eastAsia="en-US"/>
        </w:rPr>
        <w:t xml:space="preserve"> </w:t>
      </w:r>
      <w:r w:rsidRPr="008D1D26">
        <w:rPr>
          <w:rFonts w:eastAsia="Calibri"/>
          <w:spacing w:val="-1"/>
          <w:lang w:eastAsia="en-US"/>
        </w:rPr>
        <w:t>использования</w:t>
      </w:r>
      <w:r w:rsidRPr="008D1D26">
        <w:rPr>
          <w:rFonts w:eastAsia="Calibri"/>
          <w:spacing w:val="4"/>
          <w:lang w:eastAsia="en-US"/>
        </w:rPr>
        <w:t xml:space="preserve"> </w:t>
      </w:r>
      <w:r w:rsidRPr="008D1D26">
        <w:rPr>
          <w:rFonts w:eastAsia="Calibri"/>
          <w:lang w:eastAsia="en-US"/>
        </w:rPr>
        <w:t>с</w:t>
      </w:r>
      <w:r w:rsidRPr="008D1D26">
        <w:rPr>
          <w:rFonts w:eastAsia="Calibri"/>
          <w:spacing w:val="5"/>
          <w:lang w:eastAsia="en-US"/>
        </w:rPr>
        <w:t xml:space="preserve"> </w:t>
      </w:r>
      <w:r w:rsidRPr="008D1D26">
        <w:rPr>
          <w:rFonts w:eastAsia="Calibri"/>
          <w:lang w:eastAsia="en-US"/>
        </w:rPr>
        <w:t>кодами</w:t>
      </w:r>
      <w:r w:rsidRPr="008D1D26">
        <w:rPr>
          <w:rFonts w:eastAsia="Calibri"/>
          <w:spacing w:val="3"/>
          <w:lang w:eastAsia="en-US"/>
        </w:rPr>
        <w:t xml:space="preserve"> </w:t>
      </w:r>
      <w:r w:rsidRPr="008D1D26">
        <w:rPr>
          <w:rFonts w:eastAsia="Calibri"/>
          <w:spacing w:val="-1"/>
          <w:lang w:eastAsia="en-US"/>
        </w:rPr>
        <w:t>3.1.2,</w:t>
      </w:r>
      <w:r w:rsidRPr="008D1D26">
        <w:rPr>
          <w:rFonts w:eastAsia="Calibri"/>
          <w:spacing w:val="25"/>
          <w:lang w:eastAsia="en-US"/>
        </w:rPr>
        <w:t xml:space="preserve"> </w:t>
      </w:r>
      <w:r w:rsidRPr="008D1D26">
        <w:rPr>
          <w:rFonts w:eastAsia="Calibri"/>
          <w:spacing w:val="-1"/>
          <w:lang w:eastAsia="en-US"/>
        </w:rPr>
        <w:t>3.1.3,</w:t>
      </w:r>
      <w:r w:rsidRPr="008D1D26">
        <w:rPr>
          <w:rFonts w:eastAsia="Calibri"/>
          <w:spacing w:val="33"/>
          <w:lang w:eastAsia="en-US"/>
        </w:rPr>
        <w:t xml:space="preserve"> </w:t>
      </w:r>
      <w:r w:rsidRPr="008D1D26">
        <w:rPr>
          <w:rFonts w:eastAsia="Calibri"/>
          <w:spacing w:val="-1"/>
          <w:lang w:eastAsia="en-US"/>
        </w:rPr>
        <w:t>3.2.2,</w:t>
      </w:r>
      <w:r w:rsidRPr="008D1D26">
        <w:rPr>
          <w:rFonts w:eastAsia="Calibri"/>
          <w:spacing w:val="33"/>
          <w:lang w:eastAsia="en-US"/>
        </w:rPr>
        <w:t xml:space="preserve"> </w:t>
      </w:r>
      <w:r w:rsidRPr="008D1D26">
        <w:rPr>
          <w:rFonts w:eastAsia="Calibri"/>
          <w:spacing w:val="-1"/>
          <w:lang w:eastAsia="en-US"/>
        </w:rPr>
        <w:t>3.2.3,</w:t>
      </w:r>
      <w:r w:rsidRPr="008D1D26">
        <w:rPr>
          <w:rFonts w:eastAsia="Calibri"/>
          <w:spacing w:val="32"/>
          <w:lang w:eastAsia="en-US"/>
        </w:rPr>
        <w:t xml:space="preserve"> </w:t>
      </w:r>
      <w:r w:rsidRPr="008D1D26">
        <w:rPr>
          <w:rFonts w:eastAsia="Calibri"/>
          <w:spacing w:val="-1"/>
          <w:lang w:eastAsia="en-US"/>
        </w:rPr>
        <w:t>3.2.4,</w:t>
      </w:r>
      <w:r w:rsidRPr="008D1D26">
        <w:rPr>
          <w:rFonts w:eastAsia="Calibri"/>
          <w:spacing w:val="32"/>
          <w:lang w:eastAsia="en-US"/>
        </w:rPr>
        <w:t xml:space="preserve"> </w:t>
      </w:r>
      <w:r w:rsidRPr="008D1D26">
        <w:rPr>
          <w:rFonts w:eastAsia="Calibri"/>
          <w:spacing w:val="-1"/>
          <w:lang w:eastAsia="en-US"/>
        </w:rPr>
        <w:t>3.3.0,</w:t>
      </w:r>
      <w:r w:rsidRPr="008D1D26">
        <w:rPr>
          <w:rFonts w:eastAsia="Calibri"/>
          <w:spacing w:val="33"/>
          <w:lang w:eastAsia="en-US"/>
        </w:rPr>
        <w:t xml:space="preserve"> </w:t>
      </w:r>
      <w:r w:rsidRPr="008D1D26">
        <w:rPr>
          <w:rFonts w:eastAsia="Calibri"/>
          <w:spacing w:val="-1"/>
          <w:lang w:eastAsia="en-US"/>
        </w:rPr>
        <w:t>3.4.1.0</w:t>
      </w:r>
      <w:r w:rsidRPr="008D1D26">
        <w:rPr>
          <w:rFonts w:eastAsia="Calibri"/>
          <w:spacing w:val="32"/>
          <w:lang w:eastAsia="en-US"/>
        </w:rPr>
        <w:t>,</w:t>
      </w:r>
      <w:r w:rsidRPr="008D1D26">
        <w:rPr>
          <w:rFonts w:eastAsia="Calibri"/>
          <w:spacing w:val="-1"/>
          <w:lang w:eastAsia="en-US"/>
        </w:rPr>
        <w:t>3.5.1.0,</w:t>
      </w:r>
      <w:r w:rsidRPr="008D1D26">
        <w:rPr>
          <w:rFonts w:eastAsia="Calibri"/>
          <w:spacing w:val="14"/>
          <w:lang w:eastAsia="en-US"/>
        </w:rPr>
        <w:t xml:space="preserve"> </w:t>
      </w:r>
      <w:r w:rsidRPr="008D1D26">
        <w:rPr>
          <w:rFonts w:eastAsia="Calibri"/>
          <w:spacing w:val="-1"/>
          <w:lang w:eastAsia="en-US"/>
        </w:rPr>
        <w:t>3.6.1,</w:t>
      </w:r>
      <w:r w:rsidRPr="008D1D26">
        <w:rPr>
          <w:rFonts w:eastAsia="Calibri"/>
          <w:spacing w:val="14"/>
          <w:lang w:eastAsia="en-US"/>
        </w:rPr>
        <w:t xml:space="preserve"> </w:t>
      </w:r>
      <w:r w:rsidRPr="008D1D26">
        <w:rPr>
          <w:rFonts w:eastAsia="Calibri"/>
          <w:spacing w:val="-1"/>
          <w:lang w:eastAsia="en-US"/>
        </w:rPr>
        <w:t>3.7.1,</w:t>
      </w:r>
      <w:r w:rsidRPr="008D1D26">
        <w:rPr>
          <w:rFonts w:eastAsia="Calibri"/>
          <w:spacing w:val="14"/>
          <w:lang w:eastAsia="en-US"/>
        </w:rPr>
        <w:t xml:space="preserve"> </w:t>
      </w:r>
      <w:r w:rsidRPr="008D1D26">
        <w:rPr>
          <w:rFonts w:eastAsia="Calibri"/>
          <w:spacing w:val="-1"/>
          <w:lang w:eastAsia="en-US"/>
        </w:rPr>
        <w:t>3.8.2,</w:t>
      </w:r>
      <w:r w:rsidRPr="008D1D26">
        <w:rPr>
          <w:rFonts w:eastAsia="Calibri"/>
          <w:lang w:eastAsia="en-US"/>
        </w:rPr>
        <w:t xml:space="preserve"> </w:t>
      </w:r>
      <w:r w:rsidRPr="008D1D26">
        <w:rPr>
          <w:rFonts w:eastAsia="Calibri"/>
          <w:spacing w:val="27"/>
          <w:lang w:eastAsia="en-US"/>
        </w:rPr>
        <w:t xml:space="preserve"> </w:t>
      </w:r>
      <w:r w:rsidRPr="008D1D26">
        <w:rPr>
          <w:rFonts w:eastAsia="Calibri"/>
          <w:spacing w:val="-1"/>
          <w:lang w:eastAsia="en-US"/>
        </w:rPr>
        <w:t>3.10.1.0,</w:t>
      </w:r>
      <w:r w:rsidRPr="008D1D26">
        <w:rPr>
          <w:rFonts w:eastAsia="Calibri"/>
          <w:spacing w:val="14"/>
          <w:lang w:eastAsia="en-US"/>
        </w:rPr>
        <w:t xml:space="preserve"> </w:t>
      </w:r>
      <w:r w:rsidRPr="008D1D26">
        <w:rPr>
          <w:rFonts w:eastAsia="Calibri"/>
          <w:spacing w:val="-1"/>
          <w:lang w:eastAsia="en-US"/>
        </w:rPr>
        <w:t>4.1.0, 4.4.0,</w:t>
      </w:r>
      <w:r w:rsidRPr="008D1D26">
        <w:rPr>
          <w:rFonts w:eastAsia="Calibri"/>
          <w:spacing w:val="5"/>
          <w:lang w:eastAsia="en-US"/>
        </w:rPr>
        <w:t xml:space="preserve"> </w:t>
      </w:r>
      <w:r w:rsidRPr="008D1D26">
        <w:rPr>
          <w:rFonts w:eastAsia="Calibri"/>
          <w:spacing w:val="-1"/>
          <w:lang w:eastAsia="en-US"/>
        </w:rPr>
        <w:t>4.6.0,</w:t>
      </w:r>
      <w:r w:rsidRPr="008D1D26">
        <w:rPr>
          <w:rFonts w:eastAsia="Calibri"/>
          <w:spacing w:val="5"/>
          <w:lang w:eastAsia="en-US"/>
        </w:rPr>
        <w:t xml:space="preserve"> </w:t>
      </w:r>
      <w:r w:rsidRPr="008D1D26">
        <w:rPr>
          <w:rFonts w:eastAsia="Calibri"/>
          <w:spacing w:val="-1"/>
          <w:lang w:eastAsia="en-US"/>
        </w:rPr>
        <w:t>3.1.1</w:t>
      </w:r>
      <w:r w:rsidRPr="008D1D26">
        <w:rPr>
          <w:rFonts w:eastAsia="Calibri"/>
          <w:spacing w:val="4"/>
          <w:lang w:eastAsia="en-US"/>
        </w:rPr>
        <w:t xml:space="preserve"> </w:t>
      </w:r>
      <w:r w:rsidRPr="008D1D26">
        <w:rPr>
          <w:rFonts w:eastAsia="Calibri"/>
          <w:spacing w:val="-1"/>
          <w:lang w:eastAsia="en-US"/>
        </w:rPr>
        <w:t>,</w:t>
      </w:r>
      <w:r w:rsidRPr="008D1D26">
        <w:rPr>
          <w:rFonts w:eastAsia="Calibri"/>
          <w:spacing w:val="5"/>
          <w:lang w:eastAsia="en-US"/>
        </w:rPr>
        <w:t xml:space="preserve"> </w:t>
      </w:r>
      <w:r w:rsidRPr="008D1D26">
        <w:rPr>
          <w:rFonts w:eastAsia="Calibri"/>
          <w:spacing w:val="-1"/>
          <w:lang w:eastAsia="en-US"/>
        </w:rPr>
        <w:t>если</w:t>
      </w:r>
      <w:r w:rsidRPr="008D1D26">
        <w:rPr>
          <w:rFonts w:eastAsia="Calibri"/>
          <w:spacing w:val="4"/>
          <w:lang w:eastAsia="en-US"/>
        </w:rPr>
        <w:t xml:space="preserve"> </w:t>
      </w:r>
      <w:r w:rsidRPr="008D1D26">
        <w:rPr>
          <w:rFonts w:eastAsia="Calibri"/>
          <w:spacing w:val="-1"/>
          <w:lang w:eastAsia="en-US"/>
        </w:rPr>
        <w:t>их</w:t>
      </w:r>
      <w:r w:rsidRPr="008D1D26">
        <w:rPr>
          <w:rFonts w:eastAsia="Calibri"/>
          <w:spacing w:val="4"/>
          <w:lang w:eastAsia="en-US"/>
        </w:rPr>
        <w:t xml:space="preserve"> </w:t>
      </w:r>
      <w:r w:rsidRPr="008D1D26">
        <w:rPr>
          <w:rFonts w:eastAsia="Calibri"/>
          <w:spacing w:val="-1"/>
          <w:lang w:eastAsia="en-US"/>
        </w:rPr>
        <w:t>размещение</w:t>
      </w:r>
      <w:r w:rsidRPr="008D1D26">
        <w:rPr>
          <w:rFonts w:eastAsia="Calibri"/>
          <w:spacing w:val="5"/>
          <w:lang w:eastAsia="en-US"/>
        </w:rPr>
        <w:t xml:space="preserve"> </w:t>
      </w:r>
      <w:r w:rsidRPr="008D1D26">
        <w:rPr>
          <w:rFonts w:eastAsia="Calibri"/>
          <w:spacing w:val="-1"/>
          <w:lang w:eastAsia="en-US"/>
        </w:rPr>
        <w:t>связано</w:t>
      </w:r>
      <w:r w:rsidRPr="008D1D26">
        <w:rPr>
          <w:rFonts w:eastAsia="Calibri"/>
          <w:spacing w:val="43"/>
          <w:lang w:eastAsia="en-US"/>
        </w:rPr>
        <w:t xml:space="preserve"> </w:t>
      </w:r>
      <w:r w:rsidRPr="008D1D26">
        <w:rPr>
          <w:rFonts w:eastAsia="Calibri"/>
          <w:lang w:eastAsia="en-US"/>
        </w:rPr>
        <w:t>с</w:t>
      </w:r>
      <w:r w:rsidRPr="008D1D26">
        <w:rPr>
          <w:rFonts w:eastAsia="Calibri"/>
          <w:spacing w:val="44"/>
          <w:lang w:eastAsia="en-US"/>
        </w:rPr>
        <w:t xml:space="preserve"> </w:t>
      </w:r>
      <w:r w:rsidRPr="008D1D26">
        <w:rPr>
          <w:rFonts w:eastAsia="Calibri"/>
          <w:spacing w:val="-1"/>
          <w:lang w:eastAsia="en-US"/>
        </w:rPr>
        <w:t>удовлетворением</w:t>
      </w:r>
      <w:r w:rsidRPr="008D1D26">
        <w:rPr>
          <w:rFonts w:eastAsia="Calibri"/>
          <w:spacing w:val="43"/>
          <w:lang w:eastAsia="en-US"/>
        </w:rPr>
        <w:t xml:space="preserve"> </w:t>
      </w:r>
      <w:r w:rsidRPr="008D1D26">
        <w:rPr>
          <w:rFonts w:eastAsia="Calibri"/>
          <w:spacing w:val="-1"/>
          <w:lang w:eastAsia="en-US"/>
        </w:rPr>
        <w:t>повседневных</w:t>
      </w:r>
      <w:r w:rsidRPr="008D1D26">
        <w:rPr>
          <w:rFonts w:eastAsia="Calibri"/>
          <w:spacing w:val="42"/>
          <w:lang w:eastAsia="en-US"/>
        </w:rPr>
        <w:t xml:space="preserve"> </w:t>
      </w:r>
      <w:r w:rsidRPr="008D1D26">
        <w:rPr>
          <w:rFonts w:eastAsia="Calibri"/>
          <w:spacing w:val="-1"/>
          <w:lang w:eastAsia="en-US"/>
        </w:rPr>
        <w:t>потребностей</w:t>
      </w:r>
      <w:r w:rsidRPr="008D1D26">
        <w:rPr>
          <w:rFonts w:eastAsia="Calibri"/>
          <w:spacing w:val="43"/>
          <w:lang w:eastAsia="en-US"/>
        </w:rPr>
        <w:t xml:space="preserve"> </w:t>
      </w:r>
      <w:r w:rsidRPr="008D1D26">
        <w:rPr>
          <w:rFonts w:eastAsia="Calibri"/>
          <w:spacing w:val="-1"/>
          <w:lang w:eastAsia="en-US"/>
        </w:rPr>
        <w:t>жителей,</w:t>
      </w:r>
      <w:r w:rsidRPr="008D1D26">
        <w:rPr>
          <w:rFonts w:eastAsia="Calibri"/>
          <w:spacing w:val="43"/>
          <w:lang w:eastAsia="en-US"/>
        </w:rPr>
        <w:t xml:space="preserve"> </w:t>
      </w:r>
      <w:r w:rsidRPr="008D1D26">
        <w:rPr>
          <w:rFonts w:eastAsia="Calibri"/>
          <w:spacing w:val="-1"/>
          <w:lang w:eastAsia="en-US"/>
        </w:rPr>
        <w:t>не</w:t>
      </w:r>
      <w:r w:rsidRPr="008D1D26">
        <w:rPr>
          <w:rFonts w:eastAsia="Calibri"/>
          <w:spacing w:val="43"/>
          <w:lang w:eastAsia="en-US"/>
        </w:rPr>
        <w:t xml:space="preserve"> </w:t>
      </w:r>
      <w:r w:rsidRPr="008D1D26">
        <w:rPr>
          <w:rFonts w:eastAsia="Calibri"/>
          <w:spacing w:val="-1"/>
          <w:lang w:eastAsia="en-US"/>
        </w:rPr>
        <w:t>причиняет</w:t>
      </w:r>
      <w:r w:rsidRPr="008D1D26">
        <w:rPr>
          <w:rFonts w:eastAsia="Calibri"/>
          <w:spacing w:val="22"/>
          <w:lang w:eastAsia="en-US"/>
        </w:rPr>
        <w:t xml:space="preserve"> </w:t>
      </w:r>
      <w:r w:rsidRPr="008D1D26">
        <w:rPr>
          <w:rFonts w:eastAsia="Calibri"/>
          <w:lang w:eastAsia="en-US"/>
        </w:rPr>
        <w:t>вреда</w:t>
      </w:r>
      <w:r w:rsidRPr="008D1D26">
        <w:rPr>
          <w:rFonts w:eastAsia="Calibri"/>
          <w:spacing w:val="5"/>
          <w:lang w:eastAsia="en-US"/>
        </w:rPr>
        <w:t xml:space="preserve"> </w:t>
      </w:r>
      <w:r w:rsidRPr="008D1D26">
        <w:rPr>
          <w:rFonts w:eastAsia="Calibri"/>
          <w:spacing w:val="-1"/>
          <w:lang w:eastAsia="en-US"/>
        </w:rPr>
        <w:t>окружающей</w:t>
      </w:r>
      <w:r w:rsidRPr="008D1D26">
        <w:rPr>
          <w:rFonts w:eastAsia="Calibri"/>
          <w:spacing w:val="5"/>
          <w:lang w:eastAsia="en-US"/>
        </w:rPr>
        <w:t xml:space="preserve"> </w:t>
      </w:r>
      <w:r w:rsidRPr="008D1D26">
        <w:rPr>
          <w:rFonts w:eastAsia="Calibri"/>
          <w:spacing w:val="-1"/>
          <w:lang w:eastAsia="en-US"/>
        </w:rPr>
        <w:t>среде</w:t>
      </w:r>
      <w:r w:rsidRPr="008D1D26">
        <w:rPr>
          <w:rFonts w:eastAsia="Calibri"/>
          <w:spacing w:val="6"/>
          <w:lang w:eastAsia="en-US"/>
        </w:rPr>
        <w:t xml:space="preserve"> </w:t>
      </w:r>
      <w:r w:rsidRPr="008D1D26">
        <w:rPr>
          <w:rFonts w:eastAsia="Calibri"/>
          <w:lang w:eastAsia="en-US"/>
        </w:rPr>
        <w:t>и</w:t>
      </w:r>
      <w:r w:rsidRPr="008D1D26">
        <w:rPr>
          <w:rFonts w:eastAsia="Calibri"/>
          <w:spacing w:val="4"/>
          <w:lang w:eastAsia="en-US"/>
        </w:rPr>
        <w:t xml:space="preserve"> </w:t>
      </w:r>
      <w:r w:rsidRPr="008D1D26">
        <w:rPr>
          <w:rFonts w:eastAsia="Calibri"/>
          <w:spacing w:val="-1"/>
          <w:lang w:eastAsia="en-US"/>
        </w:rPr>
        <w:t>санитарному</w:t>
      </w:r>
      <w:r w:rsidRPr="008D1D26">
        <w:rPr>
          <w:rFonts w:eastAsia="Calibri"/>
          <w:spacing w:val="5"/>
          <w:lang w:eastAsia="en-US"/>
        </w:rPr>
        <w:t xml:space="preserve"> </w:t>
      </w:r>
      <w:r w:rsidRPr="008D1D26">
        <w:rPr>
          <w:rFonts w:eastAsia="Calibri"/>
          <w:spacing w:val="-1"/>
          <w:lang w:eastAsia="en-US"/>
        </w:rPr>
        <w:t>благополучию,</w:t>
      </w:r>
      <w:r w:rsidRPr="008D1D26">
        <w:rPr>
          <w:rFonts w:eastAsia="Calibri"/>
          <w:spacing w:val="5"/>
          <w:lang w:eastAsia="en-US"/>
        </w:rPr>
        <w:t xml:space="preserve"> </w:t>
      </w:r>
      <w:r w:rsidRPr="008D1D26">
        <w:rPr>
          <w:rFonts w:eastAsia="Calibri"/>
          <w:spacing w:val="-1"/>
          <w:lang w:eastAsia="en-US"/>
        </w:rPr>
        <w:t>не</w:t>
      </w:r>
      <w:r w:rsidRPr="008D1D26">
        <w:rPr>
          <w:rFonts w:eastAsia="Calibri"/>
          <w:spacing w:val="6"/>
          <w:lang w:eastAsia="en-US"/>
        </w:rPr>
        <w:t xml:space="preserve"> </w:t>
      </w:r>
      <w:r w:rsidRPr="008D1D26">
        <w:rPr>
          <w:rFonts w:eastAsia="Calibri"/>
          <w:spacing w:val="-1"/>
          <w:lang w:eastAsia="en-US"/>
        </w:rPr>
        <w:t>причиняет</w:t>
      </w:r>
      <w:r w:rsidRPr="008D1D26">
        <w:rPr>
          <w:rFonts w:eastAsia="Calibri"/>
          <w:spacing w:val="29"/>
          <w:lang w:eastAsia="en-US"/>
        </w:rPr>
        <w:t xml:space="preserve"> </w:t>
      </w:r>
      <w:r w:rsidRPr="008D1D26">
        <w:rPr>
          <w:rFonts w:eastAsia="Calibri"/>
          <w:spacing w:val="-1"/>
          <w:lang w:eastAsia="en-US"/>
        </w:rPr>
        <w:t>существенного</w:t>
      </w:r>
      <w:r w:rsidRPr="008D1D26">
        <w:rPr>
          <w:rFonts w:eastAsia="Calibri"/>
          <w:spacing w:val="2"/>
          <w:lang w:eastAsia="en-US"/>
        </w:rPr>
        <w:t xml:space="preserve"> </w:t>
      </w:r>
      <w:r w:rsidRPr="008D1D26">
        <w:rPr>
          <w:rFonts w:eastAsia="Calibri"/>
          <w:spacing w:val="-1"/>
          <w:lang w:eastAsia="en-US"/>
        </w:rPr>
        <w:t>неудобства</w:t>
      </w:r>
      <w:r w:rsidRPr="008D1D26">
        <w:rPr>
          <w:rFonts w:eastAsia="Calibri"/>
          <w:spacing w:val="2"/>
          <w:lang w:eastAsia="en-US"/>
        </w:rPr>
        <w:t xml:space="preserve"> </w:t>
      </w:r>
      <w:r w:rsidRPr="008D1D26">
        <w:rPr>
          <w:rFonts w:eastAsia="Calibri"/>
          <w:spacing w:val="-1"/>
          <w:lang w:eastAsia="en-US"/>
        </w:rPr>
        <w:t>жителям,</w:t>
      </w:r>
      <w:r w:rsidRPr="008D1D26">
        <w:rPr>
          <w:rFonts w:eastAsia="Calibri"/>
          <w:spacing w:val="1"/>
          <w:lang w:eastAsia="en-US"/>
        </w:rPr>
        <w:t xml:space="preserve"> </w:t>
      </w:r>
      <w:r w:rsidRPr="008D1D26">
        <w:rPr>
          <w:rFonts w:eastAsia="Calibri"/>
          <w:lang w:eastAsia="en-US"/>
        </w:rPr>
        <w:t>не</w:t>
      </w:r>
      <w:r w:rsidRPr="008D1D26">
        <w:rPr>
          <w:rFonts w:eastAsia="Calibri"/>
          <w:spacing w:val="2"/>
          <w:lang w:eastAsia="en-US"/>
        </w:rPr>
        <w:t xml:space="preserve"> </w:t>
      </w:r>
      <w:r w:rsidRPr="008D1D26">
        <w:rPr>
          <w:rFonts w:eastAsia="Calibri"/>
          <w:spacing w:val="-1"/>
          <w:lang w:eastAsia="en-US"/>
        </w:rPr>
        <w:t>требует</w:t>
      </w:r>
      <w:r w:rsidRPr="008D1D26">
        <w:rPr>
          <w:rFonts w:eastAsia="Calibri"/>
          <w:spacing w:val="1"/>
          <w:lang w:eastAsia="en-US"/>
        </w:rPr>
        <w:t xml:space="preserve"> </w:t>
      </w:r>
      <w:r w:rsidRPr="008D1D26">
        <w:rPr>
          <w:rFonts w:eastAsia="Calibri"/>
          <w:spacing w:val="-1"/>
          <w:lang w:eastAsia="en-US"/>
        </w:rPr>
        <w:t>установления</w:t>
      </w:r>
      <w:r w:rsidRPr="008D1D26">
        <w:rPr>
          <w:rFonts w:eastAsia="Calibri"/>
          <w:spacing w:val="2"/>
          <w:lang w:eastAsia="en-US"/>
        </w:rPr>
        <w:t xml:space="preserve"> </w:t>
      </w:r>
      <w:r w:rsidRPr="008D1D26">
        <w:rPr>
          <w:rFonts w:eastAsia="Calibri"/>
          <w:spacing w:val="-1"/>
          <w:lang w:eastAsia="en-US"/>
        </w:rPr>
        <w:t>санитарной</w:t>
      </w:r>
      <w:r w:rsidRPr="008D1D26">
        <w:rPr>
          <w:rFonts w:eastAsia="Calibri"/>
          <w:spacing w:val="27"/>
          <w:lang w:eastAsia="en-US"/>
        </w:rPr>
        <w:t xml:space="preserve"> </w:t>
      </w:r>
      <w:r w:rsidRPr="008D1D26">
        <w:rPr>
          <w:rFonts w:eastAsia="Calibri"/>
          <w:lang w:eastAsia="en-US"/>
        </w:rPr>
        <w:t>зоны (2.7.0);</w:t>
      </w:r>
    </w:p>
    <w:p w:rsidR="001616B7" w:rsidRPr="008D1D26" w:rsidRDefault="001616B7" w:rsidP="001616B7">
      <w:pPr>
        <w:widowControl w:val="0"/>
        <w:suppressAutoHyphens w:val="0"/>
        <w:kinsoku w:val="0"/>
        <w:overflowPunct w:val="0"/>
        <w:spacing w:line="239" w:lineRule="auto"/>
        <w:ind w:right="100"/>
        <w:jc w:val="both"/>
        <w:rPr>
          <w:rFonts w:eastAsia="Calibri"/>
          <w:spacing w:val="-1"/>
          <w:lang w:eastAsia="en-US"/>
        </w:rPr>
      </w:pPr>
      <w:r w:rsidRPr="008D1D26">
        <w:rPr>
          <w:rFonts w:eastAsia="Calibri"/>
          <w:lang w:eastAsia="en-US"/>
        </w:rPr>
        <w:t xml:space="preserve">- </w:t>
      </w:r>
      <w:r w:rsidRPr="008D1D26">
        <w:rPr>
          <w:rFonts w:eastAsia="Calibri"/>
          <w:spacing w:val="-1"/>
          <w:lang w:eastAsia="en-US"/>
        </w:rPr>
        <w:t>Размещение</w:t>
      </w:r>
      <w:r w:rsidRPr="008D1D26">
        <w:rPr>
          <w:rFonts w:eastAsia="Calibri"/>
          <w:spacing w:val="26"/>
          <w:lang w:eastAsia="en-US"/>
        </w:rPr>
        <w:t xml:space="preserve"> </w:t>
      </w:r>
      <w:r w:rsidRPr="008D1D26">
        <w:rPr>
          <w:rFonts w:eastAsia="Calibri"/>
          <w:spacing w:val="-1"/>
          <w:lang w:eastAsia="en-US"/>
        </w:rPr>
        <w:t>объектов</w:t>
      </w:r>
      <w:r w:rsidRPr="008D1D26">
        <w:rPr>
          <w:rFonts w:eastAsia="Calibri"/>
          <w:spacing w:val="27"/>
          <w:lang w:eastAsia="en-US"/>
        </w:rPr>
        <w:t xml:space="preserve"> </w:t>
      </w:r>
      <w:r w:rsidRPr="008D1D26">
        <w:rPr>
          <w:rFonts w:eastAsia="Calibri"/>
          <w:spacing w:val="-1"/>
          <w:lang w:eastAsia="en-US"/>
        </w:rPr>
        <w:t>капитального</w:t>
      </w:r>
      <w:r w:rsidRPr="008D1D26">
        <w:rPr>
          <w:rFonts w:eastAsia="Calibri"/>
          <w:spacing w:val="25"/>
          <w:lang w:eastAsia="en-US"/>
        </w:rPr>
        <w:t xml:space="preserve"> </w:t>
      </w:r>
      <w:r w:rsidRPr="008D1D26">
        <w:rPr>
          <w:rFonts w:eastAsia="Calibri"/>
          <w:spacing w:val="-1"/>
          <w:lang w:eastAsia="en-US"/>
        </w:rPr>
        <w:t>строительства</w:t>
      </w:r>
      <w:r w:rsidRPr="008D1D26">
        <w:rPr>
          <w:rFonts w:eastAsia="Calibri"/>
          <w:spacing w:val="25"/>
          <w:lang w:eastAsia="en-US"/>
        </w:rPr>
        <w:t xml:space="preserve"> </w:t>
      </w:r>
      <w:r w:rsidRPr="008D1D26">
        <w:rPr>
          <w:rFonts w:eastAsia="Calibri"/>
          <w:lang w:eastAsia="en-US"/>
        </w:rPr>
        <w:t>в</w:t>
      </w:r>
      <w:r w:rsidRPr="008D1D26">
        <w:rPr>
          <w:rFonts w:eastAsia="Calibri"/>
          <w:spacing w:val="26"/>
          <w:lang w:eastAsia="en-US"/>
        </w:rPr>
        <w:t xml:space="preserve"> </w:t>
      </w:r>
      <w:r w:rsidRPr="008D1D26">
        <w:rPr>
          <w:rFonts w:eastAsia="Calibri"/>
          <w:spacing w:val="-1"/>
          <w:lang w:eastAsia="en-US"/>
        </w:rPr>
        <w:t>целях</w:t>
      </w:r>
      <w:r w:rsidRPr="008D1D26">
        <w:rPr>
          <w:rFonts w:eastAsia="Calibri"/>
          <w:spacing w:val="25"/>
          <w:lang w:eastAsia="en-US"/>
        </w:rPr>
        <w:t xml:space="preserve"> </w:t>
      </w:r>
      <w:r w:rsidRPr="008D1D26">
        <w:rPr>
          <w:rFonts w:eastAsia="Calibri"/>
          <w:spacing w:val="-1"/>
          <w:lang w:eastAsia="en-US"/>
        </w:rPr>
        <w:t>обеспечения</w:t>
      </w:r>
      <w:r w:rsidRPr="008D1D26">
        <w:rPr>
          <w:rFonts w:eastAsia="Calibri"/>
          <w:spacing w:val="28"/>
          <w:lang w:eastAsia="en-US"/>
        </w:rPr>
        <w:t xml:space="preserve"> </w:t>
      </w:r>
      <w:r w:rsidRPr="008D1D26">
        <w:rPr>
          <w:rFonts w:eastAsia="Calibri"/>
          <w:spacing w:val="-1"/>
          <w:lang w:eastAsia="en-US"/>
        </w:rPr>
        <w:t>физических</w:t>
      </w:r>
      <w:r w:rsidRPr="008D1D26">
        <w:rPr>
          <w:rFonts w:eastAsia="Calibri"/>
          <w:spacing w:val="47"/>
          <w:lang w:eastAsia="en-US"/>
        </w:rPr>
        <w:t xml:space="preserve"> </w:t>
      </w:r>
      <w:r w:rsidRPr="008D1D26">
        <w:rPr>
          <w:rFonts w:eastAsia="Calibri"/>
          <w:lang w:eastAsia="en-US"/>
        </w:rPr>
        <w:t>и</w:t>
      </w:r>
      <w:r w:rsidRPr="008D1D26">
        <w:rPr>
          <w:rFonts w:eastAsia="Calibri"/>
          <w:spacing w:val="48"/>
          <w:lang w:eastAsia="en-US"/>
        </w:rPr>
        <w:t xml:space="preserve"> </w:t>
      </w:r>
      <w:r w:rsidRPr="008D1D26">
        <w:rPr>
          <w:rFonts w:eastAsia="Calibri"/>
          <w:spacing w:val="-1"/>
          <w:lang w:eastAsia="en-US"/>
        </w:rPr>
        <w:t>юридических</w:t>
      </w:r>
      <w:r w:rsidRPr="008D1D26">
        <w:rPr>
          <w:rFonts w:eastAsia="Calibri"/>
          <w:spacing w:val="47"/>
          <w:lang w:eastAsia="en-US"/>
        </w:rPr>
        <w:t xml:space="preserve"> </w:t>
      </w:r>
      <w:r w:rsidRPr="008D1D26">
        <w:rPr>
          <w:rFonts w:eastAsia="Calibri"/>
          <w:spacing w:val="-1"/>
          <w:lang w:eastAsia="en-US"/>
        </w:rPr>
        <w:t>лиц</w:t>
      </w:r>
      <w:r w:rsidRPr="008D1D26">
        <w:rPr>
          <w:rFonts w:eastAsia="Calibri"/>
          <w:spacing w:val="49"/>
          <w:lang w:eastAsia="en-US"/>
        </w:rPr>
        <w:t xml:space="preserve"> </w:t>
      </w:r>
      <w:r w:rsidRPr="008D1D26">
        <w:rPr>
          <w:rFonts w:eastAsia="Calibri"/>
          <w:spacing w:val="-1"/>
          <w:lang w:eastAsia="en-US"/>
        </w:rPr>
        <w:t>коммунальными</w:t>
      </w:r>
      <w:r w:rsidRPr="008D1D26">
        <w:rPr>
          <w:rFonts w:eastAsia="Calibri"/>
          <w:spacing w:val="47"/>
          <w:lang w:eastAsia="en-US"/>
        </w:rPr>
        <w:t xml:space="preserve"> </w:t>
      </w:r>
      <w:r w:rsidRPr="008D1D26">
        <w:rPr>
          <w:rFonts w:eastAsia="Calibri"/>
          <w:spacing w:val="-1"/>
          <w:lang w:eastAsia="en-US"/>
        </w:rPr>
        <w:t>услугами,</w:t>
      </w:r>
      <w:r w:rsidRPr="008D1D26">
        <w:rPr>
          <w:rFonts w:eastAsia="Calibri"/>
          <w:spacing w:val="47"/>
          <w:lang w:eastAsia="en-US"/>
        </w:rPr>
        <w:t xml:space="preserve"> </w:t>
      </w:r>
      <w:r w:rsidRPr="008D1D26">
        <w:rPr>
          <w:rFonts w:eastAsia="Calibri"/>
          <w:lang w:eastAsia="en-US"/>
        </w:rPr>
        <w:t>в</w:t>
      </w:r>
      <w:r w:rsidRPr="008D1D26">
        <w:rPr>
          <w:rFonts w:eastAsia="Calibri"/>
          <w:spacing w:val="48"/>
          <w:lang w:eastAsia="en-US"/>
        </w:rPr>
        <w:t xml:space="preserve"> </w:t>
      </w:r>
      <w:r w:rsidRPr="008D1D26">
        <w:rPr>
          <w:rFonts w:eastAsia="Calibri"/>
          <w:spacing w:val="-1"/>
          <w:lang w:eastAsia="en-US"/>
        </w:rPr>
        <w:t>частности:</w:t>
      </w:r>
      <w:r w:rsidRPr="008D1D26">
        <w:rPr>
          <w:rFonts w:eastAsia="Calibri"/>
          <w:spacing w:val="23"/>
          <w:lang w:eastAsia="en-US"/>
        </w:rPr>
        <w:t xml:space="preserve"> </w:t>
      </w:r>
      <w:r w:rsidRPr="008D1D26">
        <w:rPr>
          <w:rFonts w:eastAsia="Calibri"/>
          <w:spacing w:val="-1"/>
          <w:lang w:eastAsia="en-US"/>
        </w:rPr>
        <w:t>поставки</w:t>
      </w:r>
      <w:r w:rsidRPr="008D1D26">
        <w:rPr>
          <w:rFonts w:eastAsia="Calibri"/>
          <w:spacing w:val="29"/>
          <w:lang w:eastAsia="en-US"/>
        </w:rPr>
        <w:t xml:space="preserve"> </w:t>
      </w:r>
      <w:r w:rsidRPr="008D1D26">
        <w:rPr>
          <w:rFonts w:eastAsia="Calibri"/>
          <w:spacing w:val="-1"/>
          <w:lang w:eastAsia="en-US"/>
        </w:rPr>
        <w:t>воды,</w:t>
      </w:r>
      <w:r w:rsidRPr="008D1D26">
        <w:rPr>
          <w:rFonts w:eastAsia="Calibri"/>
          <w:spacing w:val="32"/>
          <w:lang w:eastAsia="en-US"/>
        </w:rPr>
        <w:t xml:space="preserve"> </w:t>
      </w:r>
      <w:r w:rsidRPr="008D1D26">
        <w:rPr>
          <w:rFonts w:eastAsia="Calibri"/>
          <w:spacing w:val="-1"/>
          <w:lang w:eastAsia="en-US"/>
        </w:rPr>
        <w:t>тепла,</w:t>
      </w:r>
      <w:r w:rsidRPr="008D1D26">
        <w:rPr>
          <w:rFonts w:eastAsia="Calibri"/>
          <w:spacing w:val="31"/>
          <w:lang w:eastAsia="en-US"/>
        </w:rPr>
        <w:t xml:space="preserve"> </w:t>
      </w:r>
      <w:r w:rsidRPr="008D1D26">
        <w:rPr>
          <w:rFonts w:eastAsia="Calibri"/>
          <w:spacing w:val="-1"/>
          <w:lang w:eastAsia="en-US"/>
        </w:rPr>
        <w:t>электричества,</w:t>
      </w:r>
      <w:r w:rsidRPr="008D1D26">
        <w:rPr>
          <w:rFonts w:eastAsia="Calibri"/>
          <w:spacing w:val="32"/>
          <w:lang w:eastAsia="en-US"/>
        </w:rPr>
        <w:t xml:space="preserve"> </w:t>
      </w:r>
      <w:r w:rsidRPr="008D1D26">
        <w:rPr>
          <w:rFonts w:eastAsia="Calibri"/>
          <w:lang w:eastAsia="en-US"/>
        </w:rPr>
        <w:t>газа,</w:t>
      </w:r>
      <w:r w:rsidRPr="008D1D26">
        <w:rPr>
          <w:rFonts w:eastAsia="Calibri"/>
          <w:spacing w:val="32"/>
          <w:lang w:eastAsia="en-US"/>
        </w:rPr>
        <w:t xml:space="preserve"> </w:t>
      </w:r>
      <w:r w:rsidRPr="008D1D26">
        <w:rPr>
          <w:rFonts w:eastAsia="Calibri"/>
          <w:spacing w:val="-2"/>
          <w:lang w:eastAsia="en-US"/>
        </w:rPr>
        <w:t>предоставления</w:t>
      </w:r>
      <w:r w:rsidRPr="008D1D26">
        <w:rPr>
          <w:rFonts w:eastAsia="Calibri"/>
          <w:spacing w:val="30"/>
          <w:lang w:eastAsia="en-US"/>
        </w:rPr>
        <w:t xml:space="preserve"> </w:t>
      </w:r>
      <w:r w:rsidRPr="008D1D26">
        <w:rPr>
          <w:rFonts w:eastAsia="Calibri"/>
          <w:spacing w:val="-1"/>
          <w:lang w:eastAsia="en-US"/>
        </w:rPr>
        <w:t>услуг</w:t>
      </w:r>
      <w:r w:rsidRPr="008D1D26">
        <w:rPr>
          <w:rFonts w:eastAsia="Calibri"/>
          <w:spacing w:val="32"/>
          <w:lang w:eastAsia="en-US"/>
        </w:rPr>
        <w:t xml:space="preserve"> </w:t>
      </w:r>
      <w:r w:rsidRPr="008D1D26">
        <w:rPr>
          <w:rFonts w:eastAsia="Calibri"/>
          <w:spacing w:val="-1"/>
          <w:lang w:eastAsia="en-US"/>
        </w:rPr>
        <w:t>связи,</w:t>
      </w:r>
      <w:r w:rsidRPr="008D1D26">
        <w:rPr>
          <w:rFonts w:eastAsia="Calibri"/>
          <w:spacing w:val="51"/>
          <w:lang w:eastAsia="en-US"/>
        </w:rPr>
        <w:t xml:space="preserve"> </w:t>
      </w:r>
      <w:r w:rsidRPr="008D1D26">
        <w:rPr>
          <w:rFonts w:eastAsia="Calibri"/>
          <w:spacing w:val="-1"/>
          <w:lang w:eastAsia="en-US"/>
        </w:rPr>
        <w:t>отвода</w:t>
      </w:r>
      <w:r w:rsidRPr="008D1D26">
        <w:rPr>
          <w:rFonts w:eastAsia="Calibri"/>
          <w:spacing w:val="9"/>
          <w:lang w:eastAsia="en-US"/>
        </w:rPr>
        <w:t xml:space="preserve"> </w:t>
      </w:r>
      <w:r w:rsidRPr="008D1D26">
        <w:rPr>
          <w:rFonts w:eastAsia="Calibri"/>
          <w:spacing w:val="-2"/>
          <w:lang w:eastAsia="en-US"/>
        </w:rPr>
        <w:t>канализационных</w:t>
      </w:r>
      <w:r w:rsidRPr="008D1D26">
        <w:rPr>
          <w:rFonts w:eastAsia="Calibri"/>
          <w:spacing w:val="7"/>
          <w:lang w:eastAsia="en-US"/>
        </w:rPr>
        <w:t xml:space="preserve"> </w:t>
      </w:r>
      <w:r w:rsidRPr="008D1D26">
        <w:rPr>
          <w:rFonts w:eastAsia="Calibri"/>
          <w:lang w:eastAsia="en-US"/>
        </w:rPr>
        <w:t>стоков,</w:t>
      </w:r>
      <w:r w:rsidRPr="008D1D26">
        <w:rPr>
          <w:rFonts w:eastAsia="Calibri"/>
          <w:spacing w:val="7"/>
          <w:lang w:eastAsia="en-US"/>
        </w:rPr>
        <w:t xml:space="preserve"> </w:t>
      </w:r>
      <w:r w:rsidRPr="008D1D26">
        <w:rPr>
          <w:rFonts w:eastAsia="Calibri"/>
          <w:spacing w:val="-1"/>
          <w:lang w:eastAsia="en-US"/>
        </w:rPr>
        <w:t>очистки</w:t>
      </w:r>
      <w:r w:rsidRPr="008D1D26">
        <w:rPr>
          <w:rFonts w:eastAsia="Calibri"/>
          <w:spacing w:val="8"/>
          <w:lang w:eastAsia="en-US"/>
        </w:rPr>
        <w:t xml:space="preserve"> </w:t>
      </w:r>
      <w:r w:rsidRPr="008D1D26">
        <w:rPr>
          <w:rFonts w:eastAsia="Calibri"/>
          <w:lang w:eastAsia="en-US"/>
        </w:rPr>
        <w:t>и</w:t>
      </w:r>
      <w:r w:rsidRPr="008D1D26">
        <w:rPr>
          <w:rFonts w:eastAsia="Calibri"/>
          <w:spacing w:val="8"/>
          <w:lang w:eastAsia="en-US"/>
        </w:rPr>
        <w:t xml:space="preserve"> </w:t>
      </w:r>
      <w:r w:rsidRPr="008D1D26">
        <w:rPr>
          <w:rFonts w:eastAsia="Calibri"/>
          <w:lang w:eastAsia="en-US"/>
        </w:rPr>
        <w:t xml:space="preserve">уборки </w:t>
      </w:r>
      <w:r w:rsidRPr="008D1D26">
        <w:rPr>
          <w:rFonts w:eastAsia="Calibri"/>
          <w:spacing w:val="8"/>
          <w:lang w:eastAsia="en-US"/>
        </w:rPr>
        <w:t xml:space="preserve"> </w:t>
      </w:r>
      <w:r w:rsidRPr="008D1D26">
        <w:rPr>
          <w:rFonts w:eastAsia="Calibri"/>
          <w:spacing w:val="-1"/>
          <w:lang w:eastAsia="en-US"/>
        </w:rPr>
        <w:t>объектов</w:t>
      </w:r>
      <w:r w:rsidRPr="008D1D26">
        <w:rPr>
          <w:rFonts w:eastAsia="Calibri"/>
          <w:spacing w:val="33"/>
          <w:lang w:eastAsia="en-US"/>
        </w:rPr>
        <w:t xml:space="preserve"> </w:t>
      </w:r>
      <w:r w:rsidRPr="008D1D26">
        <w:rPr>
          <w:rFonts w:eastAsia="Calibri"/>
          <w:spacing w:val="-1"/>
          <w:lang w:eastAsia="en-US"/>
        </w:rPr>
        <w:t>недвижимости</w:t>
      </w:r>
      <w:r w:rsidRPr="008D1D26">
        <w:rPr>
          <w:rFonts w:eastAsia="Calibri"/>
          <w:spacing w:val="18"/>
          <w:lang w:eastAsia="en-US"/>
        </w:rPr>
        <w:t xml:space="preserve"> </w:t>
      </w:r>
      <w:r w:rsidRPr="008D1D26">
        <w:rPr>
          <w:rFonts w:eastAsia="Calibri"/>
          <w:spacing w:val="-1"/>
          <w:lang w:eastAsia="en-US"/>
        </w:rPr>
        <w:t>(котельных,</w:t>
      </w:r>
      <w:r w:rsidRPr="008D1D26">
        <w:rPr>
          <w:rFonts w:eastAsia="Calibri"/>
          <w:spacing w:val="18"/>
          <w:lang w:eastAsia="en-US"/>
        </w:rPr>
        <w:t xml:space="preserve"> </w:t>
      </w:r>
      <w:r w:rsidRPr="008D1D26">
        <w:rPr>
          <w:rFonts w:eastAsia="Calibri"/>
          <w:spacing w:val="-1"/>
          <w:lang w:eastAsia="en-US"/>
        </w:rPr>
        <w:t>водозаборов,</w:t>
      </w:r>
      <w:r w:rsidRPr="008D1D26">
        <w:rPr>
          <w:rFonts w:eastAsia="Calibri"/>
          <w:spacing w:val="18"/>
          <w:lang w:eastAsia="en-US"/>
        </w:rPr>
        <w:t xml:space="preserve"> </w:t>
      </w:r>
      <w:r w:rsidRPr="008D1D26">
        <w:rPr>
          <w:rFonts w:eastAsia="Calibri"/>
          <w:spacing w:val="-1"/>
          <w:lang w:eastAsia="en-US"/>
        </w:rPr>
        <w:t>очистных</w:t>
      </w:r>
      <w:r w:rsidRPr="008D1D26">
        <w:rPr>
          <w:rFonts w:eastAsia="Calibri"/>
          <w:spacing w:val="16"/>
          <w:lang w:eastAsia="en-US"/>
        </w:rPr>
        <w:t xml:space="preserve"> </w:t>
      </w:r>
      <w:r w:rsidRPr="008D1D26">
        <w:rPr>
          <w:rFonts w:eastAsia="Calibri"/>
          <w:spacing w:val="-1"/>
          <w:lang w:eastAsia="en-US"/>
        </w:rPr>
        <w:t>сооружений,</w:t>
      </w:r>
      <w:r w:rsidRPr="008D1D26">
        <w:rPr>
          <w:rFonts w:eastAsia="Calibri"/>
          <w:spacing w:val="18"/>
          <w:lang w:eastAsia="en-US"/>
        </w:rPr>
        <w:t xml:space="preserve"> </w:t>
      </w:r>
      <w:r w:rsidRPr="008D1D26">
        <w:rPr>
          <w:rFonts w:eastAsia="Calibri"/>
          <w:spacing w:val="-1"/>
          <w:lang w:eastAsia="en-US"/>
        </w:rPr>
        <w:t>насосных</w:t>
      </w:r>
      <w:r w:rsidRPr="008D1D26">
        <w:rPr>
          <w:rFonts w:eastAsia="Calibri"/>
          <w:spacing w:val="53"/>
          <w:lang w:eastAsia="en-US"/>
        </w:rPr>
        <w:t xml:space="preserve"> </w:t>
      </w:r>
      <w:r w:rsidRPr="008D1D26">
        <w:rPr>
          <w:rFonts w:eastAsia="Calibri"/>
          <w:spacing w:val="-1"/>
          <w:lang w:eastAsia="en-US"/>
        </w:rPr>
        <w:t>станций,</w:t>
      </w:r>
      <w:r w:rsidRPr="008D1D26">
        <w:rPr>
          <w:rFonts w:eastAsia="Calibri"/>
          <w:spacing w:val="49"/>
          <w:lang w:eastAsia="en-US"/>
        </w:rPr>
        <w:t xml:space="preserve"> </w:t>
      </w:r>
      <w:r w:rsidRPr="008D1D26">
        <w:rPr>
          <w:rFonts w:eastAsia="Calibri"/>
          <w:spacing w:val="-1"/>
          <w:lang w:eastAsia="en-US"/>
        </w:rPr>
        <w:t>водопроводов,</w:t>
      </w:r>
      <w:r w:rsidRPr="008D1D26">
        <w:rPr>
          <w:rFonts w:eastAsia="Calibri"/>
          <w:spacing w:val="50"/>
          <w:lang w:eastAsia="en-US"/>
        </w:rPr>
        <w:t xml:space="preserve"> </w:t>
      </w:r>
      <w:r w:rsidRPr="008D1D26">
        <w:rPr>
          <w:rFonts w:eastAsia="Calibri"/>
          <w:spacing w:val="-1"/>
          <w:lang w:eastAsia="en-US"/>
        </w:rPr>
        <w:t>линий</w:t>
      </w:r>
      <w:r w:rsidRPr="008D1D26">
        <w:rPr>
          <w:rFonts w:eastAsia="Calibri"/>
          <w:spacing w:val="50"/>
          <w:lang w:eastAsia="en-US"/>
        </w:rPr>
        <w:t xml:space="preserve"> </w:t>
      </w:r>
      <w:r w:rsidRPr="008D1D26">
        <w:rPr>
          <w:rFonts w:eastAsia="Calibri"/>
          <w:spacing w:val="-1"/>
          <w:lang w:eastAsia="en-US"/>
        </w:rPr>
        <w:t>электропередач,</w:t>
      </w:r>
      <w:r w:rsidRPr="008D1D26">
        <w:rPr>
          <w:rFonts w:eastAsia="Calibri"/>
          <w:spacing w:val="50"/>
          <w:lang w:eastAsia="en-US"/>
        </w:rPr>
        <w:t xml:space="preserve"> </w:t>
      </w:r>
      <w:r w:rsidRPr="008D1D26">
        <w:rPr>
          <w:rFonts w:eastAsia="Calibri"/>
          <w:spacing w:val="-1"/>
          <w:lang w:eastAsia="en-US"/>
        </w:rPr>
        <w:t>трансформаторных</w:t>
      </w:r>
      <w:r w:rsidRPr="008D1D26">
        <w:rPr>
          <w:rFonts w:eastAsia="Calibri"/>
          <w:spacing w:val="67"/>
          <w:lang w:eastAsia="en-US"/>
        </w:rPr>
        <w:t xml:space="preserve"> </w:t>
      </w:r>
      <w:r w:rsidRPr="008D1D26">
        <w:rPr>
          <w:rFonts w:eastAsia="Calibri"/>
          <w:spacing w:val="-1"/>
          <w:lang w:eastAsia="en-US"/>
        </w:rPr>
        <w:t>подстанций,</w:t>
      </w:r>
      <w:r w:rsidRPr="008D1D26">
        <w:rPr>
          <w:rFonts w:eastAsia="Calibri"/>
          <w:spacing w:val="7"/>
          <w:lang w:eastAsia="en-US"/>
        </w:rPr>
        <w:t xml:space="preserve"> </w:t>
      </w:r>
      <w:r w:rsidRPr="008D1D26">
        <w:rPr>
          <w:rFonts w:eastAsia="Calibri"/>
          <w:spacing w:val="-1"/>
          <w:lang w:eastAsia="en-US"/>
        </w:rPr>
        <w:t>газопроводов,</w:t>
      </w:r>
      <w:r w:rsidRPr="008D1D26">
        <w:rPr>
          <w:rFonts w:eastAsia="Calibri"/>
          <w:spacing w:val="7"/>
          <w:lang w:eastAsia="en-US"/>
        </w:rPr>
        <w:t xml:space="preserve"> </w:t>
      </w:r>
      <w:r w:rsidRPr="008D1D26">
        <w:rPr>
          <w:rFonts w:eastAsia="Calibri"/>
          <w:spacing w:val="-1"/>
          <w:lang w:eastAsia="en-US"/>
        </w:rPr>
        <w:t>линий</w:t>
      </w:r>
      <w:r w:rsidRPr="008D1D26">
        <w:rPr>
          <w:rFonts w:eastAsia="Calibri"/>
          <w:spacing w:val="7"/>
          <w:lang w:eastAsia="en-US"/>
        </w:rPr>
        <w:t xml:space="preserve"> </w:t>
      </w:r>
      <w:r w:rsidRPr="008D1D26">
        <w:rPr>
          <w:rFonts w:eastAsia="Calibri"/>
          <w:spacing w:val="-1"/>
          <w:lang w:eastAsia="en-US"/>
        </w:rPr>
        <w:t>связи,</w:t>
      </w:r>
      <w:r w:rsidRPr="008D1D26">
        <w:rPr>
          <w:rFonts w:eastAsia="Calibri"/>
          <w:spacing w:val="7"/>
          <w:lang w:eastAsia="en-US"/>
        </w:rPr>
        <w:t xml:space="preserve"> </w:t>
      </w:r>
      <w:r w:rsidRPr="008D1D26">
        <w:rPr>
          <w:rFonts w:eastAsia="Calibri"/>
          <w:spacing w:val="-1"/>
          <w:lang w:eastAsia="en-US"/>
        </w:rPr>
        <w:t>телефонных</w:t>
      </w:r>
      <w:r w:rsidRPr="008D1D26">
        <w:rPr>
          <w:rFonts w:eastAsia="Calibri"/>
          <w:spacing w:val="7"/>
          <w:lang w:eastAsia="en-US"/>
        </w:rPr>
        <w:t xml:space="preserve"> </w:t>
      </w:r>
      <w:r w:rsidRPr="008D1D26">
        <w:rPr>
          <w:rFonts w:eastAsia="Calibri"/>
          <w:spacing w:val="-1"/>
          <w:lang w:eastAsia="en-US"/>
        </w:rPr>
        <w:t>станций,</w:t>
      </w:r>
      <w:r w:rsidRPr="008D1D26">
        <w:rPr>
          <w:rFonts w:eastAsia="Calibri"/>
          <w:spacing w:val="49"/>
          <w:lang w:eastAsia="en-US"/>
        </w:rPr>
        <w:t xml:space="preserve"> </w:t>
      </w:r>
      <w:r w:rsidRPr="008D1D26">
        <w:rPr>
          <w:rFonts w:eastAsia="Calibri"/>
          <w:spacing w:val="-1"/>
          <w:lang w:eastAsia="en-US"/>
        </w:rPr>
        <w:t>канализаций,</w:t>
      </w:r>
      <w:r w:rsidRPr="008D1D26">
        <w:rPr>
          <w:rFonts w:eastAsia="Calibri"/>
          <w:lang w:eastAsia="en-US"/>
        </w:rPr>
        <w:t xml:space="preserve"> </w:t>
      </w:r>
      <w:r w:rsidRPr="008D1D26">
        <w:rPr>
          <w:rFonts w:eastAsia="Calibri"/>
          <w:spacing w:val="-1"/>
          <w:lang w:eastAsia="en-US"/>
        </w:rPr>
        <w:t>стоянок,</w:t>
      </w:r>
      <w:r w:rsidRPr="008D1D26">
        <w:rPr>
          <w:rFonts w:eastAsia="Calibri"/>
          <w:lang w:eastAsia="en-US"/>
        </w:rPr>
        <w:t xml:space="preserve"> </w:t>
      </w:r>
      <w:r w:rsidRPr="008D1D26">
        <w:rPr>
          <w:rFonts w:eastAsia="Calibri"/>
          <w:spacing w:val="-1"/>
          <w:lang w:eastAsia="en-US"/>
        </w:rPr>
        <w:t xml:space="preserve">гаражей </w:t>
      </w:r>
      <w:r w:rsidRPr="008D1D26">
        <w:rPr>
          <w:rFonts w:eastAsia="Calibri"/>
          <w:lang w:eastAsia="en-US"/>
        </w:rPr>
        <w:t>и</w:t>
      </w:r>
      <w:r w:rsidRPr="008D1D26">
        <w:rPr>
          <w:rFonts w:eastAsia="Calibri"/>
          <w:spacing w:val="-1"/>
          <w:lang w:eastAsia="en-US"/>
        </w:rPr>
        <w:t xml:space="preserve"> мастерских для </w:t>
      </w:r>
      <w:r w:rsidRPr="008D1D26">
        <w:rPr>
          <w:rFonts w:eastAsia="Calibri"/>
          <w:spacing w:val="-1"/>
          <w:lang w:eastAsia="en-US"/>
        </w:rPr>
        <w:lastRenderedPageBreak/>
        <w:t>обслуживания</w:t>
      </w:r>
      <w:r w:rsidRPr="008D1D26">
        <w:rPr>
          <w:rFonts w:eastAsia="Calibri"/>
          <w:lang w:eastAsia="en-US"/>
        </w:rPr>
        <w:t xml:space="preserve"> </w:t>
      </w:r>
      <w:r w:rsidRPr="008D1D26">
        <w:rPr>
          <w:rFonts w:eastAsia="Calibri"/>
          <w:spacing w:val="-1"/>
          <w:lang w:eastAsia="en-US"/>
        </w:rPr>
        <w:t>уборочной</w:t>
      </w:r>
      <w:r w:rsidRPr="008D1D26">
        <w:rPr>
          <w:rFonts w:eastAsia="Calibri"/>
          <w:spacing w:val="33"/>
          <w:lang w:eastAsia="en-US"/>
        </w:rPr>
        <w:t xml:space="preserve"> </w:t>
      </w:r>
      <w:r w:rsidRPr="008D1D26">
        <w:rPr>
          <w:rFonts w:eastAsia="Calibri"/>
          <w:lang w:eastAsia="en-US"/>
        </w:rPr>
        <w:t>и</w:t>
      </w:r>
      <w:r w:rsidRPr="008D1D26">
        <w:rPr>
          <w:rFonts w:eastAsia="Calibri"/>
          <w:spacing w:val="-1"/>
          <w:lang w:eastAsia="en-US"/>
        </w:rPr>
        <w:t xml:space="preserve"> </w:t>
      </w:r>
      <w:r w:rsidRPr="008D1D26">
        <w:rPr>
          <w:rFonts w:eastAsia="Calibri"/>
          <w:lang w:eastAsia="en-US"/>
        </w:rPr>
        <w:t>аварийной</w:t>
      </w:r>
      <w:r w:rsidRPr="008D1D26">
        <w:rPr>
          <w:rFonts w:eastAsia="Calibri"/>
          <w:spacing w:val="-3"/>
          <w:lang w:eastAsia="en-US"/>
        </w:rPr>
        <w:t xml:space="preserve"> </w:t>
      </w:r>
      <w:r w:rsidRPr="008D1D26">
        <w:rPr>
          <w:rFonts w:eastAsia="Calibri"/>
          <w:spacing w:val="-1"/>
          <w:lang w:eastAsia="en-US"/>
        </w:rPr>
        <w:t>техники) (3.1.1)</w:t>
      </w:r>
    </w:p>
    <w:p w:rsidR="001616B7" w:rsidRPr="008D1D26" w:rsidRDefault="001616B7" w:rsidP="001616B7">
      <w:pPr>
        <w:widowControl w:val="0"/>
        <w:suppressAutoHyphens w:val="0"/>
        <w:kinsoku w:val="0"/>
        <w:overflowPunct w:val="0"/>
        <w:spacing w:line="239" w:lineRule="auto"/>
        <w:ind w:right="100"/>
        <w:jc w:val="both"/>
        <w:rPr>
          <w:rFonts w:eastAsia="Calibri"/>
          <w:spacing w:val="-1"/>
          <w:lang w:eastAsia="en-US"/>
        </w:rPr>
      </w:pPr>
      <w:r w:rsidRPr="008D1D26">
        <w:rPr>
          <w:rFonts w:eastAsia="Calibri"/>
          <w:lang w:eastAsia="en-US"/>
        </w:rPr>
        <w:t xml:space="preserve">- </w:t>
      </w:r>
      <w:r w:rsidRPr="008D1D26">
        <w:rPr>
          <w:rFonts w:eastAsia="Calibri"/>
          <w:spacing w:val="-1"/>
          <w:lang w:eastAsia="en-US"/>
        </w:rPr>
        <w:t>Размещение</w:t>
      </w:r>
      <w:r w:rsidRPr="008D1D26">
        <w:rPr>
          <w:rFonts w:eastAsia="Calibri"/>
          <w:spacing w:val="46"/>
          <w:lang w:eastAsia="en-US"/>
        </w:rPr>
        <w:t xml:space="preserve"> </w:t>
      </w:r>
      <w:r w:rsidRPr="008D1D26">
        <w:rPr>
          <w:rFonts w:eastAsia="Calibri"/>
          <w:spacing w:val="-1"/>
          <w:lang w:eastAsia="en-US"/>
        </w:rPr>
        <w:t>постоянных</w:t>
      </w:r>
      <w:r w:rsidRPr="008D1D26">
        <w:rPr>
          <w:rFonts w:eastAsia="Calibri"/>
          <w:spacing w:val="47"/>
          <w:lang w:eastAsia="en-US"/>
        </w:rPr>
        <w:t xml:space="preserve"> </w:t>
      </w:r>
      <w:r w:rsidRPr="008D1D26">
        <w:rPr>
          <w:rFonts w:eastAsia="Calibri"/>
          <w:spacing w:val="-1"/>
          <w:lang w:eastAsia="en-US"/>
        </w:rPr>
        <w:t>или</w:t>
      </w:r>
      <w:r w:rsidRPr="008D1D26">
        <w:rPr>
          <w:rFonts w:eastAsia="Calibri"/>
          <w:spacing w:val="47"/>
          <w:lang w:eastAsia="en-US"/>
        </w:rPr>
        <w:t xml:space="preserve"> </w:t>
      </w:r>
      <w:r w:rsidRPr="008D1D26">
        <w:rPr>
          <w:rFonts w:eastAsia="Calibri"/>
          <w:spacing w:val="-1"/>
          <w:lang w:eastAsia="en-US"/>
        </w:rPr>
        <w:t>временных</w:t>
      </w:r>
      <w:r w:rsidRPr="008D1D26">
        <w:rPr>
          <w:rFonts w:eastAsia="Calibri"/>
          <w:spacing w:val="47"/>
          <w:lang w:eastAsia="en-US"/>
        </w:rPr>
        <w:t xml:space="preserve"> </w:t>
      </w:r>
      <w:r w:rsidRPr="008D1D26">
        <w:rPr>
          <w:rFonts w:eastAsia="Calibri"/>
          <w:spacing w:val="-1"/>
          <w:lang w:eastAsia="en-US"/>
        </w:rPr>
        <w:t>гаражей</w:t>
      </w:r>
      <w:r w:rsidRPr="008D1D26">
        <w:rPr>
          <w:rFonts w:eastAsia="Calibri"/>
          <w:spacing w:val="46"/>
          <w:lang w:eastAsia="en-US"/>
        </w:rPr>
        <w:t xml:space="preserve"> </w:t>
      </w:r>
      <w:r w:rsidRPr="008D1D26">
        <w:rPr>
          <w:rFonts w:eastAsia="Calibri"/>
          <w:lang w:eastAsia="en-US"/>
        </w:rPr>
        <w:t>с</w:t>
      </w:r>
      <w:r w:rsidRPr="008D1D26">
        <w:rPr>
          <w:rFonts w:eastAsia="Calibri"/>
          <w:spacing w:val="48"/>
          <w:lang w:eastAsia="en-US"/>
        </w:rPr>
        <w:t xml:space="preserve"> </w:t>
      </w:r>
      <w:r w:rsidRPr="008D1D26">
        <w:rPr>
          <w:rFonts w:eastAsia="Calibri"/>
          <w:spacing w:val="-2"/>
          <w:lang w:eastAsia="en-US"/>
        </w:rPr>
        <w:t>несколькими</w:t>
      </w:r>
      <w:r w:rsidRPr="008D1D26">
        <w:rPr>
          <w:rFonts w:eastAsia="Calibri"/>
          <w:spacing w:val="48"/>
          <w:lang w:eastAsia="en-US"/>
        </w:rPr>
        <w:t xml:space="preserve"> </w:t>
      </w:r>
      <w:r w:rsidRPr="008D1D26">
        <w:rPr>
          <w:rFonts w:eastAsia="Calibri"/>
          <w:spacing w:val="-1"/>
          <w:lang w:eastAsia="en-US"/>
        </w:rPr>
        <w:t>стояночными</w:t>
      </w:r>
      <w:r w:rsidRPr="008D1D26">
        <w:rPr>
          <w:rFonts w:eastAsia="Calibri"/>
          <w:spacing w:val="27"/>
          <w:lang w:eastAsia="en-US"/>
        </w:rPr>
        <w:t xml:space="preserve"> </w:t>
      </w:r>
      <w:r w:rsidRPr="008D1D26">
        <w:rPr>
          <w:rFonts w:eastAsia="Calibri"/>
          <w:spacing w:val="-1"/>
          <w:lang w:eastAsia="en-US"/>
        </w:rPr>
        <w:t>местами,</w:t>
      </w:r>
      <w:r w:rsidRPr="008D1D26">
        <w:rPr>
          <w:rFonts w:eastAsia="Calibri"/>
          <w:spacing w:val="25"/>
          <w:lang w:eastAsia="en-US"/>
        </w:rPr>
        <w:t xml:space="preserve"> </w:t>
      </w:r>
      <w:r w:rsidRPr="008D1D26">
        <w:rPr>
          <w:rFonts w:eastAsia="Calibri"/>
          <w:spacing w:val="-1"/>
          <w:lang w:eastAsia="en-US"/>
        </w:rPr>
        <w:t>стоянок</w:t>
      </w:r>
      <w:r w:rsidRPr="008D1D26">
        <w:rPr>
          <w:rFonts w:eastAsia="Calibri"/>
          <w:spacing w:val="27"/>
          <w:lang w:eastAsia="en-US"/>
        </w:rPr>
        <w:t xml:space="preserve"> </w:t>
      </w:r>
      <w:r w:rsidRPr="008D1D26">
        <w:rPr>
          <w:rFonts w:eastAsia="Calibri"/>
          <w:spacing w:val="-1"/>
          <w:lang w:eastAsia="en-US"/>
        </w:rPr>
        <w:t>(парковок),</w:t>
      </w:r>
      <w:r w:rsidRPr="008D1D26">
        <w:rPr>
          <w:rFonts w:eastAsia="Calibri"/>
          <w:spacing w:val="27"/>
          <w:lang w:eastAsia="en-US"/>
        </w:rPr>
        <w:t xml:space="preserve"> </w:t>
      </w:r>
      <w:r w:rsidRPr="008D1D26">
        <w:rPr>
          <w:rFonts w:eastAsia="Calibri"/>
          <w:spacing w:val="-1"/>
          <w:lang w:eastAsia="en-US"/>
        </w:rPr>
        <w:t>гаражей,</w:t>
      </w:r>
      <w:r w:rsidRPr="008D1D26">
        <w:rPr>
          <w:rFonts w:eastAsia="Calibri"/>
          <w:spacing w:val="27"/>
          <w:lang w:eastAsia="en-US"/>
        </w:rPr>
        <w:t xml:space="preserve"> </w:t>
      </w:r>
      <w:r w:rsidRPr="008D1D26">
        <w:rPr>
          <w:rFonts w:eastAsia="Calibri"/>
          <w:lang w:eastAsia="en-US"/>
        </w:rPr>
        <w:t>в</w:t>
      </w:r>
      <w:r w:rsidRPr="008D1D26">
        <w:rPr>
          <w:rFonts w:eastAsia="Calibri"/>
          <w:spacing w:val="26"/>
          <w:lang w:eastAsia="en-US"/>
        </w:rPr>
        <w:t xml:space="preserve"> </w:t>
      </w:r>
      <w:r w:rsidRPr="008D1D26">
        <w:rPr>
          <w:rFonts w:eastAsia="Calibri"/>
          <w:spacing w:val="-1"/>
          <w:lang w:eastAsia="en-US"/>
        </w:rPr>
        <w:t>том</w:t>
      </w:r>
      <w:r w:rsidRPr="008D1D26">
        <w:rPr>
          <w:rFonts w:eastAsia="Calibri"/>
          <w:spacing w:val="27"/>
          <w:lang w:eastAsia="en-US"/>
        </w:rPr>
        <w:t xml:space="preserve"> </w:t>
      </w:r>
      <w:r w:rsidRPr="008D1D26">
        <w:rPr>
          <w:rFonts w:eastAsia="Calibri"/>
          <w:spacing w:val="-1"/>
          <w:lang w:eastAsia="en-US"/>
        </w:rPr>
        <w:t>числе</w:t>
      </w:r>
      <w:r w:rsidRPr="008D1D26">
        <w:rPr>
          <w:rFonts w:eastAsia="Calibri"/>
          <w:spacing w:val="30"/>
          <w:lang w:eastAsia="en-US"/>
        </w:rPr>
        <w:t xml:space="preserve"> </w:t>
      </w:r>
      <w:r w:rsidRPr="008D1D26">
        <w:rPr>
          <w:rFonts w:eastAsia="Calibri"/>
          <w:spacing w:val="-1"/>
          <w:lang w:eastAsia="en-US"/>
        </w:rPr>
        <w:t xml:space="preserve">многоярусных, не указанных </w:t>
      </w:r>
      <w:r w:rsidRPr="008D1D26">
        <w:rPr>
          <w:rFonts w:eastAsia="Calibri"/>
          <w:lang w:eastAsia="en-US"/>
        </w:rPr>
        <w:t xml:space="preserve">в </w:t>
      </w:r>
      <w:r w:rsidRPr="008D1D26">
        <w:rPr>
          <w:rFonts w:eastAsia="Calibri"/>
          <w:spacing w:val="-1"/>
          <w:lang w:eastAsia="en-US"/>
        </w:rPr>
        <w:t>коде</w:t>
      </w:r>
      <w:r w:rsidRPr="008D1D26">
        <w:rPr>
          <w:rFonts w:eastAsia="Calibri"/>
          <w:lang w:eastAsia="en-US"/>
        </w:rPr>
        <w:t xml:space="preserve"> </w:t>
      </w:r>
      <w:r w:rsidRPr="008D1D26">
        <w:rPr>
          <w:rFonts w:eastAsia="Calibri"/>
          <w:spacing w:val="-1"/>
          <w:lang w:eastAsia="en-US"/>
        </w:rPr>
        <w:t>2.7.1.0 (4.9.0)</w:t>
      </w:r>
    </w:p>
    <w:p w:rsidR="001616B7" w:rsidRPr="008D1D26" w:rsidRDefault="001616B7" w:rsidP="001616B7">
      <w:pPr>
        <w:widowControl w:val="0"/>
        <w:suppressAutoHyphens w:val="0"/>
        <w:kinsoku w:val="0"/>
        <w:overflowPunct w:val="0"/>
        <w:jc w:val="both"/>
        <w:rPr>
          <w:rFonts w:eastAsia="Calibri"/>
          <w:spacing w:val="-1"/>
          <w:lang w:eastAsia="en-US"/>
        </w:rPr>
      </w:pPr>
      <w:r w:rsidRPr="008D1D26">
        <w:rPr>
          <w:rFonts w:eastAsia="Calibri"/>
          <w:spacing w:val="-1"/>
          <w:lang w:eastAsia="en-US"/>
        </w:rPr>
        <w:t>- Размещение береговых полос водных объектов общего пользования, скверов, бульваров, парков, садов, велодорожек и объектов велотранспортной инфраструктуры, малых архитектурных форм (12.0.1)</w:t>
      </w:r>
    </w:p>
    <w:p w:rsidR="001616B7" w:rsidRPr="008D1D26" w:rsidRDefault="001616B7" w:rsidP="001616B7">
      <w:pPr>
        <w:widowControl w:val="0"/>
        <w:suppressAutoHyphens w:val="0"/>
        <w:kinsoku w:val="0"/>
        <w:overflowPunct w:val="0"/>
        <w:jc w:val="both"/>
        <w:rPr>
          <w:rFonts w:eastAsia="Calibri"/>
          <w:spacing w:val="-1"/>
          <w:lang w:eastAsia="en-US"/>
        </w:rPr>
      </w:pPr>
      <w:r w:rsidRPr="008D1D26">
        <w:rPr>
          <w:rFonts w:eastAsia="Calibri"/>
          <w:spacing w:val="-1"/>
          <w:lang w:eastAsia="en-US"/>
        </w:rPr>
        <w:t>-Размещение</w:t>
      </w:r>
      <w:r w:rsidRPr="008D1D26">
        <w:rPr>
          <w:rFonts w:eastAsia="Calibri"/>
          <w:spacing w:val="16"/>
          <w:lang w:eastAsia="en-US"/>
        </w:rPr>
        <w:t xml:space="preserve"> </w:t>
      </w:r>
      <w:r w:rsidRPr="008D1D26">
        <w:rPr>
          <w:rFonts w:eastAsia="Calibri"/>
          <w:spacing w:val="-1"/>
          <w:lang w:eastAsia="en-US"/>
        </w:rPr>
        <w:t>объектов</w:t>
      </w:r>
      <w:r w:rsidRPr="008D1D26">
        <w:rPr>
          <w:rFonts w:eastAsia="Calibri"/>
          <w:spacing w:val="15"/>
          <w:lang w:eastAsia="en-US"/>
        </w:rPr>
        <w:t xml:space="preserve"> </w:t>
      </w:r>
      <w:r w:rsidRPr="008D1D26">
        <w:rPr>
          <w:rFonts w:eastAsia="Calibri"/>
          <w:spacing w:val="-1"/>
          <w:lang w:eastAsia="en-US"/>
        </w:rPr>
        <w:t>улично-дорожной</w:t>
      </w:r>
      <w:r w:rsidRPr="008D1D26">
        <w:rPr>
          <w:rFonts w:eastAsia="Calibri"/>
          <w:spacing w:val="16"/>
          <w:lang w:eastAsia="en-US"/>
        </w:rPr>
        <w:t xml:space="preserve"> </w:t>
      </w:r>
      <w:r w:rsidRPr="008D1D26">
        <w:rPr>
          <w:rFonts w:eastAsia="Calibri"/>
          <w:spacing w:val="-1"/>
          <w:lang w:eastAsia="en-US"/>
        </w:rPr>
        <w:t>сети:</w:t>
      </w:r>
      <w:r w:rsidRPr="008D1D26">
        <w:rPr>
          <w:rFonts w:eastAsia="Calibri"/>
          <w:spacing w:val="16"/>
          <w:lang w:eastAsia="en-US"/>
        </w:rPr>
        <w:t xml:space="preserve"> </w:t>
      </w:r>
      <w:r w:rsidRPr="008D1D26">
        <w:rPr>
          <w:rFonts w:eastAsia="Calibri"/>
          <w:lang w:eastAsia="en-US"/>
        </w:rPr>
        <w:t>проездов,</w:t>
      </w:r>
      <w:r w:rsidRPr="008D1D26">
        <w:rPr>
          <w:rFonts w:eastAsia="Calibri"/>
          <w:spacing w:val="15"/>
          <w:lang w:eastAsia="en-US"/>
        </w:rPr>
        <w:t xml:space="preserve"> </w:t>
      </w:r>
      <w:r w:rsidRPr="008D1D26">
        <w:rPr>
          <w:rFonts w:eastAsia="Calibri"/>
          <w:spacing w:val="-1"/>
          <w:lang w:eastAsia="en-US"/>
        </w:rPr>
        <w:t>площадей,</w:t>
      </w:r>
      <w:r w:rsidRPr="008D1D26">
        <w:rPr>
          <w:rFonts w:eastAsia="Calibri"/>
          <w:spacing w:val="25"/>
          <w:lang w:eastAsia="en-US"/>
        </w:rPr>
        <w:t xml:space="preserve"> </w:t>
      </w:r>
      <w:r w:rsidRPr="008D1D26">
        <w:rPr>
          <w:rFonts w:eastAsia="Calibri"/>
          <w:spacing w:val="-1"/>
          <w:lang w:eastAsia="en-US"/>
        </w:rPr>
        <w:t>автомобильных</w:t>
      </w:r>
      <w:r w:rsidRPr="008D1D26">
        <w:rPr>
          <w:rFonts w:eastAsia="Calibri"/>
          <w:spacing w:val="29"/>
          <w:lang w:eastAsia="en-US"/>
        </w:rPr>
        <w:t xml:space="preserve"> </w:t>
      </w:r>
      <w:r w:rsidRPr="008D1D26">
        <w:rPr>
          <w:rFonts w:eastAsia="Calibri"/>
          <w:lang w:eastAsia="en-US"/>
        </w:rPr>
        <w:t>дорог</w:t>
      </w:r>
      <w:r w:rsidRPr="008D1D26">
        <w:rPr>
          <w:rFonts w:eastAsia="Calibri"/>
          <w:spacing w:val="31"/>
          <w:lang w:eastAsia="en-US"/>
        </w:rPr>
        <w:t xml:space="preserve"> </w:t>
      </w:r>
      <w:r w:rsidRPr="008D1D26">
        <w:rPr>
          <w:rFonts w:eastAsia="Calibri"/>
          <w:lang w:eastAsia="en-US"/>
        </w:rPr>
        <w:t>и</w:t>
      </w:r>
      <w:r w:rsidRPr="008D1D26">
        <w:rPr>
          <w:rFonts w:eastAsia="Calibri"/>
          <w:spacing w:val="28"/>
          <w:lang w:eastAsia="en-US"/>
        </w:rPr>
        <w:t xml:space="preserve"> </w:t>
      </w:r>
      <w:r w:rsidRPr="008D1D26">
        <w:rPr>
          <w:rFonts w:eastAsia="Calibri"/>
          <w:spacing w:val="-1"/>
          <w:lang w:eastAsia="en-US"/>
        </w:rPr>
        <w:t>пешеходных</w:t>
      </w:r>
      <w:r w:rsidRPr="008D1D26">
        <w:rPr>
          <w:rFonts w:eastAsia="Calibri"/>
          <w:spacing w:val="30"/>
          <w:lang w:eastAsia="en-US"/>
        </w:rPr>
        <w:t xml:space="preserve"> </w:t>
      </w:r>
      <w:r w:rsidRPr="008D1D26">
        <w:rPr>
          <w:rFonts w:eastAsia="Calibri"/>
          <w:spacing w:val="-1"/>
          <w:lang w:eastAsia="en-US"/>
        </w:rPr>
        <w:t>тротуаров,</w:t>
      </w:r>
      <w:r w:rsidRPr="008D1D26">
        <w:rPr>
          <w:rFonts w:eastAsia="Calibri"/>
          <w:spacing w:val="29"/>
          <w:lang w:eastAsia="en-US"/>
        </w:rPr>
        <w:t xml:space="preserve"> </w:t>
      </w:r>
      <w:r w:rsidRPr="008D1D26">
        <w:rPr>
          <w:rFonts w:eastAsia="Calibri"/>
          <w:spacing w:val="-1"/>
          <w:lang w:eastAsia="en-US"/>
        </w:rPr>
        <w:t>пешеходных</w:t>
      </w:r>
      <w:r w:rsidRPr="008D1D26">
        <w:rPr>
          <w:rFonts w:eastAsia="Calibri"/>
          <w:spacing w:val="29"/>
          <w:lang w:eastAsia="en-US"/>
        </w:rPr>
        <w:t xml:space="preserve"> </w:t>
      </w:r>
      <w:r w:rsidRPr="008D1D26">
        <w:rPr>
          <w:rFonts w:eastAsia="Calibri"/>
          <w:spacing w:val="-1"/>
          <w:lang w:eastAsia="en-US"/>
        </w:rPr>
        <w:t>переходов,</w:t>
      </w:r>
      <w:r w:rsidRPr="008D1D26">
        <w:rPr>
          <w:rFonts w:eastAsia="Calibri"/>
          <w:spacing w:val="27"/>
          <w:lang w:eastAsia="en-US"/>
        </w:rPr>
        <w:t xml:space="preserve"> </w:t>
      </w:r>
      <w:r w:rsidRPr="008D1D26">
        <w:rPr>
          <w:rFonts w:eastAsia="Calibri"/>
          <w:spacing w:val="-1"/>
          <w:lang w:eastAsia="en-US"/>
        </w:rPr>
        <w:t>набережных,</w:t>
      </w:r>
      <w:r w:rsidRPr="008D1D26">
        <w:rPr>
          <w:rFonts w:eastAsia="Calibri"/>
          <w:spacing w:val="43"/>
          <w:lang w:eastAsia="en-US"/>
        </w:rPr>
        <w:t xml:space="preserve"> </w:t>
      </w:r>
      <w:r w:rsidRPr="008D1D26">
        <w:rPr>
          <w:rFonts w:eastAsia="Calibri"/>
          <w:spacing w:val="-1"/>
          <w:lang w:eastAsia="en-US"/>
        </w:rPr>
        <w:t>искусственных</w:t>
      </w:r>
      <w:r w:rsidRPr="008D1D26">
        <w:rPr>
          <w:rFonts w:eastAsia="Calibri"/>
          <w:spacing w:val="45"/>
          <w:lang w:eastAsia="en-US"/>
        </w:rPr>
        <w:t xml:space="preserve"> </w:t>
      </w:r>
      <w:r w:rsidRPr="008D1D26">
        <w:rPr>
          <w:rFonts w:eastAsia="Calibri"/>
          <w:spacing w:val="-1"/>
          <w:lang w:eastAsia="en-US"/>
        </w:rPr>
        <w:t>сооружений,</w:t>
      </w:r>
      <w:r w:rsidRPr="008D1D26">
        <w:rPr>
          <w:rFonts w:eastAsia="Calibri"/>
          <w:spacing w:val="44"/>
          <w:lang w:eastAsia="en-US"/>
        </w:rPr>
        <w:t xml:space="preserve"> </w:t>
      </w:r>
      <w:r w:rsidRPr="008D1D26">
        <w:rPr>
          <w:rFonts w:eastAsia="Calibri"/>
          <w:spacing w:val="-1"/>
          <w:lang w:eastAsia="en-US"/>
        </w:rPr>
        <w:t>велодорожек</w:t>
      </w:r>
      <w:r w:rsidRPr="008D1D26">
        <w:rPr>
          <w:rFonts w:eastAsia="Calibri"/>
          <w:spacing w:val="46"/>
          <w:lang w:eastAsia="en-US"/>
        </w:rPr>
        <w:t xml:space="preserve"> </w:t>
      </w:r>
      <w:r w:rsidRPr="008D1D26">
        <w:rPr>
          <w:rFonts w:eastAsia="Calibri"/>
          <w:lang w:eastAsia="en-US"/>
        </w:rPr>
        <w:t>и</w:t>
      </w:r>
      <w:r w:rsidRPr="008D1D26">
        <w:rPr>
          <w:rFonts w:eastAsia="Calibri"/>
          <w:spacing w:val="44"/>
          <w:lang w:eastAsia="en-US"/>
        </w:rPr>
        <w:t xml:space="preserve"> </w:t>
      </w:r>
      <w:r w:rsidRPr="008D1D26">
        <w:rPr>
          <w:rFonts w:eastAsia="Calibri"/>
          <w:spacing w:val="-1"/>
          <w:lang w:eastAsia="en-US"/>
        </w:rPr>
        <w:t>объектов</w:t>
      </w:r>
      <w:r w:rsidRPr="008D1D26">
        <w:rPr>
          <w:rFonts w:eastAsia="Calibri"/>
          <w:spacing w:val="37"/>
          <w:lang w:eastAsia="en-US"/>
        </w:rPr>
        <w:t xml:space="preserve"> </w:t>
      </w:r>
      <w:r w:rsidRPr="008D1D26">
        <w:rPr>
          <w:rFonts w:eastAsia="Calibri"/>
          <w:spacing w:val="-1"/>
          <w:lang w:eastAsia="en-US"/>
        </w:rPr>
        <w:t>велотранспортной инфраструктуры (12.0.2)</w:t>
      </w:r>
    </w:p>
    <w:p w:rsidR="001616B7" w:rsidRPr="008D1D26" w:rsidRDefault="001616B7" w:rsidP="001616B7">
      <w:pPr>
        <w:widowControl w:val="0"/>
        <w:suppressAutoHyphens w:val="0"/>
        <w:kinsoku w:val="0"/>
        <w:overflowPunct w:val="0"/>
        <w:spacing w:before="240"/>
        <w:jc w:val="both"/>
        <w:rPr>
          <w:rFonts w:eastAsia="Calibri"/>
          <w:spacing w:val="-1"/>
          <w:lang w:eastAsia="en-US"/>
        </w:rPr>
      </w:pPr>
      <w:r w:rsidRPr="008D1D26">
        <w:rPr>
          <w:rFonts w:eastAsia="Calibri"/>
          <w:spacing w:val="-1"/>
          <w:lang w:eastAsia="en-US"/>
        </w:rPr>
        <w:t xml:space="preserve">     4.1        Виды разрешенного использования:</w:t>
      </w:r>
      <w:r w:rsidRPr="008D1D26">
        <w:rPr>
          <w:rFonts w:eastAsia="Calibri"/>
          <w:lang w:eastAsia="en-US"/>
        </w:rPr>
        <w:t xml:space="preserve"> </w:t>
      </w:r>
      <w:r w:rsidRPr="008D1D26">
        <w:rPr>
          <w:rFonts w:eastAsia="Calibri"/>
          <w:spacing w:val="-1"/>
          <w:lang w:eastAsia="en-US"/>
        </w:rPr>
        <w:t>2.6.0, 2.7.0: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С предельными параметрами:</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Максимальная плотность застройки (тыс. кв.м/га) – 50,83;</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Предельное количество этажей или предельная высота зданий, строений, сооружений (м) -50;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Максимальный процент застройки (%) – не установлен.</w:t>
      </w:r>
    </w:p>
    <w:p w:rsidR="001616B7" w:rsidRPr="008D1D26" w:rsidRDefault="001616B7" w:rsidP="001616B7">
      <w:pPr>
        <w:widowControl w:val="0"/>
        <w:suppressAutoHyphens w:val="0"/>
        <w:kinsoku w:val="0"/>
        <w:overflowPunct w:val="0"/>
        <w:spacing w:before="240"/>
        <w:jc w:val="both"/>
        <w:rPr>
          <w:rFonts w:eastAsia="Calibri"/>
          <w:spacing w:val="-1"/>
          <w:lang w:eastAsia="en-US"/>
        </w:rPr>
      </w:pPr>
      <w:r w:rsidRPr="008D1D26">
        <w:rPr>
          <w:rFonts w:eastAsia="Calibri"/>
          <w:spacing w:val="-1"/>
          <w:lang w:eastAsia="en-US"/>
        </w:rPr>
        <w:t xml:space="preserve">      4.2        Виды разрешенного использования:</w:t>
      </w:r>
      <w:r w:rsidRPr="008D1D26">
        <w:rPr>
          <w:rFonts w:eastAsia="Calibri"/>
          <w:lang w:eastAsia="en-US"/>
        </w:rPr>
        <w:t xml:space="preserve"> </w:t>
      </w:r>
      <w:r w:rsidRPr="008D1D26">
        <w:rPr>
          <w:rFonts w:eastAsia="Calibri"/>
          <w:spacing w:val="-1"/>
          <w:lang w:eastAsia="en-US"/>
        </w:rPr>
        <w:t>2.6.0, 2.7.0: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С предельными параметрами:</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Максимальная плотность застройки (тыс. кв.м/га) – 30,32;</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Предельное количество этажей или предельная высота зданий, строений, сооружений (м) -40;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Максимальный процент застройки (%) – не установлен.</w:t>
      </w:r>
    </w:p>
    <w:p w:rsidR="001616B7" w:rsidRPr="008D1D26" w:rsidRDefault="001616B7" w:rsidP="001616B7">
      <w:pPr>
        <w:widowControl w:val="0"/>
        <w:suppressAutoHyphens w:val="0"/>
        <w:kinsoku w:val="0"/>
        <w:overflowPunct w:val="0"/>
        <w:spacing w:before="240"/>
        <w:jc w:val="both"/>
        <w:rPr>
          <w:rFonts w:eastAsia="Calibri"/>
          <w:spacing w:val="-1"/>
          <w:lang w:eastAsia="en-US"/>
        </w:rPr>
      </w:pPr>
      <w:r w:rsidRPr="008D1D26">
        <w:rPr>
          <w:rFonts w:eastAsia="Calibri"/>
          <w:spacing w:val="-1"/>
          <w:lang w:eastAsia="en-US"/>
        </w:rPr>
        <w:t xml:space="preserve">      4.3        Виды разрешенного использования:</w:t>
      </w:r>
      <w:r w:rsidRPr="008D1D26">
        <w:rPr>
          <w:rFonts w:eastAsia="Calibri"/>
          <w:lang w:eastAsia="en-US"/>
        </w:rPr>
        <w:t xml:space="preserve"> </w:t>
      </w:r>
      <w:r w:rsidRPr="008D1D26">
        <w:rPr>
          <w:rFonts w:eastAsia="Calibri"/>
          <w:spacing w:val="-1"/>
          <w:lang w:eastAsia="en-US"/>
        </w:rPr>
        <w:t>3.1.1, 4.9.0, 12.0.1, 12.0.2:</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С предельными параметрами:</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Максимальная плотность застройки (тыс. кв.м/га) – не установлена;</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Предельное количество этажей или предельная высота зданий, строений, сооружений (м) - 5;</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Максимальный процент застройки (%) – не установлен.</w:t>
      </w:r>
    </w:p>
    <w:p w:rsidR="001616B7" w:rsidRPr="008D1D26" w:rsidRDefault="001616B7" w:rsidP="001616B7">
      <w:pPr>
        <w:numPr>
          <w:ilvl w:val="0"/>
          <w:numId w:val="2"/>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видом разрешенного использования 2.6.0: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благоустройство и озеленение придомовых территорий;</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w:t>
      </w:r>
      <w:r w:rsidRPr="008D1D26">
        <w:rPr>
          <w:rFonts w:eastAsia="Calibri"/>
          <w:spacing w:val="-1"/>
          <w:lang w:eastAsia="en-US"/>
        </w:rPr>
        <w:tab/>
        <w:t>помещениях</w:t>
      </w:r>
      <w:r w:rsidRPr="008D1D26">
        <w:rPr>
          <w:rFonts w:eastAsia="Calibri"/>
          <w:spacing w:val="-1"/>
          <w:lang w:eastAsia="en-US"/>
        </w:rPr>
        <w:tab/>
        <w:t>многоквартирного дома в отдельных   помещениях   дома,   если   площадь   таких   помещений   в многоквартирном доме не составляет более 15% от общей площади дома (2.6.0);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xml:space="preserve">     5.1 с предельными параметрами:</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Максимальная плотность застройки (тыс. кв.м/га) – 38;</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lastRenderedPageBreak/>
        <w:t>Предельное количество этажей или предельная высота зданий, строений, сооружений (м) - 92;</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Максимальный процент застройки (%) – не установлен.</w:t>
      </w:r>
    </w:p>
    <w:p w:rsidR="001616B7" w:rsidRPr="008D1D26" w:rsidRDefault="001616B7" w:rsidP="001616B7">
      <w:pPr>
        <w:numPr>
          <w:ilvl w:val="0"/>
          <w:numId w:val="2"/>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видами разрешенного использования 2.6.0, 2.7.0, 2.5.0, 4.9.0, 12.0.1, 12.0.2:</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благоустройство и озеленение придомовых территорий;</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w:t>
      </w:r>
      <w:r w:rsidRPr="008D1D26">
        <w:rPr>
          <w:rFonts w:eastAsia="Calibri"/>
          <w:spacing w:val="-1"/>
          <w:lang w:eastAsia="en-US"/>
        </w:rPr>
        <w:tab/>
        <w:t>помещениях</w:t>
      </w:r>
      <w:r w:rsidRPr="008D1D26">
        <w:rPr>
          <w:rFonts w:eastAsia="Calibri"/>
          <w:spacing w:val="-1"/>
          <w:lang w:eastAsia="en-US"/>
        </w:rPr>
        <w:tab/>
        <w:t>многоквартирного дома в отдельных   помещениях   дома,   если   площадь   таких   помещений   в многоквартирном доме не составляет более 15% от общей площади дома (2.6.0);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-Размещение объектов капитального строительства, размещение которых предусмотрено видами разрешенного использования с кодами 3.1.2, 3.1.3, 3.2.2, 3.2.3, 3.2.4, 3.3.0, 3.4.1.0,3.5.1.0, 3.6.1, 3.7.1, 3.8.2,  3.10.1.0, 4.1.0, 4.4.0, 4.6.0, 3.1.1 ,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(2.7.0);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 благоустройство и озеленение; размещение подземных гаражей и автостоянок; обустройство спортивных и детских площадок, площадок отдыха;</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 (2.5.0);</w:t>
      </w:r>
    </w:p>
    <w:p w:rsidR="001616B7" w:rsidRPr="008D1D26" w:rsidRDefault="001616B7" w:rsidP="001616B7">
      <w:pPr>
        <w:widowControl w:val="0"/>
        <w:suppressAutoHyphens w:val="0"/>
        <w:kinsoku w:val="0"/>
        <w:overflowPunct w:val="0"/>
        <w:spacing w:line="239" w:lineRule="auto"/>
        <w:ind w:right="100"/>
        <w:jc w:val="both"/>
        <w:rPr>
          <w:rFonts w:eastAsia="Calibri"/>
          <w:spacing w:val="-1"/>
          <w:lang w:eastAsia="en-US"/>
        </w:rPr>
      </w:pPr>
      <w:r w:rsidRPr="008D1D26">
        <w:rPr>
          <w:rFonts w:eastAsia="Calibri"/>
          <w:lang w:eastAsia="en-US"/>
        </w:rPr>
        <w:t xml:space="preserve">- </w:t>
      </w:r>
      <w:r w:rsidRPr="008D1D26">
        <w:rPr>
          <w:rFonts w:eastAsia="Calibri"/>
          <w:spacing w:val="-1"/>
          <w:lang w:eastAsia="en-US"/>
        </w:rPr>
        <w:t>Размещение</w:t>
      </w:r>
      <w:r w:rsidRPr="008D1D26">
        <w:rPr>
          <w:rFonts w:eastAsia="Calibri"/>
          <w:spacing w:val="46"/>
          <w:lang w:eastAsia="en-US"/>
        </w:rPr>
        <w:t xml:space="preserve"> </w:t>
      </w:r>
      <w:r w:rsidRPr="008D1D26">
        <w:rPr>
          <w:rFonts w:eastAsia="Calibri"/>
          <w:spacing w:val="-1"/>
          <w:lang w:eastAsia="en-US"/>
        </w:rPr>
        <w:t>постоянных</w:t>
      </w:r>
      <w:r w:rsidRPr="008D1D26">
        <w:rPr>
          <w:rFonts w:eastAsia="Calibri"/>
          <w:spacing w:val="47"/>
          <w:lang w:eastAsia="en-US"/>
        </w:rPr>
        <w:t xml:space="preserve"> </w:t>
      </w:r>
      <w:r w:rsidRPr="008D1D26">
        <w:rPr>
          <w:rFonts w:eastAsia="Calibri"/>
          <w:spacing w:val="-1"/>
          <w:lang w:eastAsia="en-US"/>
        </w:rPr>
        <w:t>или</w:t>
      </w:r>
      <w:r w:rsidRPr="008D1D26">
        <w:rPr>
          <w:rFonts w:eastAsia="Calibri"/>
          <w:spacing w:val="47"/>
          <w:lang w:eastAsia="en-US"/>
        </w:rPr>
        <w:t xml:space="preserve"> </w:t>
      </w:r>
      <w:r w:rsidRPr="008D1D26">
        <w:rPr>
          <w:rFonts w:eastAsia="Calibri"/>
          <w:spacing w:val="-1"/>
          <w:lang w:eastAsia="en-US"/>
        </w:rPr>
        <w:t>временных</w:t>
      </w:r>
      <w:r w:rsidRPr="008D1D26">
        <w:rPr>
          <w:rFonts w:eastAsia="Calibri"/>
          <w:spacing w:val="47"/>
          <w:lang w:eastAsia="en-US"/>
        </w:rPr>
        <w:t xml:space="preserve"> </w:t>
      </w:r>
      <w:r w:rsidRPr="008D1D26">
        <w:rPr>
          <w:rFonts w:eastAsia="Calibri"/>
          <w:spacing w:val="-1"/>
          <w:lang w:eastAsia="en-US"/>
        </w:rPr>
        <w:t>гаражей</w:t>
      </w:r>
      <w:r w:rsidRPr="008D1D26">
        <w:rPr>
          <w:rFonts w:eastAsia="Calibri"/>
          <w:spacing w:val="46"/>
          <w:lang w:eastAsia="en-US"/>
        </w:rPr>
        <w:t xml:space="preserve"> </w:t>
      </w:r>
      <w:r w:rsidRPr="008D1D26">
        <w:rPr>
          <w:rFonts w:eastAsia="Calibri"/>
          <w:lang w:eastAsia="en-US"/>
        </w:rPr>
        <w:t>с</w:t>
      </w:r>
      <w:r w:rsidRPr="008D1D26">
        <w:rPr>
          <w:rFonts w:eastAsia="Calibri"/>
          <w:spacing w:val="48"/>
          <w:lang w:eastAsia="en-US"/>
        </w:rPr>
        <w:t xml:space="preserve"> </w:t>
      </w:r>
      <w:r w:rsidRPr="008D1D26">
        <w:rPr>
          <w:rFonts w:eastAsia="Calibri"/>
          <w:spacing w:val="-2"/>
          <w:lang w:eastAsia="en-US"/>
        </w:rPr>
        <w:t>несколькими</w:t>
      </w:r>
      <w:r w:rsidRPr="008D1D26">
        <w:rPr>
          <w:rFonts w:eastAsia="Calibri"/>
          <w:spacing w:val="48"/>
          <w:lang w:eastAsia="en-US"/>
        </w:rPr>
        <w:t xml:space="preserve"> </w:t>
      </w:r>
      <w:r w:rsidRPr="008D1D26">
        <w:rPr>
          <w:rFonts w:eastAsia="Calibri"/>
          <w:spacing w:val="-1"/>
          <w:lang w:eastAsia="en-US"/>
        </w:rPr>
        <w:t>стояночными</w:t>
      </w:r>
      <w:r w:rsidRPr="008D1D26">
        <w:rPr>
          <w:rFonts w:eastAsia="Calibri"/>
          <w:spacing w:val="27"/>
          <w:lang w:eastAsia="en-US"/>
        </w:rPr>
        <w:t xml:space="preserve"> </w:t>
      </w:r>
      <w:r w:rsidRPr="008D1D26">
        <w:rPr>
          <w:rFonts w:eastAsia="Calibri"/>
          <w:spacing w:val="-1"/>
          <w:lang w:eastAsia="en-US"/>
        </w:rPr>
        <w:t>местами,</w:t>
      </w:r>
      <w:r w:rsidRPr="008D1D26">
        <w:rPr>
          <w:rFonts w:eastAsia="Calibri"/>
          <w:spacing w:val="25"/>
          <w:lang w:eastAsia="en-US"/>
        </w:rPr>
        <w:t xml:space="preserve"> </w:t>
      </w:r>
      <w:r w:rsidRPr="008D1D26">
        <w:rPr>
          <w:rFonts w:eastAsia="Calibri"/>
          <w:spacing w:val="-1"/>
          <w:lang w:eastAsia="en-US"/>
        </w:rPr>
        <w:t>стоянок</w:t>
      </w:r>
      <w:r w:rsidRPr="008D1D26">
        <w:rPr>
          <w:rFonts w:eastAsia="Calibri"/>
          <w:spacing w:val="27"/>
          <w:lang w:eastAsia="en-US"/>
        </w:rPr>
        <w:t xml:space="preserve"> </w:t>
      </w:r>
      <w:r w:rsidRPr="008D1D26">
        <w:rPr>
          <w:rFonts w:eastAsia="Calibri"/>
          <w:spacing w:val="-1"/>
          <w:lang w:eastAsia="en-US"/>
        </w:rPr>
        <w:t>(парковок),</w:t>
      </w:r>
      <w:r w:rsidRPr="008D1D26">
        <w:rPr>
          <w:rFonts w:eastAsia="Calibri"/>
          <w:spacing w:val="27"/>
          <w:lang w:eastAsia="en-US"/>
        </w:rPr>
        <w:t xml:space="preserve"> </w:t>
      </w:r>
      <w:r w:rsidRPr="008D1D26">
        <w:rPr>
          <w:rFonts w:eastAsia="Calibri"/>
          <w:spacing w:val="-1"/>
          <w:lang w:eastAsia="en-US"/>
        </w:rPr>
        <w:t>гаражей,</w:t>
      </w:r>
      <w:r w:rsidRPr="008D1D26">
        <w:rPr>
          <w:rFonts w:eastAsia="Calibri"/>
          <w:spacing w:val="27"/>
          <w:lang w:eastAsia="en-US"/>
        </w:rPr>
        <w:t xml:space="preserve"> </w:t>
      </w:r>
      <w:r w:rsidRPr="008D1D26">
        <w:rPr>
          <w:rFonts w:eastAsia="Calibri"/>
          <w:lang w:eastAsia="en-US"/>
        </w:rPr>
        <w:t>в</w:t>
      </w:r>
      <w:r w:rsidRPr="008D1D26">
        <w:rPr>
          <w:rFonts w:eastAsia="Calibri"/>
          <w:spacing w:val="26"/>
          <w:lang w:eastAsia="en-US"/>
        </w:rPr>
        <w:t xml:space="preserve"> </w:t>
      </w:r>
      <w:r w:rsidRPr="008D1D26">
        <w:rPr>
          <w:rFonts w:eastAsia="Calibri"/>
          <w:spacing w:val="-1"/>
          <w:lang w:eastAsia="en-US"/>
        </w:rPr>
        <w:t>том</w:t>
      </w:r>
      <w:r w:rsidRPr="008D1D26">
        <w:rPr>
          <w:rFonts w:eastAsia="Calibri"/>
          <w:spacing w:val="27"/>
          <w:lang w:eastAsia="en-US"/>
        </w:rPr>
        <w:t xml:space="preserve"> </w:t>
      </w:r>
      <w:r w:rsidRPr="008D1D26">
        <w:rPr>
          <w:rFonts w:eastAsia="Calibri"/>
          <w:spacing w:val="-1"/>
          <w:lang w:eastAsia="en-US"/>
        </w:rPr>
        <w:t>числе</w:t>
      </w:r>
      <w:r w:rsidRPr="008D1D26">
        <w:rPr>
          <w:rFonts w:eastAsia="Calibri"/>
          <w:spacing w:val="30"/>
          <w:lang w:eastAsia="en-US"/>
        </w:rPr>
        <w:t xml:space="preserve"> </w:t>
      </w:r>
      <w:r w:rsidRPr="008D1D26">
        <w:rPr>
          <w:rFonts w:eastAsia="Calibri"/>
          <w:spacing w:val="-1"/>
          <w:lang w:eastAsia="en-US"/>
        </w:rPr>
        <w:t xml:space="preserve">многоярусных, не указанных </w:t>
      </w:r>
      <w:r w:rsidRPr="008D1D26">
        <w:rPr>
          <w:rFonts w:eastAsia="Calibri"/>
          <w:lang w:eastAsia="en-US"/>
        </w:rPr>
        <w:t xml:space="preserve">в </w:t>
      </w:r>
      <w:r w:rsidRPr="008D1D26">
        <w:rPr>
          <w:rFonts w:eastAsia="Calibri"/>
          <w:spacing w:val="-1"/>
          <w:lang w:eastAsia="en-US"/>
        </w:rPr>
        <w:t>коде</w:t>
      </w:r>
      <w:r w:rsidRPr="008D1D26">
        <w:rPr>
          <w:rFonts w:eastAsia="Calibri"/>
          <w:lang w:eastAsia="en-US"/>
        </w:rPr>
        <w:t xml:space="preserve"> </w:t>
      </w:r>
      <w:r w:rsidRPr="008D1D26">
        <w:rPr>
          <w:rFonts w:eastAsia="Calibri"/>
          <w:spacing w:val="-1"/>
          <w:lang w:eastAsia="en-US"/>
        </w:rPr>
        <w:t>2.7.1.0 (4.9.0)</w:t>
      </w:r>
    </w:p>
    <w:p w:rsidR="001616B7" w:rsidRPr="008D1D26" w:rsidRDefault="001616B7" w:rsidP="001616B7">
      <w:pPr>
        <w:widowControl w:val="0"/>
        <w:suppressAutoHyphens w:val="0"/>
        <w:kinsoku w:val="0"/>
        <w:overflowPunct w:val="0"/>
        <w:jc w:val="both"/>
        <w:rPr>
          <w:rFonts w:eastAsia="Calibri"/>
          <w:spacing w:val="-1"/>
          <w:lang w:eastAsia="en-US"/>
        </w:rPr>
      </w:pPr>
      <w:r w:rsidRPr="008D1D26">
        <w:rPr>
          <w:rFonts w:eastAsia="Calibri"/>
          <w:spacing w:val="-1"/>
          <w:lang w:eastAsia="en-US"/>
        </w:rPr>
        <w:t>- Размещение береговых полос водных объектов общего пользования, скверов, бульваров, парков, садов, велодорожек и объектов велотранспортной инфраструктуры, малых архитектурных форм (12.0.1)</w:t>
      </w:r>
    </w:p>
    <w:p w:rsidR="001616B7" w:rsidRPr="008D1D26" w:rsidRDefault="001616B7" w:rsidP="001616B7">
      <w:pPr>
        <w:widowControl w:val="0"/>
        <w:suppressAutoHyphens w:val="0"/>
        <w:kinsoku w:val="0"/>
        <w:overflowPunct w:val="0"/>
        <w:jc w:val="both"/>
        <w:rPr>
          <w:rFonts w:eastAsia="Calibri"/>
          <w:spacing w:val="-1"/>
          <w:lang w:eastAsia="en-US"/>
        </w:rPr>
      </w:pPr>
      <w:r w:rsidRPr="008D1D26">
        <w:rPr>
          <w:rFonts w:eastAsia="Calibri"/>
          <w:spacing w:val="-1"/>
          <w:lang w:eastAsia="en-US"/>
        </w:rPr>
        <w:t>-Размещение</w:t>
      </w:r>
      <w:r w:rsidRPr="008D1D26">
        <w:rPr>
          <w:rFonts w:eastAsia="Calibri"/>
          <w:spacing w:val="16"/>
          <w:lang w:eastAsia="en-US"/>
        </w:rPr>
        <w:t xml:space="preserve"> </w:t>
      </w:r>
      <w:r w:rsidRPr="008D1D26">
        <w:rPr>
          <w:rFonts w:eastAsia="Calibri"/>
          <w:spacing w:val="-1"/>
          <w:lang w:eastAsia="en-US"/>
        </w:rPr>
        <w:t>объектов</w:t>
      </w:r>
      <w:r w:rsidRPr="008D1D26">
        <w:rPr>
          <w:rFonts w:eastAsia="Calibri"/>
          <w:spacing w:val="15"/>
          <w:lang w:eastAsia="en-US"/>
        </w:rPr>
        <w:t xml:space="preserve"> </w:t>
      </w:r>
      <w:r w:rsidRPr="008D1D26">
        <w:rPr>
          <w:rFonts w:eastAsia="Calibri"/>
          <w:spacing w:val="-1"/>
          <w:lang w:eastAsia="en-US"/>
        </w:rPr>
        <w:t>улично-дорожной</w:t>
      </w:r>
      <w:r w:rsidRPr="008D1D26">
        <w:rPr>
          <w:rFonts w:eastAsia="Calibri"/>
          <w:spacing w:val="16"/>
          <w:lang w:eastAsia="en-US"/>
        </w:rPr>
        <w:t xml:space="preserve"> </w:t>
      </w:r>
      <w:r w:rsidRPr="008D1D26">
        <w:rPr>
          <w:rFonts w:eastAsia="Calibri"/>
          <w:spacing w:val="-1"/>
          <w:lang w:eastAsia="en-US"/>
        </w:rPr>
        <w:t>сети:</w:t>
      </w:r>
      <w:r w:rsidRPr="008D1D26">
        <w:rPr>
          <w:rFonts w:eastAsia="Calibri"/>
          <w:spacing w:val="16"/>
          <w:lang w:eastAsia="en-US"/>
        </w:rPr>
        <w:t xml:space="preserve"> </w:t>
      </w:r>
      <w:r w:rsidRPr="008D1D26">
        <w:rPr>
          <w:rFonts w:eastAsia="Calibri"/>
          <w:lang w:eastAsia="en-US"/>
        </w:rPr>
        <w:t>проездов,</w:t>
      </w:r>
      <w:r w:rsidRPr="008D1D26">
        <w:rPr>
          <w:rFonts w:eastAsia="Calibri"/>
          <w:spacing w:val="15"/>
          <w:lang w:eastAsia="en-US"/>
        </w:rPr>
        <w:t xml:space="preserve"> </w:t>
      </w:r>
      <w:r w:rsidRPr="008D1D26">
        <w:rPr>
          <w:rFonts w:eastAsia="Calibri"/>
          <w:spacing w:val="-1"/>
          <w:lang w:eastAsia="en-US"/>
        </w:rPr>
        <w:t>площадей,</w:t>
      </w:r>
      <w:r w:rsidRPr="008D1D26">
        <w:rPr>
          <w:rFonts w:eastAsia="Calibri"/>
          <w:spacing w:val="25"/>
          <w:lang w:eastAsia="en-US"/>
        </w:rPr>
        <w:t xml:space="preserve"> </w:t>
      </w:r>
      <w:r w:rsidRPr="008D1D26">
        <w:rPr>
          <w:rFonts w:eastAsia="Calibri"/>
          <w:spacing w:val="-1"/>
          <w:lang w:eastAsia="en-US"/>
        </w:rPr>
        <w:t>автомобильных</w:t>
      </w:r>
      <w:r w:rsidRPr="008D1D26">
        <w:rPr>
          <w:rFonts w:eastAsia="Calibri"/>
          <w:spacing w:val="29"/>
          <w:lang w:eastAsia="en-US"/>
        </w:rPr>
        <w:t xml:space="preserve"> </w:t>
      </w:r>
      <w:r w:rsidRPr="008D1D26">
        <w:rPr>
          <w:rFonts w:eastAsia="Calibri"/>
          <w:lang w:eastAsia="en-US"/>
        </w:rPr>
        <w:t>дорог</w:t>
      </w:r>
      <w:r w:rsidRPr="008D1D26">
        <w:rPr>
          <w:rFonts w:eastAsia="Calibri"/>
          <w:spacing w:val="31"/>
          <w:lang w:eastAsia="en-US"/>
        </w:rPr>
        <w:t xml:space="preserve"> </w:t>
      </w:r>
      <w:r w:rsidRPr="008D1D26">
        <w:rPr>
          <w:rFonts w:eastAsia="Calibri"/>
          <w:lang w:eastAsia="en-US"/>
        </w:rPr>
        <w:t>и</w:t>
      </w:r>
      <w:r w:rsidRPr="008D1D26">
        <w:rPr>
          <w:rFonts w:eastAsia="Calibri"/>
          <w:spacing w:val="28"/>
          <w:lang w:eastAsia="en-US"/>
        </w:rPr>
        <w:t xml:space="preserve"> </w:t>
      </w:r>
      <w:r w:rsidRPr="008D1D26">
        <w:rPr>
          <w:rFonts w:eastAsia="Calibri"/>
          <w:spacing w:val="-1"/>
          <w:lang w:eastAsia="en-US"/>
        </w:rPr>
        <w:t>пешеходных</w:t>
      </w:r>
      <w:r w:rsidRPr="008D1D26">
        <w:rPr>
          <w:rFonts w:eastAsia="Calibri"/>
          <w:spacing w:val="30"/>
          <w:lang w:eastAsia="en-US"/>
        </w:rPr>
        <w:t xml:space="preserve"> </w:t>
      </w:r>
      <w:r w:rsidRPr="008D1D26">
        <w:rPr>
          <w:rFonts w:eastAsia="Calibri"/>
          <w:spacing w:val="-1"/>
          <w:lang w:eastAsia="en-US"/>
        </w:rPr>
        <w:t>тротуаров,</w:t>
      </w:r>
      <w:r w:rsidRPr="008D1D26">
        <w:rPr>
          <w:rFonts w:eastAsia="Calibri"/>
          <w:spacing w:val="29"/>
          <w:lang w:eastAsia="en-US"/>
        </w:rPr>
        <w:t xml:space="preserve"> </w:t>
      </w:r>
      <w:r w:rsidRPr="008D1D26">
        <w:rPr>
          <w:rFonts w:eastAsia="Calibri"/>
          <w:spacing w:val="-1"/>
          <w:lang w:eastAsia="en-US"/>
        </w:rPr>
        <w:t>пешеходных</w:t>
      </w:r>
      <w:r w:rsidRPr="008D1D26">
        <w:rPr>
          <w:rFonts w:eastAsia="Calibri"/>
          <w:spacing w:val="29"/>
          <w:lang w:eastAsia="en-US"/>
        </w:rPr>
        <w:t xml:space="preserve"> </w:t>
      </w:r>
      <w:r w:rsidRPr="008D1D26">
        <w:rPr>
          <w:rFonts w:eastAsia="Calibri"/>
          <w:spacing w:val="-1"/>
          <w:lang w:eastAsia="en-US"/>
        </w:rPr>
        <w:t>переходов,</w:t>
      </w:r>
      <w:r w:rsidRPr="008D1D26">
        <w:rPr>
          <w:rFonts w:eastAsia="Calibri"/>
          <w:spacing w:val="27"/>
          <w:lang w:eastAsia="en-US"/>
        </w:rPr>
        <w:t xml:space="preserve"> </w:t>
      </w:r>
      <w:r w:rsidRPr="008D1D26">
        <w:rPr>
          <w:rFonts w:eastAsia="Calibri"/>
          <w:spacing w:val="-1"/>
          <w:lang w:eastAsia="en-US"/>
        </w:rPr>
        <w:t>набережных,</w:t>
      </w:r>
      <w:r w:rsidRPr="008D1D26">
        <w:rPr>
          <w:rFonts w:eastAsia="Calibri"/>
          <w:spacing w:val="43"/>
          <w:lang w:eastAsia="en-US"/>
        </w:rPr>
        <w:t xml:space="preserve"> </w:t>
      </w:r>
      <w:r w:rsidRPr="008D1D26">
        <w:rPr>
          <w:rFonts w:eastAsia="Calibri"/>
          <w:spacing w:val="-1"/>
          <w:lang w:eastAsia="en-US"/>
        </w:rPr>
        <w:t>искусственных</w:t>
      </w:r>
      <w:r w:rsidRPr="008D1D26">
        <w:rPr>
          <w:rFonts w:eastAsia="Calibri"/>
          <w:spacing w:val="45"/>
          <w:lang w:eastAsia="en-US"/>
        </w:rPr>
        <w:t xml:space="preserve"> </w:t>
      </w:r>
      <w:r w:rsidRPr="008D1D26">
        <w:rPr>
          <w:rFonts w:eastAsia="Calibri"/>
          <w:spacing w:val="-1"/>
          <w:lang w:eastAsia="en-US"/>
        </w:rPr>
        <w:t>сооружений,</w:t>
      </w:r>
      <w:r w:rsidRPr="008D1D26">
        <w:rPr>
          <w:rFonts w:eastAsia="Calibri"/>
          <w:spacing w:val="44"/>
          <w:lang w:eastAsia="en-US"/>
        </w:rPr>
        <w:t xml:space="preserve"> </w:t>
      </w:r>
      <w:r w:rsidRPr="008D1D26">
        <w:rPr>
          <w:rFonts w:eastAsia="Calibri"/>
          <w:spacing w:val="-1"/>
          <w:lang w:eastAsia="en-US"/>
        </w:rPr>
        <w:t>велодорожек</w:t>
      </w:r>
      <w:r w:rsidRPr="008D1D26">
        <w:rPr>
          <w:rFonts w:eastAsia="Calibri"/>
          <w:spacing w:val="46"/>
          <w:lang w:eastAsia="en-US"/>
        </w:rPr>
        <w:t xml:space="preserve"> </w:t>
      </w:r>
      <w:r w:rsidRPr="008D1D26">
        <w:rPr>
          <w:rFonts w:eastAsia="Calibri"/>
          <w:lang w:eastAsia="en-US"/>
        </w:rPr>
        <w:t>и</w:t>
      </w:r>
      <w:r w:rsidRPr="008D1D26">
        <w:rPr>
          <w:rFonts w:eastAsia="Calibri"/>
          <w:spacing w:val="44"/>
          <w:lang w:eastAsia="en-US"/>
        </w:rPr>
        <w:t xml:space="preserve"> </w:t>
      </w:r>
      <w:r w:rsidRPr="008D1D26">
        <w:rPr>
          <w:rFonts w:eastAsia="Calibri"/>
          <w:spacing w:val="-1"/>
          <w:lang w:eastAsia="en-US"/>
        </w:rPr>
        <w:t>объектов</w:t>
      </w:r>
      <w:r w:rsidRPr="008D1D26">
        <w:rPr>
          <w:rFonts w:eastAsia="Calibri"/>
          <w:spacing w:val="37"/>
          <w:lang w:eastAsia="en-US"/>
        </w:rPr>
        <w:t xml:space="preserve"> </w:t>
      </w:r>
      <w:r w:rsidRPr="008D1D26">
        <w:rPr>
          <w:rFonts w:eastAsia="Calibri"/>
          <w:spacing w:val="-1"/>
          <w:lang w:eastAsia="en-US"/>
        </w:rPr>
        <w:t>велотранспортной инфраструктуры (12.0.2)</w:t>
      </w:r>
    </w:p>
    <w:p w:rsidR="001616B7" w:rsidRPr="008D1D26" w:rsidRDefault="001616B7" w:rsidP="001616B7">
      <w:pPr>
        <w:widowControl w:val="0"/>
        <w:suppressAutoHyphens w:val="0"/>
        <w:kinsoku w:val="0"/>
        <w:overflowPunct w:val="0"/>
        <w:spacing w:before="240"/>
        <w:jc w:val="both"/>
        <w:rPr>
          <w:rFonts w:eastAsia="Calibri"/>
          <w:spacing w:val="-1"/>
          <w:lang w:eastAsia="en-US"/>
        </w:rPr>
      </w:pPr>
      <w:r w:rsidRPr="008D1D26">
        <w:rPr>
          <w:rFonts w:eastAsia="Calibri"/>
          <w:spacing w:val="-1"/>
          <w:lang w:eastAsia="en-US"/>
        </w:rPr>
        <w:t xml:space="preserve">       6.1        Виды разрешенного использования:</w:t>
      </w:r>
      <w:r w:rsidRPr="008D1D26">
        <w:rPr>
          <w:rFonts w:eastAsia="Calibri"/>
          <w:lang w:eastAsia="en-US"/>
        </w:rPr>
        <w:t xml:space="preserve"> </w:t>
      </w:r>
      <w:r w:rsidRPr="008D1D26">
        <w:rPr>
          <w:rFonts w:eastAsia="Calibri"/>
          <w:spacing w:val="-1"/>
          <w:lang w:eastAsia="en-US"/>
        </w:rPr>
        <w:t>2.5.0, 2.7.0: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С предельными параметрами:</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Максимальная плотность застройки (тыс. кв.м/га) – 34,09;</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lastRenderedPageBreak/>
        <w:t>Предельное количество этажей или предельная высота зданий, строений, сооружений (м) -30;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Максимальный процент застройки (%) – не установлен.</w:t>
      </w:r>
    </w:p>
    <w:p w:rsidR="001616B7" w:rsidRPr="008D1D26" w:rsidRDefault="001616B7" w:rsidP="001616B7">
      <w:pPr>
        <w:widowControl w:val="0"/>
        <w:suppressAutoHyphens w:val="0"/>
        <w:kinsoku w:val="0"/>
        <w:overflowPunct w:val="0"/>
        <w:spacing w:before="240"/>
        <w:jc w:val="both"/>
        <w:rPr>
          <w:rFonts w:eastAsia="Calibri"/>
          <w:spacing w:val="-1"/>
          <w:lang w:eastAsia="en-US"/>
        </w:rPr>
      </w:pPr>
      <w:r w:rsidRPr="008D1D26">
        <w:rPr>
          <w:rFonts w:eastAsia="Calibri"/>
          <w:spacing w:val="-1"/>
          <w:lang w:eastAsia="en-US"/>
        </w:rPr>
        <w:t xml:space="preserve">       6.2        Виды разрешенного использования:</w:t>
      </w:r>
      <w:r w:rsidRPr="008D1D26">
        <w:rPr>
          <w:rFonts w:eastAsia="Calibri"/>
          <w:lang w:eastAsia="en-US"/>
        </w:rPr>
        <w:t xml:space="preserve"> </w:t>
      </w:r>
      <w:r w:rsidRPr="008D1D26">
        <w:rPr>
          <w:rFonts w:eastAsia="Calibri"/>
          <w:spacing w:val="-1"/>
          <w:lang w:eastAsia="en-US"/>
        </w:rPr>
        <w:t>2.6.0, 2.7.0: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С предельными параметрами:</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Максимальная плотность застройки (тыс. кв.м/га) – 27,86;</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Предельное количество этажей или предельная высота зданий, строений, сооружений (м) -60;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Максимальный процент застройки (%) – не установлен.</w:t>
      </w:r>
    </w:p>
    <w:p w:rsidR="001616B7" w:rsidRPr="008D1D26" w:rsidRDefault="001616B7" w:rsidP="001616B7">
      <w:pPr>
        <w:widowControl w:val="0"/>
        <w:suppressAutoHyphens w:val="0"/>
        <w:kinsoku w:val="0"/>
        <w:overflowPunct w:val="0"/>
        <w:spacing w:before="240"/>
        <w:jc w:val="both"/>
        <w:rPr>
          <w:rFonts w:eastAsia="Calibri"/>
          <w:spacing w:val="-1"/>
          <w:lang w:eastAsia="en-US"/>
        </w:rPr>
      </w:pPr>
      <w:r w:rsidRPr="008D1D26">
        <w:rPr>
          <w:rFonts w:eastAsia="Calibri"/>
          <w:spacing w:val="-1"/>
          <w:lang w:eastAsia="en-US"/>
        </w:rPr>
        <w:t xml:space="preserve">       6.3        Виды разрешенного использования:</w:t>
      </w:r>
      <w:r w:rsidRPr="008D1D26">
        <w:rPr>
          <w:rFonts w:eastAsia="Calibri"/>
          <w:lang w:eastAsia="en-US"/>
        </w:rPr>
        <w:t xml:space="preserve"> </w:t>
      </w:r>
      <w:r w:rsidRPr="008D1D26">
        <w:rPr>
          <w:rFonts w:eastAsia="Calibri"/>
          <w:spacing w:val="-1"/>
          <w:lang w:eastAsia="en-US"/>
        </w:rPr>
        <w:t>4.9.0, 12.0.1, 12.0.2:</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С предельными параметрами:</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Максимальная плотность застройки (тыс. кв.м/га) – 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Предельное количество этажей или предельная высота зданий, строений, сооружений (м) -0;</w:t>
      </w:r>
    </w:p>
    <w:p w:rsidR="001616B7" w:rsidRPr="008D1D26" w:rsidRDefault="001616B7" w:rsidP="001616B7">
      <w:pPr>
        <w:suppressAutoHyphens w:val="0"/>
        <w:spacing w:line="259" w:lineRule="auto"/>
        <w:jc w:val="both"/>
        <w:rPr>
          <w:rFonts w:eastAsia="Calibri"/>
          <w:spacing w:val="-1"/>
          <w:lang w:val="en-US" w:eastAsia="en-US"/>
        </w:rPr>
      </w:pPr>
      <w:r w:rsidRPr="008D1D26">
        <w:rPr>
          <w:rFonts w:eastAsia="Calibri"/>
          <w:spacing w:val="-1"/>
          <w:lang w:eastAsia="en-US"/>
        </w:rPr>
        <w:t>Максимальный процент застройки (%) – 0.</w:t>
      </w:r>
    </w:p>
    <w:p w:rsidR="001616B7" w:rsidRPr="008D1D26" w:rsidRDefault="001616B7" w:rsidP="001616B7">
      <w:pPr>
        <w:numPr>
          <w:ilvl w:val="0"/>
          <w:numId w:val="2"/>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видами разрешенного использования 2.6.0, 2.7.0, 12.0.1, 12.0.2:</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благоустройство и озеленение придомовых территорий;</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w:t>
      </w:r>
      <w:r w:rsidRPr="008D1D26">
        <w:rPr>
          <w:rFonts w:eastAsia="Calibri"/>
          <w:lang w:eastAsia="en-US"/>
        </w:rPr>
        <w:tab/>
        <w:t>помещениях</w:t>
      </w:r>
      <w:r w:rsidRPr="008D1D26">
        <w:rPr>
          <w:rFonts w:eastAsia="Calibri"/>
          <w:lang w:eastAsia="en-US"/>
        </w:rPr>
        <w:tab/>
        <w:t>многоквартирного дома в отдельных   помещениях   дома,   если   площадь   таких   помещений   в многоквартирном доме не составляет более 15% от общей площади дома (2.6.0);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-Размещение объектов капитального строительства, размещение которых предусмотрено видами разрешенного использования с кодами 3.1.2, 3.1.3, 3.2.2, 3.2.3, 3.2.4, 3.3.0, 3.4.1.0,3.5.1.0, 3.6.1, 3.7.1, 3.8.2,  3.10.1.0, 4.1.0, 4.4.0, 4.6.0, 3.1.1 ,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(2.7.0);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Размещение береговых полос водных объектов общего пользования, скверов, бульваров, парков, садов, велодорожек и объектов велотранспортной инфраструктуры, малых архитектурных форм (12.0.1)</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-Размещение</w:t>
      </w:r>
      <w:r w:rsidRPr="008D1D26">
        <w:rPr>
          <w:rFonts w:eastAsia="Calibri"/>
          <w:spacing w:val="16"/>
          <w:lang w:eastAsia="en-US"/>
        </w:rPr>
        <w:t xml:space="preserve"> </w:t>
      </w:r>
      <w:r w:rsidRPr="008D1D26">
        <w:rPr>
          <w:rFonts w:eastAsia="Calibri"/>
          <w:spacing w:val="-1"/>
          <w:lang w:eastAsia="en-US"/>
        </w:rPr>
        <w:t>объектов</w:t>
      </w:r>
      <w:r w:rsidRPr="008D1D26">
        <w:rPr>
          <w:rFonts w:eastAsia="Calibri"/>
          <w:spacing w:val="15"/>
          <w:lang w:eastAsia="en-US"/>
        </w:rPr>
        <w:t xml:space="preserve"> </w:t>
      </w:r>
      <w:r w:rsidRPr="008D1D26">
        <w:rPr>
          <w:rFonts w:eastAsia="Calibri"/>
          <w:spacing w:val="-1"/>
          <w:lang w:eastAsia="en-US"/>
        </w:rPr>
        <w:t>улично-дорожной</w:t>
      </w:r>
      <w:r w:rsidRPr="008D1D26">
        <w:rPr>
          <w:rFonts w:eastAsia="Calibri"/>
          <w:spacing w:val="16"/>
          <w:lang w:eastAsia="en-US"/>
        </w:rPr>
        <w:t xml:space="preserve"> </w:t>
      </w:r>
      <w:r w:rsidRPr="008D1D26">
        <w:rPr>
          <w:rFonts w:eastAsia="Calibri"/>
          <w:spacing w:val="-1"/>
          <w:lang w:eastAsia="en-US"/>
        </w:rPr>
        <w:t>сети:</w:t>
      </w:r>
      <w:r w:rsidRPr="008D1D26">
        <w:rPr>
          <w:rFonts w:eastAsia="Calibri"/>
          <w:spacing w:val="16"/>
          <w:lang w:eastAsia="en-US"/>
        </w:rPr>
        <w:t xml:space="preserve"> </w:t>
      </w:r>
      <w:r w:rsidRPr="008D1D26">
        <w:rPr>
          <w:rFonts w:eastAsia="Calibri"/>
          <w:lang w:eastAsia="en-US"/>
        </w:rPr>
        <w:t>проездов,</w:t>
      </w:r>
      <w:r w:rsidRPr="008D1D26">
        <w:rPr>
          <w:rFonts w:eastAsia="Calibri"/>
          <w:spacing w:val="15"/>
          <w:lang w:eastAsia="en-US"/>
        </w:rPr>
        <w:t xml:space="preserve"> </w:t>
      </w:r>
      <w:r w:rsidRPr="008D1D26">
        <w:rPr>
          <w:rFonts w:eastAsia="Calibri"/>
          <w:spacing w:val="-1"/>
          <w:lang w:eastAsia="en-US"/>
        </w:rPr>
        <w:t>площадей,</w:t>
      </w:r>
      <w:r w:rsidRPr="008D1D26">
        <w:rPr>
          <w:rFonts w:eastAsia="Calibri"/>
          <w:spacing w:val="25"/>
          <w:lang w:eastAsia="en-US"/>
        </w:rPr>
        <w:t xml:space="preserve"> </w:t>
      </w:r>
      <w:r w:rsidRPr="008D1D26">
        <w:rPr>
          <w:rFonts w:eastAsia="Calibri"/>
          <w:spacing w:val="-1"/>
          <w:lang w:eastAsia="en-US"/>
        </w:rPr>
        <w:t>автомобильных</w:t>
      </w:r>
      <w:r w:rsidRPr="008D1D26">
        <w:rPr>
          <w:rFonts w:eastAsia="Calibri"/>
          <w:spacing w:val="29"/>
          <w:lang w:eastAsia="en-US"/>
        </w:rPr>
        <w:t xml:space="preserve"> </w:t>
      </w:r>
      <w:r w:rsidRPr="008D1D26">
        <w:rPr>
          <w:rFonts w:eastAsia="Calibri"/>
          <w:lang w:eastAsia="en-US"/>
        </w:rPr>
        <w:t>дорог</w:t>
      </w:r>
      <w:r w:rsidRPr="008D1D26">
        <w:rPr>
          <w:rFonts w:eastAsia="Calibri"/>
          <w:spacing w:val="31"/>
          <w:lang w:eastAsia="en-US"/>
        </w:rPr>
        <w:t xml:space="preserve"> </w:t>
      </w:r>
      <w:r w:rsidRPr="008D1D26">
        <w:rPr>
          <w:rFonts w:eastAsia="Calibri"/>
          <w:lang w:eastAsia="en-US"/>
        </w:rPr>
        <w:t>и</w:t>
      </w:r>
      <w:r w:rsidRPr="008D1D26">
        <w:rPr>
          <w:rFonts w:eastAsia="Calibri"/>
          <w:spacing w:val="28"/>
          <w:lang w:eastAsia="en-US"/>
        </w:rPr>
        <w:t xml:space="preserve"> </w:t>
      </w:r>
      <w:r w:rsidRPr="008D1D26">
        <w:rPr>
          <w:rFonts w:eastAsia="Calibri"/>
          <w:spacing w:val="-1"/>
          <w:lang w:eastAsia="en-US"/>
        </w:rPr>
        <w:t>пешеходных</w:t>
      </w:r>
      <w:r w:rsidRPr="008D1D26">
        <w:rPr>
          <w:rFonts w:eastAsia="Calibri"/>
          <w:spacing w:val="30"/>
          <w:lang w:eastAsia="en-US"/>
        </w:rPr>
        <w:t xml:space="preserve"> </w:t>
      </w:r>
      <w:r w:rsidRPr="008D1D26">
        <w:rPr>
          <w:rFonts w:eastAsia="Calibri"/>
          <w:spacing w:val="-1"/>
          <w:lang w:eastAsia="en-US"/>
        </w:rPr>
        <w:t>тротуаров,</w:t>
      </w:r>
      <w:r w:rsidRPr="008D1D26">
        <w:rPr>
          <w:rFonts w:eastAsia="Calibri"/>
          <w:spacing w:val="29"/>
          <w:lang w:eastAsia="en-US"/>
        </w:rPr>
        <w:t xml:space="preserve"> </w:t>
      </w:r>
      <w:r w:rsidRPr="008D1D26">
        <w:rPr>
          <w:rFonts w:eastAsia="Calibri"/>
          <w:spacing w:val="-1"/>
          <w:lang w:eastAsia="en-US"/>
        </w:rPr>
        <w:t>пешеходных</w:t>
      </w:r>
      <w:r w:rsidRPr="008D1D26">
        <w:rPr>
          <w:rFonts w:eastAsia="Calibri"/>
          <w:spacing w:val="29"/>
          <w:lang w:eastAsia="en-US"/>
        </w:rPr>
        <w:t xml:space="preserve"> </w:t>
      </w:r>
      <w:r w:rsidRPr="008D1D26">
        <w:rPr>
          <w:rFonts w:eastAsia="Calibri"/>
          <w:spacing w:val="-1"/>
          <w:lang w:eastAsia="en-US"/>
        </w:rPr>
        <w:t>переходов,</w:t>
      </w:r>
      <w:r w:rsidRPr="008D1D26">
        <w:rPr>
          <w:rFonts w:eastAsia="Calibri"/>
          <w:spacing w:val="27"/>
          <w:lang w:eastAsia="en-US"/>
        </w:rPr>
        <w:t xml:space="preserve"> </w:t>
      </w:r>
      <w:r w:rsidRPr="008D1D26">
        <w:rPr>
          <w:rFonts w:eastAsia="Calibri"/>
          <w:spacing w:val="-1"/>
          <w:lang w:eastAsia="en-US"/>
        </w:rPr>
        <w:t>набережных,</w:t>
      </w:r>
      <w:r w:rsidRPr="008D1D26">
        <w:rPr>
          <w:rFonts w:eastAsia="Calibri"/>
          <w:spacing w:val="43"/>
          <w:lang w:eastAsia="en-US"/>
        </w:rPr>
        <w:t xml:space="preserve"> </w:t>
      </w:r>
      <w:r w:rsidRPr="008D1D26">
        <w:rPr>
          <w:rFonts w:eastAsia="Calibri"/>
          <w:spacing w:val="-1"/>
          <w:lang w:eastAsia="en-US"/>
        </w:rPr>
        <w:t>искусственных</w:t>
      </w:r>
      <w:r w:rsidRPr="008D1D26">
        <w:rPr>
          <w:rFonts w:eastAsia="Calibri"/>
          <w:spacing w:val="45"/>
          <w:lang w:eastAsia="en-US"/>
        </w:rPr>
        <w:t xml:space="preserve"> </w:t>
      </w:r>
      <w:r w:rsidRPr="008D1D26">
        <w:rPr>
          <w:rFonts w:eastAsia="Calibri"/>
          <w:spacing w:val="-1"/>
          <w:lang w:eastAsia="en-US"/>
        </w:rPr>
        <w:t>сооружений,</w:t>
      </w:r>
      <w:r w:rsidRPr="008D1D26">
        <w:rPr>
          <w:rFonts w:eastAsia="Calibri"/>
          <w:spacing w:val="44"/>
          <w:lang w:eastAsia="en-US"/>
        </w:rPr>
        <w:t xml:space="preserve"> </w:t>
      </w:r>
      <w:r w:rsidRPr="008D1D26">
        <w:rPr>
          <w:rFonts w:eastAsia="Calibri"/>
          <w:spacing w:val="-1"/>
          <w:lang w:eastAsia="en-US"/>
        </w:rPr>
        <w:t>велодорожек</w:t>
      </w:r>
      <w:r w:rsidRPr="008D1D26">
        <w:rPr>
          <w:rFonts w:eastAsia="Calibri"/>
          <w:spacing w:val="46"/>
          <w:lang w:eastAsia="en-US"/>
        </w:rPr>
        <w:t xml:space="preserve"> </w:t>
      </w:r>
      <w:r w:rsidRPr="008D1D26">
        <w:rPr>
          <w:rFonts w:eastAsia="Calibri"/>
          <w:lang w:eastAsia="en-US"/>
        </w:rPr>
        <w:t>и</w:t>
      </w:r>
      <w:r w:rsidRPr="008D1D26">
        <w:rPr>
          <w:rFonts w:eastAsia="Calibri"/>
          <w:spacing w:val="44"/>
          <w:lang w:eastAsia="en-US"/>
        </w:rPr>
        <w:t xml:space="preserve"> </w:t>
      </w:r>
      <w:r w:rsidRPr="008D1D26">
        <w:rPr>
          <w:rFonts w:eastAsia="Calibri"/>
          <w:spacing w:val="-1"/>
          <w:lang w:eastAsia="en-US"/>
        </w:rPr>
        <w:t>объектов</w:t>
      </w:r>
      <w:r w:rsidRPr="008D1D26">
        <w:rPr>
          <w:rFonts w:eastAsia="Calibri"/>
          <w:spacing w:val="37"/>
          <w:lang w:eastAsia="en-US"/>
        </w:rPr>
        <w:t xml:space="preserve"> </w:t>
      </w:r>
      <w:r w:rsidRPr="008D1D26">
        <w:rPr>
          <w:rFonts w:eastAsia="Calibri"/>
          <w:spacing w:val="-1"/>
          <w:lang w:eastAsia="en-US"/>
        </w:rPr>
        <w:t>велотранспортной инфраструктуры (12.0.2)</w:t>
      </w:r>
    </w:p>
    <w:p w:rsidR="001616B7" w:rsidRPr="001616B7" w:rsidRDefault="001616B7" w:rsidP="001616B7">
      <w:pPr>
        <w:widowControl w:val="0"/>
        <w:suppressAutoHyphens w:val="0"/>
        <w:kinsoku w:val="0"/>
        <w:overflowPunct w:val="0"/>
        <w:jc w:val="both"/>
        <w:rPr>
          <w:rFonts w:eastAsia="Calibri"/>
          <w:spacing w:val="-1"/>
          <w:lang w:eastAsia="en-US"/>
        </w:rPr>
      </w:pPr>
      <w:r w:rsidRPr="008D1D26">
        <w:rPr>
          <w:rFonts w:eastAsia="Calibri"/>
          <w:spacing w:val="-1"/>
          <w:lang w:eastAsia="en-US"/>
        </w:rPr>
        <w:t xml:space="preserve">       7.1        Виды разрешенного использования:</w:t>
      </w:r>
      <w:r w:rsidRPr="008D1D26">
        <w:rPr>
          <w:rFonts w:eastAsia="Calibri"/>
          <w:lang w:eastAsia="en-US"/>
        </w:rPr>
        <w:t xml:space="preserve"> </w:t>
      </w:r>
      <w:r w:rsidRPr="008D1D26">
        <w:rPr>
          <w:rFonts w:eastAsia="Calibri"/>
          <w:spacing w:val="-1"/>
          <w:lang w:eastAsia="en-US"/>
        </w:rPr>
        <w:t>2.6.0, 2.7.0: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С предельными параметрами:</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lastRenderedPageBreak/>
        <w:t>Максимальная плотность застройки (тыс. кв.м/га) – 39,60;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Предельное количество этажей или предельная высота зданий, строений, сооружений (м) -60;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Максимальный процент застройки (%) – не установлен.</w:t>
      </w:r>
    </w:p>
    <w:p w:rsidR="001616B7" w:rsidRPr="008D1D26" w:rsidRDefault="001616B7" w:rsidP="001616B7">
      <w:pPr>
        <w:widowControl w:val="0"/>
        <w:suppressAutoHyphens w:val="0"/>
        <w:kinsoku w:val="0"/>
        <w:overflowPunct w:val="0"/>
        <w:spacing w:before="240"/>
        <w:jc w:val="both"/>
        <w:rPr>
          <w:rFonts w:eastAsia="Calibri"/>
          <w:spacing w:val="-1"/>
          <w:lang w:eastAsia="en-US"/>
        </w:rPr>
      </w:pPr>
      <w:r w:rsidRPr="008D1D26">
        <w:rPr>
          <w:rFonts w:eastAsia="Calibri"/>
          <w:spacing w:val="-1"/>
          <w:lang w:eastAsia="en-US"/>
        </w:rPr>
        <w:t xml:space="preserve">       7.2        Виды разрешенного использования:</w:t>
      </w:r>
      <w:r w:rsidRPr="008D1D26">
        <w:rPr>
          <w:rFonts w:eastAsia="Calibri"/>
          <w:lang w:eastAsia="en-US"/>
        </w:rPr>
        <w:t xml:space="preserve"> </w:t>
      </w:r>
      <w:r w:rsidRPr="008D1D26">
        <w:rPr>
          <w:rFonts w:eastAsia="Calibri"/>
          <w:spacing w:val="-1"/>
          <w:lang w:eastAsia="en-US"/>
        </w:rPr>
        <w:t>12.0.1, 12.0.2:</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С предельными параметрами:</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Максимальная плотность застройки (тыс. кв.м/га) – 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Предельное количество этажей или предельная высота зданий, строений, сооружений (м) - 0;</w:t>
      </w:r>
    </w:p>
    <w:p w:rsidR="001616B7" w:rsidRPr="008D1D26" w:rsidRDefault="001616B7" w:rsidP="001616B7">
      <w:pPr>
        <w:suppressAutoHyphens w:val="0"/>
        <w:spacing w:line="259" w:lineRule="auto"/>
        <w:jc w:val="both"/>
        <w:rPr>
          <w:rFonts w:eastAsia="Calibri"/>
          <w:spacing w:val="-1"/>
          <w:lang w:val="en-US" w:eastAsia="en-US"/>
        </w:rPr>
      </w:pPr>
      <w:r w:rsidRPr="008D1D26">
        <w:rPr>
          <w:rFonts w:eastAsia="Calibri"/>
          <w:spacing w:val="-1"/>
          <w:lang w:eastAsia="en-US"/>
        </w:rPr>
        <w:t xml:space="preserve">Максимальный процент застройки (%) – </w:t>
      </w:r>
      <w:r w:rsidRPr="008D1D26">
        <w:rPr>
          <w:rFonts w:eastAsia="Calibri"/>
          <w:spacing w:val="-1"/>
          <w:lang w:val="en-US" w:eastAsia="en-US"/>
        </w:rPr>
        <w:t>0</w:t>
      </w:r>
      <w:r w:rsidRPr="008D1D26">
        <w:rPr>
          <w:rFonts w:eastAsia="Calibri"/>
          <w:spacing w:val="-1"/>
          <w:lang w:eastAsia="en-US"/>
        </w:rPr>
        <w:t>.</w:t>
      </w:r>
    </w:p>
    <w:p w:rsidR="001616B7" w:rsidRPr="008D1D26" w:rsidRDefault="001616B7" w:rsidP="001616B7">
      <w:pPr>
        <w:numPr>
          <w:ilvl w:val="0"/>
          <w:numId w:val="2"/>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видами разрешенного использования 2.6.0, 2.7.0, 12.0.1, 12.0.2:</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благоустройство и озеленение придомовых территорий;</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w:t>
      </w:r>
      <w:r w:rsidRPr="008D1D26">
        <w:rPr>
          <w:rFonts w:eastAsia="Calibri"/>
          <w:lang w:eastAsia="en-US"/>
        </w:rPr>
        <w:tab/>
        <w:t>помещениях</w:t>
      </w:r>
      <w:r w:rsidRPr="008D1D26">
        <w:rPr>
          <w:rFonts w:eastAsia="Calibri"/>
          <w:lang w:eastAsia="en-US"/>
        </w:rPr>
        <w:tab/>
        <w:t>многоквартирного дома в отдельных   помещениях   дома,   если   площадь   таких   помещений   в многоквартирном доме не составляет более 15% от общей площади дома (2.6.0);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-Размещение объектов капитального строительства, размещение которых предусмотрено видами разрешенного использования с кодами 3.1.2, 3.1.3, 3.2.2, 3.2.3, 3.2.4, 3.3.0, 3.4.1.0,3.5.1.0, 3.6.1, 3.7.1, 3.8.2,  3.10.1.0, 4.1.0, 4.4.0, 4.6.0, 3.1.1 ,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(2.7.0);</w:t>
      </w:r>
    </w:p>
    <w:p w:rsidR="001616B7" w:rsidRPr="008D1D26" w:rsidRDefault="001616B7" w:rsidP="001616B7">
      <w:pPr>
        <w:widowControl w:val="0"/>
        <w:suppressAutoHyphens w:val="0"/>
        <w:kinsoku w:val="0"/>
        <w:overflowPunct w:val="0"/>
        <w:jc w:val="both"/>
        <w:rPr>
          <w:rFonts w:eastAsia="Calibri"/>
          <w:spacing w:val="-1"/>
          <w:lang w:eastAsia="en-US"/>
        </w:rPr>
      </w:pPr>
      <w:r w:rsidRPr="008D1D26">
        <w:rPr>
          <w:rFonts w:eastAsia="Calibri"/>
          <w:spacing w:val="-1"/>
          <w:lang w:eastAsia="en-US"/>
        </w:rPr>
        <w:t>- Размещение береговых полос водных объектов общего пользования, скверов, бульваров, парков, садов, велодорожек и объектов велотранспортной инфраструктуры, малых архитектурных форм (12.0.1)</w:t>
      </w:r>
    </w:p>
    <w:p w:rsidR="001616B7" w:rsidRPr="008D1D26" w:rsidRDefault="001616B7" w:rsidP="001616B7">
      <w:pPr>
        <w:widowControl w:val="0"/>
        <w:suppressAutoHyphens w:val="0"/>
        <w:kinsoku w:val="0"/>
        <w:overflowPunct w:val="0"/>
        <w:jc w:val="both"/>
        <w:rPr>
          <w:rFonts w:eastAsia="Calibri"/>
          <w:spacing w:val="-1"/>
          <w:lang w:eastAsia="en-US"/>
        </w:rPr>
      </w:pPr>
      <w:r w:rsidRPr="008D1D26">
        <w:rPr>
          <w:rFonts w:eastAsia="Calibri"/>
          <w:spacing w:val="-1"/>
          <w:lang w:eastAsia="en-US"/>
        </w:rPr>
        <w:t>-Размещение</w:t>
      </w:r>
      <w:r w:rsidRPr="008D1D26">
        <w:rPr>
          <w:rFonts w:eastAsia="Calibri"/>
          <w:spacing w:val="16"/>
          <w:lang w:eastAsia="en-US"/>
        </w:rPr>
        <w:t xml:space="preserve"> </w:t>
      </w:r>
      <w:r w:rsidRPr="008D1D26">
        <w:rPr>
          <w:rFonts w:eastAsia="Calibri"/>
          <w:spacing w:val="-1"/>
          <w:lang w:eastAsia="en-US"/>
        </w:rPr>
        <w:t>объектов</w:t>
      </w:r>
      <w:r w:rsidRPr="008D1D26">
        <w:rPr>
          <w:rFonts w:eastAsia="Calibri"/>
          <w:spacing w:val="15"/>
          <w:lang w:eastAsia="en-US"/>
        </w:rPr>
        <w:t xml:space="preserve"> </w:t>
      </w:r>
      <w:r w:rsidRPr="008D1D26">
        <w:rPr>
          <w:rFonts w:eastAsia="Calibri"/>
          <w:spacing w:val="-1"/>
          <w:lang w:eastAsia="en-US"/>
        </w:rPr>
        <w:t>улично-дорожной</w:t>
      </w:r>
      <w:r w:rsidRPr="008D1D26">
        <w:rPr>
          <w:rFonts w:eastAsia="Calibri"/>
          <w:spacing w:val="16"/>
          <w:lang w:eastAsia="en-US"/>
        </w:rPr>
        <w:t xml:space="preserve"> </w:t>
      </w:r>
      <w:r w:rsidRPr="008D1D26">
        <w:rPr>
          <w:rFonts w:eastAsia="Calibri"/>
          <w:spacing w:val="-1"/>
          <w:lang w:eastAsia="en-US"/>
        </w:rPr>
        <w:t>сети:</w:t>
      </w:r>
      <w:r w:rsidRPr="008D1D26">
        <w:rPr>
          <w:rFonts w:eastAsia="Calibri"/>
          <w:spacing w:val="16"/>
          <w:lang w:eastAsia="en-US"/>
        </w:rPr>
        <w:t xml:space="preserve"> </w:t>
      </w:r>
      <w:r w:rsidRPr="008D1D26">
        <w:rPr>
          <w:rFonts w:eastAsia="Calibri"/>
          <w:lang w:eastAsia="en-US"/>
        </w:rPr>
        <w:t>проездов,</w:t>
      </w:r>
      <w:r w:rsidRPr="008D1D26">
        <w:rPr>
          <w:rFonts w:eastAsia="Calibri"/>
          <w:spacing w:val="15"/>
          <w:lang w:eastAsia="en-US"/>
        </w:rPr>
        <w:t xml:space="preserve"> </w:t>
      </w:r>
      <w:r w:rsidRPr="008D1D26">
        <w:rPr>
          <w:rFonts w:eastAsia="Calibri"/>
          <w:spacing w:val="-1"/>
          <w:lang w:eastAsia="en-US"/>
        </w:rPr>
        <w:t>площадей,</w:t>
      </w:r>
      <w:r w:rsidRPr="008D1D26">
        <w:rPr>
          <w:rFonts w:eastAsia="Calibri"/>
          <w:spacing w:val="25"/>
          <w:lang w:eastAsia="en-US"/>
        </w:rPr>
        <w:t xml:space="preserve"> </w:t>
      </w:r>
      <w:r w:rsidRPr="008D1D26">
        <w:rPr>
          <w:rFonts w:eastAsia="Calibri"/>
          <w:spacing w:val="-1"/>
          <w:lang w:eastAsia="en-US"/>
        </w:rPr>
        <w:t>автомобильных</w:t>
      </w:r>
      <w:r w:rsidRPr="008D1D26">
        <w:rPr>
          <w:rFonts w:eastAsia="Calibri"/>
          <w:spacing w:val="29"/>
          <w:lang w:eastAsia="en-US"/>
        </w:rPr>
        <w:t xml:space="preserve"> </w:t>
      </w:r>
      <w:r w:rsidRPr="008D1D26">
        <w:rPr>
          <w:rFonts w:eastAsia="Calibri"/>
          <w:lang w:eastAsia="en-US"/>
        </w:rPr>
        <w:t>дорог</w:t>
      </w:r>
      <w:r w:rsidRPr="008D1D26">
        <w:rPr>
          <w:rFonts w:eastAsia="Calibri"/>
          <w:spacing w:val="31"/>
          <w:lang w:eastAsia="en-US"/>
        </w:rPr>
        <w:t xml:space="preserve"> </w:t>
      </w:r>
      <w:r w:rsidRPr="008D1D26">
        <w:rPr>
          <w:rFonts w:eastAsia="Calibri"/>
          <w:lang w:eastAsia="en-US"/>
        </w:rPr>
        <w:t>и</w:t>
      </w:r>
      <w:r w:rsidRPr="008D1D26">
        <w:rPr>
          <w:rFonts w:eastAsia="Calibri"/>
          <w:spacing w:val="28"/>
          <w:lang w:eastAsia="en-US"/>
        </w:rPr>
        <w:t xml:space="preserve"> </w:t>
      </w:r>
      <w:r w:rsidRPr="008D1D26">
        <w:rPr>
          <w:rFonts w:eastAsia="Calibri"/>
          <w:spacing w:val="-1"/>
          <w:lang w:eastAsia="en-US"/>
        </w:rPr>
        <w:t>пешеходных</w:t>
      </w:r>
      <w:r w:rsidRPr="008D1D26">
        <w:rPr>
          <w:rFonts w:eastAsia="Calibri"/>
          <w:spacing w:val="30"/>
          <w:lang w:eastAsia="en-US"/>
        </w:rPr>
        <w:t xml:space="preserve"> </w:t>
      </w:r>
      <w:r w:rsidRPr="008D1D26">
        <w:rPr>
          <w:rFonts w:eastAsia="Calibri"/>
          <w:spacing w:val="-1"/>
          <w:lang w:eastAsia="en-US"/>
        </w:rPr>
        <w:t>тротуаров,</w:t>
      </w:r>
      <w:r w:rsidRPr="008D1D26">
        <w:rPr>
          <w:rFonts w:eastAsia="Calibri"/>
          <w:spacing w:val="29"/>
          <w:lang w:eastAsia="en-US"/>
        </w:rPr>
        <w:t xml:space="preserve"> </w:t>
      </w:r>
      <w:r w:rsidRPr="008D1D26">
        <w:rPr>
          <w:rFonts w:eastAsia="Calibri"/>
          <w:spacing w:val="-1"/>
          <w:lang w:eastAsia="en-US"/>
        </w:rPr>
        <w:t>пешеходных</w:t>
      </w:r>
      <w:r w:rsidRPr="008D1D26">
        <w:rPr>
          <w:rFonts w:eastAsia="Calibri"/>
          <w:spacing w:val="29"/>
          <w:lang w:eastAsia="en-US"/>
        </w:rPr>
        <w:t xml:space="preserve"> </w:t>
      </w:r>
      <w:r w:rsidRPr="008D1D26">
        <w:rPr>
          <w:rFonts w:eastAsia="Calibri"/>
          <w:spacing w:val="-1"/>
          <w:lang w:eastAsia="en-US"/>
        </w:rPr>
        <w:t>переходов,</w:t>
      </w:r>
      <w:r w:rsidRPr="008D1D26">
        <w:rPr>
          <w:rFonts w:eastAsia="Calibri"/>
          <w:spacing w:val="27"/>
          <w:lang w:eastAsia="en-US"/>
        </w:rPr>
        <w:t xml:space="preserve"> </w:t>
      </w:r>
      <w:r w:rsidRPr="008D1D26">
        <w:rPr>
          <w:rFonts w:eastAsia="Calibri"/>
          <w:spacing w:val="-1"/>
          <w:lang w:eastAsia="en-US"/>
        </w:rPr>
        <w:t>набережных,</w:t>
      </w:r>
      <w:r w:rsidRPr="008D1D26">
        <w:rPr>
          <w:rFonts w:eastAsia="Calibri"/>
          <w:spacing w:val="43"/>
          <w:lang w:eastAsia="en-US"/>
        </w:rPr>
        <w:t xml:space="preserve"> </w:t>
      </w:r>
      <w:r w:rsidRPr="008D1D26">
        <w:rPr>
          <w:rFonts w:eastAsia="Calibri"/>
          <w:spacing w:val="-1"/>
          <w:lang w:eastAsia="en-US"/>
        </w:rPr>
        <w:t>искусственных</w:t>
      </w:r>
      <w:r w:rsidRPr="008D1D26">
        <w:rPr>
          <w:rFonts w:eastAsia="Calibri"/>
          <w:spacing w:val="45"/>
          <w:lang w:eastAsia="en-US"/>
        </w:rPr>
        <w:t xml:space="preserve"> </w:t>
      </w:r>
      <w:r w:rsidRPr="008D1D26">
        <w:rPr>
          <w:rFonts w:eastAsia="Calibri"/>
          <w:spacing w:val="-1"/>
          <w:lang w:eastAsia="en-US"/>
        </w:rPr>
        <w:t>сооружений,</w:t>
      </w:r>
      <w:r w:rsidRPr="008D1D26">
        <w:rPr>
          <w:rFonts w:eastAsia="Calibri"/>
          <w:spacing w:val="44"/>
          <w:lang w:eastAsia="en-US"/>
        </w:rPr>
        <w:t xml:space="preserve"> </w:t>
      </w:r>
      <w:r w:rsidRPr="008D1D26">
        <w:rPr>
          <w:rFonts w:eastAsia="Calibri"/>
          <w:spacing w:val="-1"/>
          <w:lang w:eastAsia="en-US"/>
        </w:rPr>
        <w:t>велодорожек</w:t>
      </w:r>
      <w:r w:rsidRPr="008D1D26">
        <w:rPr>
          <w:rFonts w:eastAsia="Calibri"/>
          <w:spacing w:val="46"/>
          <w:lang w:eastAsia="en-US"/>
        </w:rPr>
        <w:t xml:space="preserve"> </w:t>
      </w:r>
      <w:r w:rsidRPr="008D1D26">
        <w:rPr>
          <w:rFonts w:eastAsia="Calibri"/>
          <w:lang w:eastAsia="en-US"/>
        </w:rPr>
        <w:t>и</w:t>
      </w:r>
      <w:r w:rsidRPr="008D1D26">
        <w:rPr>
          <w:rFonts w:eastAsia="Calibri"/>
          <w:spacing w:val="44"/>
          <w:lang w:eastAsia="en-US"/>
        </w:rPr>
        <w:t xml:space="preserve"> </w:t>
      </w:r>
      <w:r w:rsidRPr="008D1D26">
        <w:rPr>
          <w:rFonts w:eastAsia="Calibri"/>
          <w:spacing w:val="-1"/>
          <w:lang w:eastAsia="en-US"/>
        </w:rPr>
        <w:t>объектов</w:t>
      </w:r>
      <w:r w:rsidRPr="008D1D26">
        <w:rPr>
          <w:rFonts w:eastAsia="Calibri"/>
          <w:spacing w:val="37"/>
          <w:lang w:eastAsia="en-US"/>
        </w:rPr>
        <w:t xml:space="preserve"> </w:t>
      </w:r>
      <w:r w:rsidRPr="008D1D26">
        <w:rPr>
          <w:rFonts w:eastAsia="Calibri"/>
          <w:spacing w:val="-1"/>
          <w:lang w:eastAsia="en-US"/>
        </w:rPr>
        <w:t>велотранспортной инфраструктуры (12.0.2)</w:t>
      </w:r>
    </w:p>
    <w:p w:rsidR="001616B7" w:rsidRPr="008D1D26" w:rsidRDefault="001616B7" w:rsidP="001616B7">
      <w:pPr>
        <w:widowControl w:val="0"/>
        <w:suppressAutoHyphens w:val="0"/>
        <w:kinsoku w:val="0"/>
        <w:overflowPunct w:val="0"/>
        <w:spacing w:before="240"/>
        <w:jc w:val="both"/>
        <w:rPr>
          <w:rFonts w:eastAsia="Calibri"/>
          <w:spacing w:val="-1"/>
          <w:lang w:eastAsia="en-US"/>
        </w:rPr>
      </w:pPr>
      <w:r w:rsidRPr="008D1D26">
        <w:rPr>
          <w:rFonts w:eastAsia="Calibri"/>
          <w:spacing w:val="-1"/>
          <w:lang w:eastAsia="en-US"/>
        </w:rPr>
        <w:t xml:space="preserve">      8.1        Виды разрешенного использования:</w:t>
      </w:r>
      <w:r w:rsidRPr="008D1D26">
        <w:rPr>
          <w:rFonts w:eastAsia="Calibri"/>
          <w:lang w:eastAsia="en-US"/>
        </w:rPr>
        <w:t xml:space="preserve"> </w:t>
      </w:r>
      <w:r w:rsidRPr="008D1D26">
        <w:rPr>
          <w:rFonts w:eastAsia="Calibri"/>
          <w:spacing w:val="-1"/>
          <w:lang w:eastAsia="en-US"/>
        </w:rPr>
        <w:t>2.6.0, 2.7.0: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С предельными параметрами:</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Максимальная плотность застройки (тыс. кв.м/га) – 34,43;</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Предельное количество этажей или предельная высота зданий, строений, сооружений (м) -60;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Максимальный процент застройки (%) – не установлен.</w:t>
      </w:r>
    </w:p>
    <w:p w:rsidR="001616B7" w:rsidRPr="008D1D26" w:rsidRDefault="001616B7" w:rsidP="001616B7">
      <w:pPr>
        <w:widowControl w:val="0"/>
        <w:suppressAutoHyphens w:val="0"/>
        <w:kinsoku w:val="0"/>
        <w:overflowPunct w:val="0"/>
        <w:spacing w:before="240"/>
        <w:jc w:val="both"/>
        <w:rPr>
          <w:rFonts w:eastAsia="Calibri"/>
          <w:spacing w:val="-1"/>
          <w:lang w:eastAsia="en-US"/>
        </w:rPr>
      </w:pPr>
      <w:r w:rsidRPr="008D1D26">
        <w:rPr>
          <w:rFonts w:eastAsia="Calibri"/>
          <w:spacing w:val="-1"/>
          <w:lang w:eastAsia="en-US"/>
        </w:rPr>
        <w:t xml:space="preserve">      8.2        Виды разрешенного использования:</w:t>
      </w:r>
      <w:r w:rsidRPr="008D1D26">
        <w:rPr>
          <w:rFonts w:eastAsia="Calibri"/>
          <w:lang w:eastAsia="en-US"/>
        </w:rPr>
        <w:t xml:space="preserve"> </w:t>
      </w:r>
      <w:r w:rsidRPr="008D1D26">
        <w:rPr>
          <w:rFonts w:eastAsia="Calibri"/>
          <w:spacing w:val="-1"/>
          <w:lang w:eastAsia="en-US"/>
        </w:rPr>
        <w:t>12.0.1, 12.0.2:</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lastRenderedPageBreak/>
        <w:t>С предельными параметрами:</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Максимальная плотность застройки (тыс. кв.м/га) – 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Предельное количество этажей или предельная высота зданий, строений, сооружений (м) - 0;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xml:space="preserve">Максимальный процент застройки (%) – </w:t>
      </w:r>
      <w:r w:rsidRPr="008D1D26">
        <w:rPr>
          <w:rFonts w:eastAsia="Calibri"/>
          <w:spacing w:val="-1"/>
          <w:lang w:val="en-US" w:eastAsia="en-US"/>
        </w:rPr>
        <w:t>0</w:t>
      </w:r>
      <w:r w:rsidRPr="008D1D26">
        <w:rPr>
          <w:rFonts w:eastAsia="Calibri"/>
          <w:spacing w:val="-1"/>
          <w:lang w:eastAsia="en-US"/>
        </w:rPr>
        <w:t>.</w:t>
      </w:r>
    </w:p>
    <w:p w:rsidR="001616B7" w:rsidRPr="008D1D26" w:rsidRDefault="001616B7" w:rsidP="001616B7">
      <w:pPr>
        <w:numPr>
          <w:ilvl w:val="0"/>
          <w:numId w:val="2"/>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видами разрешенного использования 2.6.0, 2.7.0, 3.1.1, 4.9.0, 5.1.3, 12.0.1, 12.0.2, 2.5.0: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благоустройство и озеленение придомовых территорий;</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w:t>
      </w:r>
      <w:r w:rsidRPr="008D1D26">
        <w:rPr>
          <w:rFonts w:eastAsia="Calibri"/>
          <w:lang w:eastAsia="en-US"/>
        </w:rPr>
        <w:tab/>
        <w:t>помещениях</w:t>
      </w:r>
      <w:r w:rsidRPr="008D1D26">
        <w:rPr>
          <w:rFonts w:eastAsia="Calibri"/>
          <w:lang w:eastAsia="en-US"/>
        </w:rPr>
        <w:tab/>
        <w:t>многоквартирного дома в отдельных   помещениях   дома,   если   площадь   таких   помещений   в многоквартирном доме не составляет более 15% от общей площади дома (2.6.0);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-Размещение объектов капитального строительства, размещение которых предусмотрено видами разрешенного использования с кодами 3.1.2, 3.1.3, 3.2.2, 3.2.3, 3.2.4, 3.3.0, 3.4.1.0,3.5.1.0, 3.6.1, 3.7.1, 3.8.2,  3.10.1.0, 4.1.0, 4.4.0, 4.6.0, 3.1.1 ,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(2.7.0);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(3.1.1)</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Размещение постоянных или временных гаражей с несколькими стояночными местами, стоянок (парковок), гаражей, в том числе многоярусных, не указанных в коде 2.7.1.0 (4.9.0)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и т.п., трассы  и  спортивные стрельбища), в том числе водными видами спорта (причалы и сооружения, необходимые для водных видов спорта и хранения соответствующего инвентаря) (5.1.3);</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Размещение береговых полос водных объектов общего пользования, скверов, бульваров, парков, садов, велодорожек и объектов велотранспортной инфраструктуры, малых архитектурных форм (12.0.1)</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lastRenderedPageBreak/>
        <w:t>-Размещение объектов улично-дорожной сети: проездов, площадей, автомобильных дорог и пешеходных тротуаров, пешеходных переходов, набережных, искусственных сооружений, велодорожек и объектов велотранспортной инфраструктуры (12.0.2);</w:t>
      </w:r>
    </w:p>
    <w:p w:rsidR="001616B7" w:rsidRPr="008D1D26" w:rsidRDefault="001616B7" w:rsidP="001616B7">
      <w:pPr>
        <w:widowControl w:val="0"/>
        <w:suppressAutoHyphens w:val="0"/>
        <w:kinsoku w:val="0"/>
        <w:overflowPunct w:val="0"/>
        <w:ind w:right="100"/>
        <w:jc w:val="both"/>
        <w:rPr>
          <w:spacing w:val="-1"/>
          <w:lang w:eastAsia="en-US"/>
        </w:rPr>
      </w:pPr>
      <w:r w:rsidRPr="008D1D26">
        <w:rPr>
          <w:rFonts w:eastAsia="Calibri"/>
          <w:spacing w:val="-1"/>
          <w:lang w:eastAsia="en-US"/>
        </w:rPr>
        <w:t>- Размещение</w:t>
      </w:r>
      <w:r w:rsidRPr="008D1D26">
        <w:rPr>
          <w:rFonts w:eastAsia="Calibri"/>
          <w:spacing w:val="39"/>
          <w:lang w:eastAsia="en-US"/>
        </w:rPr>
        <w:t xml:space="preserve"> </w:t>
      </w:r>
      <w:r w:rsidRPr="008D1D26">
        <w:rPr>
          <w:rFonts w:eastAsia="Calibri"/>
          <w:spacing w:val="-1"/>
          <w:lang w:eastAsia="en-US"/>
        </w:rPr>
        <w:t>жилых</w:t>
      </w:r>
      <w:r w:rsidRPr="008D1D26">
        <w:rPr>
          <w:rFonts w:eastAsia="Calibri"/>
          <w:spacing w:val="40"/>
          <w:lang w:eastAsia="en-US"/>
        </w:rPr>
        <w:t xml:space="preserve"> </w:t>
      </w:r>
      <w:r w:rsidRPr="008D1D26">
        <w:rPr>
          <w:rFonts w:eastAsia="Calibri"/>
          <w:spacing w:val="-1"/>
          <w:lang w:eastAsia="en-US"/>
        </w:rPr>
        <w:t>домов,</w:t>
      </w:r>
      <w:r w:rsidRPr="008D1D26">
        <w:rPr>
          <w:rFonts w:eastAsia="Calibri"/>
          <w:spacing w:val="39"/>
          <w:lang w:eastAsia="en-US"/>
        </w:rPr>
        <w:t xml:space="preserve"> </w:t>
      </w:r>
      <w:r w:rsidRPr="008D1D26">
        <w:rPr>
          <w:rFonts w:eastAsia="Calibri"/>
          <w:spacing w:val="-1"/>
          <w:lang w:eastAsia="en-US"/>
        </w:rPr>
        <w:t>предназначенных</w:t>
      </w:r>
      <w:r w:rsidRPr="008D1D26">
        <w:rPr>
          <w:rFonts w:eastAsia="Calibri"/>
          <w:spacing w:val="40"/>
          <w:lang w:eastAsia="en-US"/>
        </w:rPr>
        <w:t xml:space="preserve"> </w:t>
      </w:r>
      <w:r w:rsidRPr="008D1D26">
        <w:rPr>
          <w:rFonts w:eastAsia="Calibri"/>
          <w:spacing w:val="-1"/>
          <w:lang w:eastAsia="en-US"/>
        </w:rPr>
        <w:t>для</w:t>
      </w:r>
      <w:r w:rsidRPr="008D1D26">
        <w:rPr>
          <w:rFonts w:eastAsia="Calibri"/>
          <w:spacing w:val="40"/>
          <w:lang w:eastAsia="en-US"/>
        </w:rPr>
        <w:t xml:space="preserve"> </w:t>
      </w:r>
      <w:r w:rsidRPr="008D1D26">
        <w:rPr>
          <w:rFonts w:eastAsia="Calibri"/>
          <w:spacing w:val="-1"/>
          <w:lang w:eastAsia="en-US"/>
        </w:rPr>
        <w:t>разделения</w:t>
      </w:r>
      <w:r w:rsidRPr="008D1D26">
        <w:rPr>
          <w:rFonts w:eastAsia="Calibri"/>
          <w:spacing w:val="39"/>
          <w:lang w:eastAsia="en-US"/>
        </w:rPr>
        <w:t xml:space="preserve"> </w:t>
      </w:r>
      <w:r w:rsidRPr="008D1D26">
        <w:rPr>
          <w:rFonts w:eastAsia="Calibri"/>
          <w:spacing w:val="-1"/>
          <w:lang w:eastAsia="en-US"/>
        </w:rPr>
        <w:t>на</w:t>
      </w:r>
      <w:r w:rsidRPr="008D1D26">
        <w:rPr>
          <w:rFonts w:eastAsia="Calibri"/>
          <w:spacing w:val="28"/>
          <w:lang w:eastAsia="en-US"/>
        </w:rPr>
        <w:t xml:space="preserve"> </w:t>
      </w:r>
      <w:r w:rsidRPr="008D1D26">
        <w:rPr>
          <w:rFonts w:eastAsia="Calibri"/>
          <w:spacing w:val="-1"/>
          <w:lang w:eastAsia="en-US"/>
        </w:rPr>
        <w:t>квартиры,</w:t>
      </w:r>
      <w:r w:rsidRPr="008D1D26">
        <w:rPr>
          <w:rFonts w:eastAsia="Calibri"/>
          <w:spacing w:val="29"/>
          <w:lang w:eastAsia="en-US"/>
        </w:rPr>
        <w:t xml:space="preserve"> </w:t>
      </w:r>
      <w:r w:rsidRPr="008D1D26">
        <w:rPr>
          <w:rFonts w:eastAsia="Calibri"/>
          <w:spacing w:val="-1"/>
          <w:lang w:eastAsia="en-US"/>
        </w:rPr>
        <w:t>каждая</w:t>
      </w:r>
      <w:r w:rsidRPr="008D1D26">
        <w:rPr>
          <w:rFonts w:eastAsia="Calibri"/>
          <w:spacing w:val="30"/>
          <w:lang w:eastAsia="en-US"/>
        </w:rPr>
        <w:t xml:space="preserve"> </w:t>
      </w:r>
      <w:r w:rsidRPr="008D1D26">
        <w:rPr>
          <w:rFonts w:eastAsia="Calibri"/>
          <w:spacing w:val="-1"/>
          <w:lang w:eastAsia="en-US"/>
        </w:rPr>
        <w:t>из</w:t>
      </w:r>
      <w:r w:rsidRPr="008D1D26">
        <w:rPr>
          <w:rFonts w:eastAsia="Calibri"/>
          <w:spacing w:val="30"/>
          <w:lang w:eastAsia="en-US"/>
        </w:rPr>
        <w:t xml:space="preserve"> </w:t>
      </w:r>
      <w:r w:rsidRPr="008D1D26">
        <w:rPr>
          <w:rFonts w:eastAsia="Calibri"/>
          <w:spacing w:val="-1"/>
          <w:lang w:eastAsia="en-US"/>
        </w:rPr>
        <w:t>которых</w:t>
      </w:r>
      <w:r w:rsidRPr="008D1D26">
        <w:rPr>
          <w:rFonts w:eastAsia="Calibri"/>
          <w:spacing w:val="30"/>
          <w:lang w:eastAsia="en-US"/>
        </w:rPr>
        <w:t xml:space="preserve"> </w:t>
      </w:r>
      <w:r w:rsidRPr="008D1D26">
        <w:rPr>
          <w:rFonts w:eastAsia="Calibri"/>
          <w:spacing w:val="-1"/>
          <w:lang w:eastAsia="en-US"/>
        </w:rPr>
        <w:t>пригодна</w:t>
      </w:r>
      <w:r w:rsidRPr="008D1D26">
        <w:rPr>
          <w:rFonts w:eastAsia="Calibri"/>
          <w:spacing w:val="31"/>
          <w:lang w:eastAsia="en-US"/>
        </w:rPr>
        <w:t xml:space="preserve"> </w:t>
      </w:r>
      <w:r w:rsidRPr="008D1D26">
        <w:rPr>
          <w:rFonts w:eastAsia="Calibri"/>
          <w:spacing w:val="-1"/>
          <w:lang w:eastAsia="en-US"/>
        </w:rPr>
        <w:t>для</w:t>
      </w:r>
      <w:r w:rsidRPr="008D1D26">
        <w:rPr>
          <w:rFonts w:eastAsia="Calibri"/>
          <w:spacing w:val="29"/>
          <w:lang w:eastAsia="en-US"/>
        </w:rPr>
        <w:t xml:space="preserve"> </w:t>
      </w:r>
      <w:r w:rsidRPr="008D1D26">
        <w:rPr>
          <w:rFonts w:eastAsia="Calibri"/>
          <w:spacing w:val="-1"/>
          <w:lang w:eastAsia="en-US"/>
        </w:rPr>
        <w:t>постоянного</w:t>
      </w:r>
      <w:r w:rsidRPr="008D1D26">
        <w:rPr>
          <w:rFonts w:eastAsia="Calibri"/>
          <w:spacing w:val="28"/>
          <w:lang w:eastAsia="en-US"/>
        </w:rPr>
        <w:t xml:space="preserve"> </w:t>
      </w:r>
      <w:r w:rsidRPr="008D1D26">
        <w:rPr>
          <w:rFonts w:eastAsia="Calibri"/>
          <w:spacing w:val="-1"/>
          <w:lang w:eastAsia="en-US"/>
        </w:rPr>
        <w:t>проживания</w:t>
      </w:r>
      <w:r w:rsidRPr="008D1D26">
        <w:rPr>
          <w:rFonts w:eastAsia="Calibri"/>
          <w:spacing w:val="28"/>
          <w:lang w:eastAsia="en-US"/>
        </w:rPr>
        <w:t xml:space="preserve"> </w:t>
      </w:r>
      <w:r w:rsidRPr="008D1D26">
        <w:rPr>
          <w:rFonts w:eastAsia="Calibri"/>
          <w:spacing w:val="-1"/>
          <w:lang w:eastAsia="en-US"/>
        </w:rPr>
        <w:t>(жилые</w:t>
      </w:r>
      <w:r w:rsidRPr="008D1D26">
        <w:rPr>
          <w:rFonts w:eastAsia="Calibri"/>
          <w:spacing w:val="22"/>
          <w:lang w:eastAsia="en-US"/>
        </w:rPr>
        <w:t xml:space="preserve"> </w:t>
      </w:r>
      <w:r w:rsidRPr="008D1D26">
        <w:rPr>
          <w:rFonts w:eastAsia="Calibri"/>
          <w:spacing w:val="-1"/>
          <w:lang w:eastAsia="en-US"/>
        </w:rPr>
        <w:t>дома,</w:t>
      </w:r>
      <w:r w:rsidRPr="008D1D26">
        <w:rPr>
          <w:rFonts w:eastAsia="Calibri"/>
          <w:spacing w:val="22"/>
          <w:lang w:eastAsia="en-US"/>
        </w:rPr>
        <w:t xml:space="preserve"> </w:t>
      </w:r>
      <w:r w:rsidRPr="008D1D26">
        <w:rPr>
          <w:rFonts w:eastAsia="Calibri"/>
          <w:spacing w:val="-1"/>
          <w:lang w:eastAsia="en-US"/>
        </w:rPr>
        <w:t>высотой</w:t>
      </w:r>
      <w:r w:rsidRPr="008D1D26">
        <w:rPr>
          <w:rFonts w:eastAsia="Calibri"/>
          <w:spacing w:val="21"/>
          <w:lang w:eastAsia="en-US"/>
        </w:rPr>
        <w:t xml:space="preserve"> </w:t>
      </w:r>
      <w:r w:rsidRPr="008D1D26">
        <w:rPr>
          <w:rFonts w:eastAsia="Calibri"/>
          <w:spacing w:val="-1"/>
          <w:lang w:eastAsia="en-US"/>
        </w:rPr>
        <w:t>не</w:t>
      </w:r>
      <w:r w:rsidRPr="008D1D26">
        <w:rPr>
          <w:rFonts w:eastAsia="Calibri"/>
          <w:spacing w:val="22"/>
          <w:lang w:eastAsia="en-US"/>
        </w:rPr>
        <w:t xml:space="preserve"> </w:t>
      </w:r>
      <w:r w:rsidRPr="008D1D26">
        <w:rPr>
          <w:rFonts w:eastAsia="Calibri"/>
          <w:spacing w:val="-1"/>
          <w:lang w:eastAsia="en-US"/>
        </w:rPr>
        <w:t>выше</w:t>
      </w:r>
      <w:r w:rsidRPr="008D1D26">
        <w:rPr>
          <w:rFonts w:eastAsia="Calibri"/>
          <w:spacing w:val="22"/>
          <w:lang w:eastAsia="en-US"/>
        </w:rPr>
        <w:t xml:space="preserve"> </w:t>
      </w:r>
      <w:r w:rsidRPr="008D1D26">
        <w:rPr>
          <w:rFonts w:eastAsia="Calibri"/>
          <w:spacing w:val="-1"/>
          <w:lang w:eastAsia="en-US"/>
        </w:rPr>
        <w:t>восьми</w:t>
      </w:r>
      <w:r w:rsidRPr="008D1D26">
        <w:rPr>
          <w:rFonts w:eastAsia="Calibri"/>
          <w:spacing w:val="21"/>
          <w:lang w:eastAsia="en-US"/>
        </w:rPr>
        <w:t xml:space="preserve"> </w:t>
      </w:r>
      <w:r w:rsidRPr="008D1D26">
        <w:rPr>
          <w:rFonts w:eastAsia="Calibri"/>
          <w:spacing w:val="-1"/>
          <w:lang w:eastAsia="en-US"/>
        </w:rPr>
        <w:t>надземных</w:t>
      </w:r>
      <w:r w:rsidRPr="008D1D26">
        <w:rPr>
          <w:rFonts w:eastAsia="Calibri"/>
          <w:spacing w:val="22"/>
          <w:lang w:eastAsia="en-US"/>
        </w:rPr>
        <w:t xml:space="preserve"> </w:t>
      </w:r>
      <w:r w:rsidRPr="008D1D26">
        <w:rPr>
          <w:rFonts w:eastAsia="Calibri"/>
          <w:spacing w:val="-1"/>
          <w:lang w:eastAsia="en-US"/>
        </w:rPr>
        <w:t>этажей,</w:t>
      </w:r>
      <w:r w:rsidRPr="008D1D26">
        <w:rPr>
          <w:rFonts w:eastAsia="Calibri"/>
          <w:spacing w:val="22"/>
          <w:lang w:eastAsia="en-US"/>
        </w:rPr>
        <w:t xml:space="preserve"> </w:t>
      </w:r>
      <w:r w:rsidRPr="008D1D26">
        <w:rPr>
          <w:rFonts w:eastAsia="Calibri"/>
          <w:spacing w:val="-1"/>
          <w:lang w:eastAsia="en-US"/>
        </w:rPr>
        <w:t>разделенных</w:t>
      </w:r>
      <w:r w:rsidRPr="008D1D26">
        <w:rPr>
          <w:rFonts w:eastAsia="Calibri"/>
          <w:spacing w:val="28"/>
          <w:lang w:eastAsia="en-US"/>
        </w:rPr>
        <w:t xml:space="preserve"> </w:t>
      </w:r>
      <w:r w:rsidRPr="008D1D26">
        <w:rPr>
          <w:rFonts w:eastAsia="Calibri"/>
          <w:spacing w:val="-1"/>
          <w:lang w:eastAsia="en-US"/>
        </w:rPr>
        <w:t>на</w:t>
      </w:r>
      <w:r w:rsidRPr="008D1D26">
        <w:rPr>
          <w:rFonts w:eastAsia="Calibri"/>
          <w:spacing w:val="42"/>
          <w:lang w:eastAsia="en-US"/>
        </w:rPr>
        <w:t xml:space="preserve"> </w:t>
      </w:r>
      <w:r w:rsidRPr="008D1D26">
        <w:rPr>
          <w:rFonts w:eastAsia="Calibri"/>
          <w:spacing w:val="-1"/>
          <w:lang w:eastAsia="en-US"/>
        </w:rPr>
        <w:t>две</w:t>
      </w:r>
      <w:r w:rsidRPr="008D1D26">
        <w:rPr>
          <w:rFonts w:eastAsia="Calibri"/>
          <w:spacing w:val="43"/>
          <w:lang w:eastAsia="en-US"/>
        </w:rPr>
        <w:t xml:space="preserve"> </w:t>
      </w:r>
      <w:r w:rsidRPr="008D1D26">
        <w:rPr>
          <w:rFonts w:eastAsia="Calibri"/>
          <w:lang w:eastAsia="en-US"/>
        </w:rPr>
        <w:t>и</w:t>
      </w:r>
      <w:r w:rsidRPr="008D1D26">
        <w:rPr>
          <w:rFonts w:eastAsia="Calibri"/>
          <w:spacing w:val="40"/>
          <w:lang w:eastAsia="en-US"/>
        </w:rPr>
        <w:t xml:space="preserve"> </w:t>
      </w:r>
      <w:r w:rsidRPr="008D1D26">
        <w:rPr>
          <w:rFonts w:eastAsia="Calibri"/>
          <w:spacing w:val="-1"/>
          <w:lang w:eastAsia="en-US"/>
        </w:rPr>
        <w:t>более</w:t>
      </w:r>
      <w:r w:rsidRPr="008D1D26">
        <w:rPr>
          <w:rFonts w:eastAsia="Calibri"/>
          <w:spacing w:val="43"/>
          <w:lang w:eastAsia="en-US"/>
        </w:rPr>
        <w:t xml:space="preserve"> </w:t>
      </w:r>
      <w:r w:rsidRPr="008D1D26">
        <w:rPr>
          <w:rFonts w:eastAsia="Calibri"/>
          <w:spacing w:val="-1"/>
          <w:lang w:eastAsia="en-US"/>
        </w:rPr>
        <w:t>квартиры);</w:t>
      </w:r>
      <w:r w:rsidRPr="008D1D26">
        <w:rPr>
          <w:rFonts w:eastAsia="Calibri"/>
          <w:spacing w:val="43"/>
          <w:lang w:eastAsia="en-US"/>
        </w:rPr>
        <w:t xml:space="preserve"> </w:t>
      </w:r>
      <w:r w:rsidRPr="008D1D26">
        <w:rPr>
          <w:rFonts w:eastAsia="Calibri"/>
          <w:spacing w:val="-2"/>
          <w:lang w:eastAsia="en-US"/>
        </w:rPr>
        <w:t>благоустройство</w:t>
      </w:r>
      <w:r w:rsidRPr="008D1D26">
        <w:rPr>
          <w:rFonts w:eastAsia="Calibri"/>
          <w:spacing w:val="42"/>
          <w:lang w:eastAsia="en-US"/>
        </w:rPr>
        <w:t xml:space="preserve"> </w:t>
      </w:r>
      <w:r w:rsidRPr="008D1D26">
        <w:rPr>
          <w:rFonts w:eastAsia="Calibri"/>
          <w:lang w:eastAsia="en-US"/>
        </w:rPr>
        <w:t>и</w:t>
      </w:r>
      <w:r w:rsidRPr="008D1D26">
        <w:rPr>
          <w:rFonts w:eastAsia="Calibri"/>
          <w:spacing w:val="42"/>
          <w:lang w:eastAsia="en-US"/>
        </w:rPr>
        <w:t xml:space="preserve"> </w:t>
      </w:r>
      <w:r w:rsidRPr="008D1D26">
        <w:rPr>
          <w:rFonts w:eastAsia="Calibri"/>
          <w:spacing w:val="-1"/>
          <w:lang w:eastAsia="en-US"/>
        </w:rPr>
        <w:t>озеленение;</w:t>
      </w:r>
      <w:r w:rsidRPr="008D1D26">
        <w:rPr>
          <w:rFonts w:eastAsia="Calibri"/>
          <w:spacing w:val="40"/>
          <w:lang w:eastAsia="en-US"/>
        </w:rPr>
        <w:t xml:space="preserve"> </w:t>
      </w:r>
      <w:r w:rsidRPr="008D1D26">
        <w:rPr>
          <w:rFonts w:eastAsia="Calibri"/>
          <w:spacing w:val="-1"/>
          <w:lang w:eastAsia="en-US"/>
        </w:rPr>
        <w:t>размещение</w:t>
      </w:r>
      <w:r w:rsidRPr="008D1D26">
        <w:rPr>
          <w:rFonts w:eastAsia="Calibri"/>
          <w:spacing w:val="50"/>
          <w:lang w:eastAsia="en-US"/>
        </w:rPr>
        <w:t xml:space="preserve"> </w:t>
      </w:r>
      <w:r w:rsidRPr="008D1D26">
        <w:rPr>
          <w:rFonts w:eastAsia="Calibri"/>
          <w:spacing w:val="-1"/>
          <w:lang w:eastAsia="en-US"/>
        </w:rPr>
        <w:t>подземных</w:t>
      </w:r>
      <w:r w:rsidRPr="008D1D26">
        <w:rPr>
          <w:rFonts w:eastAsia="Calibri"/>
          <w:spacing w:val="46"/>
          <w:lang w:eastAsia="en-US"/>
        </w:rPr>
        <w:t xml:space="preserve"> </w:t>
      </w:r>
      <w:r w:rsidRPr="008D1D26">
        <w:rPr>
          <w:rFonts w:eastAsia="Calibri"/>
          <w:spacing w:val="-1"/>
          <w:lang w:eastAsia="en-US"/>
        </w:rPr>
        <w:t>гаражей</w:t>
      </w:r>
      <w:r w:rsidRPr="008D1D26">
        <w:rPr>
          <w:rFonts w:eastAsia="Calibri"/>
          <w:spacing w:val="47"/>
          <w:lang w:eastAsia="en-US"/>
        </w:rPr>
        <w:t xml:space="preserve"> </w:t>
      </w:r>
      <w:r w:rsidRPr="008D1D26">
        <w:rPr>
          <w:rFonts w:eastAsia="Calibri"/>
          <w:lang w:eastAsia="en-US"/>
        </w:rPr>
        <w:t>и</w:t>
      </w:r>
      <w:r w:rsidRPr="008D1D26">
        <w:rPr>
          <w:rFonts w:eastAsia="Calibri"/>
          <w:spacing w:val="46"/>
          <w:lang w:eastAsia="en-US"/>
        </w:rPr>
        <w:t xml:space="preserve"> </w:t>
      </w:r>
      <w:r w:rsidRPr="008D1D26">
        <w:rPr>
          <w:rFonts w:eastAsia="Calibri"/>
          <w:spacing w:val="-1"/>
          <w:lang w:eastAsia="en-US"/>
        </w:rPr>
        <w:t>автостоянок;</w:t>
      </w:r>
      <w:r w:rsidRPr="008D1D26">
        <w:rPr>
          <w:rFonts w:eastAsia="Calibri"/>
          <w:spacing w:val="47"/>
          <w:lang w:eastAsia="en-US"/>
        </w:rPr>
        <w:t xml:space="preserve"> </w:t>
      </w:r>
      <w:r w:rsidRPr="008D1D26">
        <w:rPr>
          <w:rFonts w:eastAsia="Calibri"/>
          <w:spacing w:val="-1"/>
          <w:lang w:eastAsia="en-US"/>
        </w:rPr>
        <w:t>обустройство</w:t>
      </w:r>
      <w:r w:rsidRPr="008D1D26">
        <w:rPr>
          <w:rFonts w:eastAsia="Calibri"/>
          <w:spacing w:val="46"/>
          <w:lang w:eastAsia="en-US"/>
        </w:rPr>
        <w:t xml:space="preserve"> </w:t>
      </w:r>
      <w:r w:rsidRPr="008D1D26">
        <w:rPr>
          <w:rFonts w:eastAsia="Calibri"/>
          <w:spacing w:val="-1"/>
          <w:lang w:eastAsia="en-US"/>
        </w:rPr>
        <w:t>спортивных</w:t>
      </w:r>
      <w:r w:rsidRPr="008D1D26">
        <w:rPr>
          <w:rFonts w:eastAsia="Calibri"/>
          <w:spacing w:val="45"/>
          <w:lang w:eastAsia="en-US"/>
        </w:rPr>
        <w:t xml:space="preserve"> </w:t>
      </w:r>
      <w:r w:rsidRPr="008D1D26">
        <w:rPr>
          <w:rFonts w:eastAsia="Calibri"/>
          <w:lang w:eastAsia="en-US"/>
        </w:rPr>
        <w:t>и</w:t>
      </w:r>
      <w:r w:rsidRPr="008D1D26">
        <w:rPr>
          <w:rFonts w:eastAsia="Calibri"/>
          <w:spacing w:val="47"/>
          <w:lang w:eastAsia="en-US"/>
        </w:rPr>
        <w:t xml:space="preserve"> </w:t>
      </w:r>
      <w:r w:rsidRPr="008D1D26">
        <w:rPr>
          <w:rFonts w:eastAsia="Calibri"/>
          <w:spacing w:val="-1"/>
          <w:lang w:eastAsia="en-US"/>
        </w:rPr>
        <w:t>детских</w:t>
      </w:r>
      <w:r w:rsidRPr="008D1D26">
        <w:rPr>
          <w:rFonts w:eastAsia="Calibri"/>
          <w:spacing w:val="30"/>
          <w:lang w:eastAsia="en-US"/>
        </w:rPr>
        <w:t xml:space="preserve"> </w:t>
      </w:r>
      <w:r w:rsidRPr="008D1D26">
        <w:rPr>
          <w:rFonts w:eastAsia="Calibri"/>
          <w:spacing w:val="-1"/>
          <w:lang w:eastAsia="en-US"/>
        </w:rPr>
        <w:t>площадок, площадок отдыха;</w:t>
      </w:r>
    </w:p>
    <w:p w:rsidR="001616B7" w:rsidRPr="008D1D26" w:rsidRDefault="001616B7" w:rsidP="001616B7">
      <w:pPr>
        <w:suppressAutoHyphens w:val="0"/>
        <w:spacing w:line="259" w:lineRule="auto"/>
        <w:jc w:val="both"/>
        <w:rPr>
          <w:rFonts w:eastAsia="Calibri"/>
          <w:lang w:eastAsia="en-US"/>
        </w:rPr>
      </w:pPr>
      <w:r w:rsidRPr="008D1D26">
        <w:rPr>
          <w:rFonts w:eastAsia="Calibri"/>
          <w:spacing w:val="-1"/>
          <w:lang w:eastAsia="en-US"/>
        </w:rPr>
        <w:t>размещение</w:t>
      </w:r>
      <w:r w:rsidRPr="008D1D26">
        <w:rPr>
          <w:rFonts w:eastAsia="Calibri"/>
          <w:spacing w:val="14"/>
          <w:lang w:eastAsia="en-US"/>
        </w:rPr>
        <w:t xml:space="preserve"> </w:t>
      </w:r>
      <w:r w:rsidRPr="008D1D26">
        <w:rPr>
          <w:rFonts w:eastAsia="Calibri"/>
          <w:spacing w:val="-1"/>
          <w:lang w:eastAsia="en-US"/>
        </w:rPr>
        <w:t>объектов</w:t>
      </w:r>
      <w:r w:rsidRPr="008D1D26">
        <w:rPr>
          <w:rFonts w:eastAsia="Calibri"/>
          <w:spacing w:val="15"/>
          <w:lang w:eastAsia="en-US"/>
        </w:rPr>
        <w:t xml:space="preserve"> </w:t>
      </w:r>
      <w:r w:rsidRPr="008D1D26">
        <w:rPr>
          <w:rFonts w:eastAsia="Calibri"/>
          <w:spacing w:val="-1"/>
          <w:lang w:eastAsia="en-US"/>
        </w:rPr>
        <w:t>обслуживания</w:t>
      </w:r>
      <w:r w:rsidRPr="008D1D26">
        <w:rPr>
          <w:rFonts w:eastAsia="Calibri"/>
          <w:spacing w:val="15"/>
          <w:lang w:eastAsia="en-US"/>
        </w:rPr>
        <w:t xml:space="preserve"> </w:t>
      </w:r>
      <w:r w:rsidRPr="008D1D26">
        <w:rPr>
          <w:rFonts w:eastAsia="Calibri"/>
          <w:spacing w:val="-1"/>
          <w:lang w:eastAsia="en-US"/>
        </w:rPr>
        <w:t>жилой</w:t>
      </w:r>
      <w:r w:rsidRPr="008D1D26">
        <w:rPr>
          <w:rFonts w:eastAsia="Calibri"/>
          <w:spacing w:val="15"/>
          <w:lang w:eastAsia="en-US"/>
        </w:rPr>
        <w:t xml:space="preserve"> </w:t>
      </w:r>
      <w:r w:rsidRPr="008D1D26">
        <w:rPr>
          <w:rFonts w:eastAsia="Calibri"/>
          <w:spacing w:val="-1"/>
          <w:lang w:eastAsia="en-US"/>
        </w:rPr>
        <w:t>застройки</w:t>
      </w:r>
      <w:r w:rsidRPr="008D1D26">
        <w:rPr>
          <w:rFonts w:eastAsia="Calibri"/>
          <w:spacing w:val="15"/>
          <w:lang w:eastAsia="en-US"/>
        </w:rPr>
        <w:t xml:space="preserve"> </w:t>
      </w:r>
      <w:r w:rsidRPr="008D1D26">
        <w:rPr>
          <w:rFonts w:eastAsia="Calibri"/>
          <w:lang w:eastAsia="en-US"/>
        </w:rPr>
        <w:t>во</w:t>
      </w:r>
      <w:r w:rsidRPr="008D1D26">
        <w:rPr>
          <w:rFonts w:eastAsia="Calibri"/>
          <w:spacing w:val="16"/>
          <w:lang w:eastAsia="en-US"/>
        </w:rPr>
        <w:t xml:space="preserve"> </w:t>
      </w:r>
      <w:r w:rsidRPr="008D1D26">
        <w:rPr>
          <w:rFonts w:eastAsia="Calibri"/>
          <w:spacing w:val="-1"/>
          <w:lang w:eastAsia="en-US"/>
        </w:rPr>
        <w:t>встроенных,</w:t>
      </w:r>
      <w:r w:rsidRPr="008D1D26">
        <w:rPr>
          <w:rFonts w:eastAsia="Calibri"/>
          <w:spacing w:val="21"/>
          <w:lang w:eastAsia="en-US"/>
        </w:rPr>
        <w:t xml:space="preserve"> </w:t>
      </w:r>
      <w:r w:rsidRPr="008D1D26">
        <w:rPr>
          <w:rFonts w:eastAsia="Calibri"/>
          <w:spacing w:val="-1"/>
          <w:lang w:eastAsia="en-US"/>
        </w:rPr>
        <w:t>пристроенных</w:t>
      </w:r>
      <w:r w:rsidRPr="008D1D26">
        <w:rPr>
          <w:rFonts w:eastAsia="Calibri"/>
          <w:spacing w:val="37"/>
          <w:lang w:eastAsia="en-US"/>
        </w:rPr>
        <w:t xml:space="preserve"> </w:t>
      </w:r>
      <w:r w:rsidRPr="008D1D26">
        <w:rPr>
          <w:rFonts w:eastAsia="Calibri"/>
          <w:lang w:eastAsia="en-US"/>
        </w:rPr>
        <w:t>и</w:t>
      </w:r>
      <w:r w:rsidRPr="008D1D26">
        <w:rPr>
          <w:rFonts w:eastAsia="Calibri"/>
          <w:spacing w:val="38"/>
          <w:lang w:eastAsia="en-US"/>
        </w:rPr>
        <w:t xml:space="preserve"> </w:t>
      </w:r>
      <w:r w:rsidRPr="008D1D26">
        <w:rPr>
          <w:rFonts w:eastAsia="Calibri"/>
          <w:spacing w:val="-1"/>
          <w:lang w:eastAsia="en-US"/>
        </w:rPr>
        <w:t>встроенно-пристроенных</w:t>
      </w:r>
      <w:r w:rsidRPr="008D1D26">
        <w:rPr>
          <w:rFonts w:eastAsia="Calibri"/>
          <w:spacing w:val="36"/>
          <w:lang w:eastAsia="en-US"/>
        </w:rPr>
        <w:t xml:space="preserve"> </w:t>
      </w:r>
      <w:r w:rsidRPr="008D1D26">
        <w:rPr>
          <w:rFonts w:eastAsia="Calibri"/>
          <w:spacing w:val="-1"/>
          <w:lang w:eastAsia="en-US"/>
        </w:rPr>
        <w:t>помещениях</w:t>
      </w:r>
      <w:r w:rsidRPr="008D1D26">
        <w:rPr>
          <w:rFonts w:eastAsia="Calibri"/>
          <w:spacing w:val="37"/>
          <w:lang w:eastAsia="en-US"/>
        </w:rPr>
        <w:t xml:space="preserve"> </w:t>
      </w:r>
      <w:r w:rsidRPr="008D1D26">
        <w:rPr>
          <w:rFonts w:eastAsia="Calibri"/>
          <w:spacing w:val="-2"/>
          <w:lang w:eastAsia="en-US"/>
        </w:rPr>
        <w:t>многоквартирного</w:t>
      </w:r>
      <w:r w:rsidRPr="008D1D26">
        <w:rPr>
          <w:rFonts w:eastAsia="Calibri"/>
          <w:spacing w:val="50"/>
          <w:lang w:eastAsia="en-US"/>
        </w:rPr>
        <w:t xml:space="preserve"> </w:t>
      </w:r>
      <w:r w:rsidRPr="008D1D26">
        <w:rPr>
          <w:rFonts w:eastAsia="Calibri"/>
          <w:lang w:eastAsia="en-US"/>
        </w:rPr>
        <w:t>дома,</w:t>
      </w:r>
      <w:r w:rsidRPr="008D1D26">
        <w:rPr>
          <w:rFonts w:eastAsia="Calibri"/>
          <w:spacing w:val="8"/>
          <w:lang w:eastAsia="en-US"/>
        </w:rPr>
        <w:t xml:space="preserve"> </w:t>
      </w:r>
      <w:r w:rsidRPr="008D1D26">
        <w:rPr>
          <w:rFonts w:eastAsia="Calibri"/>
          <w:spacing w:val="-1"/>
          <w:lang w:eastAsia="en-US"/>
        </w:rPr>
        <w:t>если</w:t>
      </w:r>
      <w:r w:rsidRPr="008D1D26">
        <w:rPr>
          <w:rFonts w:eastAsia="Calibri"/>
          <w:spacing w:val="8"/>
          <w:lang w:eastAsia="en-US"/>
        </w:rPr>
        <w:t xml:space="preserve"> </w:t>
      </w:r>
      <w:r w:rsidRPr="008D1D26">
        <w:rPr>
          <w:rFonts w:eastAsia="Calibri"/>
          <w:spacing w:val="-1"/>
          <w:lang w:eastAsia="en-US"/>
        </w:rPr>
        <w:t>общая</w:t>
      </w:r>
      <w:r w:rsidRPr="008D1D26">
        <w:rPr>
          <w:rFonts w:eastAsia="Calibri"/>
          <w:spacing w:val="8"/>
          <w:lang w:eastAsia="en-US"/>
        </w:rPr>
        <w:t xml:space="preserve"> </w:t>
      </w:r>
      <w:r w:rsidRPr="008D1D26">
        <w:rPr>
          <w:rFonts w:eastAsia="Calibri"/>
          <w:spacing w:val="-1"/>
          <w:lang w:eastAsia="en-US"/>
        </w:rPr>
        <w:t>площадь</w:t>
      </w:r>
      <w:r w:rsidRPr="008D1D26">
        <w:rPr>
          <w:rFonts w:eastAsia="Calibri"/>
          <w:spacing w:val="9"/>
          <w:lang w:eastAsia="en-US"/>
        </w:rPr>
        <w:t xml:space="preserve"> </w:t>
      </w:r>
      <w:r w:rsidRPr="008D1D26">
        <w:rPr>
          <w:rFonts w:eastAsia="Calibri"/>
          <w:spacing w:val="-1"/>
          <w:lang w:eastAsia="en-US"/>
        </w:rPr>
        <w:t>таких</w:t>
      </w:r>
      <w:r w:rsidRPr="008D1D26">
        <w:rPr>
          <w:rFonts w:eastAsia="Calibri"/>
          <w:spacing w:val="8"/>
          <w:lang w:eastAsia="en-US"/>
        </w:rPr>
        <w:t xml:space="preserve"> </w:t>
      </w:r>
      <w:r w:rsidRPr="008D1D26">
        <w:rPr>
          <w:rFonts w:eastAsia="Calibri"/>
          <w:spacing w:val="-1"/>
          <w:lang w:eastAsia="en-US"/>
        </w:rPr>
        <w:t>помещений</w:t>
      </w:r>
      <w:r w:rsidRPr="008D1D26">
        <w:rPr>
          <w:rFonts w:eastAsia="Calibri"/>
          <w:spacing w:val="8"/>
          <w:lang w:eastAsia="en-US"/>
        </w:rPr>
        <w:t xml:space="preserve"> </w:t>
      </w:r>
      <w:r w:rsidRPr="008D1D26">
        <w:rPr>
          <w:rFonts w:eastAsia="Calibri"/>
          <w:lang w:eastAsia="en-US"/>
        </w:rPr>
        <w:t>в</w:t>
      </w:r>
      <w:r w:rsidRPr="008D1D26">
        <w:rPr>
          <w:rFonts w:eastAsia="Calibri"/>
          <w:spacing w:val="8"/>
          <w:lang w:eastAsia="en-US"/>
        </w:rPr>
        <w:t xml:space="preserve"> </w:t>
      </w:r>
      <w:r w:rsidRPr="008D1D26">
        <w:rPr>
          <w:rFonts w:eastAsia="Calibri"/>
          <w:spacing w:val="-1"/>
          <w:lang w:eastAsia="en-US"/>
        </w:rPr>
        <w:t>многоквартирном</w:t>
      </w:r>
      <w:r w:rsidRPr="008D1D26">
        <w:rPr>
          <w:rFonts w:eastAsia="Calibri"/>
          <w:spacing w:val="9"/>
          <w:lang w:eastAsia="en-US"/>
        </w:rPr>
        <w:t xml:space="preserve"> </w:t>
      </w:r>
      <w:r w:rsidRPr="008D1D26">
        <w:rPr>
          <w:rFonts w:eastAsia="Calibri"/>
          <w:spacing w:val="-1"/>
          <w:lang w:eastAsia="en-US"/>
        </w:rPr>
        <w:t>доме</w:t>
      </w:r>
      <w:r w:rsidRPr="008D1D26">
        <w:rPr>
          <w:rFonts w:eastAsia="Calibri"/>
          <w:spacing w:val="9"/>
          <w:lang w:eastAsia="en-US"/>
        </w:rPr>
        <w:t xml:space="preserve"> </w:t>
      </w:r>
      <w:r w:rsidRPr="008D1D26">
        <w:rPr>
          <w:rFonts w:eastAsia="Calibri"/>
          <w:spacing w:val="-1"/>
          <w:lang w:eastAsia="en-US"/>
        </w:rPr>
        <w:t>не</w:t>
      </w:r>
      <w:r w:rsidRPr="008D1D26">
        <w:rPr>
          <w:rFonts w:eastAsia="Calibri"/>
          <w:spacing w:val="29"/>
          <w:lang w:eastAsia="en-US"/>
        </w:rPr>
        <w:t xml:space="preserve"> </w:t>
      </w:r>
      <w:r w:rsidRPr="008D1D26">
        <w:rPr>
          <w:rFonts w:eastAsia="Calibri"/>
          <w:spacing w:val="-1"/>
          <w:lang w:eastAsia="en-US"/>
        </w:rPr>
        <w:t>составляет</w:t>
      </w:r>
      <w:r w:rsidRPr="008D1D26">
        <w:rPr>
          <w:rFonts w:eastAsia="Calibri"/>
          <w:spacing w:val="-2"/>
          <w:lang w:eastAsia="en-US"/>
        </w:rPr>
        <w:t xml:space="preserve"> </w:t>
      </w:r>
      <w:r w:rsidRPr="008D1D26">
        <w:rPr>
          <w:rFonts w:eastAsia="Calibri"/>
          <w:spacing w:val="-1"/>
          <w:lang w:eastAsia="en-US"/>
        </w:rPr>
        <w:t xml:space="preserve">более 20% общей площади помещений </w:t>
      </w:r>
      <w:r w:rsidRPr="008D1D26">
        <w:rPr>
          <w:rFonts w:eastAsia="Calibri"/>
          <w:lang w:eastAsia="en-US"/>
        </w:rPr>
        <w:t>дома (2.5.0)</w:t>
      </w:r>
    </w:p>
    <w:p w:rsidR="001616B7" w:rsidRPr="008D1D26" w:rsidRDefault="001616B7" w:rsidP="001616B7">
      <w:pPr>
        <w:widowControl w:val="0"/>
        <w:suppressAutoHyphens w:val="0"/>
        <w:kinsoku w:val="0"/>
        <w:overflowPunct w:val="0"/>
        <w:spacing w:before="240"/>
        <w:jc w:val="both"/>
        <w:rPr>
          <w:rFonts w:eastAsia="Calibri"/>
          <w:spacing w:val="-1"/>
          <w:lang w:eastAsia="en-US"/>
        </w:rPr>
      </w:pPr>
      <w:r w:rsidRPr="008D1D26">
        <w:rPr>
          <w:rFonts w:eastAsia="Calibri"/>
          <w:spacing w:val="-1"/>
          <w:lang w:eastAsia="en-US"/>
        </w:rPr>
        <w:t xml:space="preserve">      9.1        Виды разрешенного использования:</w:t>
      </w:r>
      <w:r w:rsidRPr="008D1D26">
        <w:rPr>
          <w:rFonts w:eastAsia="Calibri"/>
          <w:lang w:eastAsia="en-US"/>
        </w:rPr>
        <w:t xml:space="preserve"> </w:t>
      </w:r>
      <w:r w:rsidRPr="008D1D26">
        <w:rPr>
          <w:rFonts w:eastAsia="Calibri"/>
          <w:spacing w:val="-1"/>
          <w:lang w:eastAsia="en-US"/>
        </w:rPr>
        <w:t>2.6.0, 2.7.0: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С предельными параметрами:</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Максимальная плотность застройки (тыс. кв.м/га) – 50,91;</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Предельное количество этажей или предельная высота зданий, строений, сооружений (м) - 105;</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Максимальный процент застройки (%) – не установлен.</w:t>
      </w:r>
    </w:p>
    <w:p w:rsidR="001616B7" w:rsidRPr="008D1D26" w:rsidRDefault="001616B7" w:rsidP="001616B7">
      <w:pPr>
        <w:widowControl w:val="0"/>
        <w:suppressAutoHyphens w:val="0"/>
        <w:kinsoku w:val="0"/>
        <w:overflowPunct w:val="0"/>
        <w:spacing w:before="240"/>
        <w:jc w:val="both"/>
        <w:rPr>
          <w:rFonts w:eastAsia="Calibri"/>
          <w:spacing w:val="-1"/>
          <w:lang w:eastAsia="en-US"/>
        </w:rPr>
      </w:pPr>
      <w:r w:rsidRPr="008D1D26">
        <w:rPr>
          <w:rFonts w:eastAsia="Calibri"/>
          <w:spacing w:val="-1"/>
          <w:lang w:eastAsia="en-US"/>
        </w:rPr>
        <w:t xml:space="preserve">     9.2        Виды разрешенного использования:</w:t>
      </w:r>
      <w:r w:rsidRPr="008D1D26">
        <w:rPr>
          <w:rFonts w:eastAsia="Calibri"/>
          <w:lang w:eastAsia="en-US"/>
        </w:rPr>
        <w:t xml:space="preserve"> </w:t>
      </w:r>
      <w:r w:rsidRPr="008D1D26">
        <w:rPr>
          <w:rFonts w:eastAsia="Calibri"/>
          <w:spacing w:val="-1"/>
          <w:lang w:eastAsia="en-US"/>
        </w:rPr>
        <w:t>2.6.0, 2.7.0: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С предельными параметрами:</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Максимальная плотность застройки (тыс. кв.м/га) – 30,86;</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Предельное количество этажей или предельная высота зданий, строений, сооружений (м) - 40;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Максимальный процент застройки (%) – не установлен.</w:t>
      </w:r>
    </w:p>
    <w:p w:rsidR="001616B7" w:rsidRPr="008D1D26" w:rsidRDefault="001616B7" w:rsidP="001616B7">
      <w:pPr>
        <w:widowControl w:val="0"/>
        <w:suppressAutoHyphens w:val="0"/>
        <w:kinsoku w:val="0"/>
        <w:overflowPunct w:val="0"/>
        <w:spacing w:before="240"/>
        <w:jc w:val="both"/>
        <w:rPr>
          <w:rFonts w:eastAsia="Calibri"/>
          <w:spacing w:val="-1"/>
          <w:lang w:eastAsia="en-US"/>
        </w:rPr>
      </w:pPr>
      <w:r w:rsidRPr="008D1D26">
        <w:rPr>
          <w:rFonts w:eastAsia="Calibri"/>
          <w:spacing w:val="-1"/>
          <w:lang w:eastAsia="en-US"/>
        </w:rPr>
        <w:t xml:space="preserve">      9.3        Виды разрешенного использования:</w:t>
      </w:r>
      <w:r w:rsidRPr="008D1D26">
        <w:rPr>
          <w:rFonts w:eastAsia="Calibri"/>
          <w:lang w:eastAsia="en-US"/>
        </w:rPr>
        <w:t xml:space="preserve"> </w:t>
      </w:r>
      <w:r w:rsidRPr="008D1D26">
        <w:rPr>
          <w:rFonts w:eastAsia="Calibri"/>
          <w:spacing w:val="-1"/>
          <w:lang w:eastAsia="en-US"/>
        </w:rPr>
        <w:t>2.5.0, 2.7.0: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С предельными параметрами:</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Максимальная плотность застройки (тыс. кв.м/га) – 22,89;</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Предельное количество этажей или предельная высота зданий, строений, сооружений (м) - 30;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Максимальный процент застройки (%) – не установлен.</w:t>
      </w:r>
    </w:p>
    <w:p w:rsidR="001616B7" w:rsidRPr="008D1D26" w:rsidRDefault="001616B7" w:rsidP="001616B7">
      <w:pPr>
        <w:widowControl w:val="0"/>
        <w:suppressAutoHyphens w:val="0"/>
        <w:kinsoku w:val="0"/>
        <w:overflowPunct w:val="0"/>
        <w:spacing w:before="240"/>
        <w:jc w:val="both"/>
        <w:rPr>
          <w:rFonts w:eastAsia="Calibri"/>
          <w:spacing w:val="-1"/>
          <w:lang w:eastAsia="en-US"/>
        </w:rPr>
      </w:pPr>
      <w:r w:rsidRPr="008D1D26">
        <w:rPr>
          <w:rFonts w:eastAsia="Calibri"/>
          <w:spacing w:val="-1"/>
          <w:lang w:eastAsia="en-US"/>
        </w:rPr>
        <w:t xml:space="preserve">      9.4        Виды разрешенного использования:</w:t>
      </w:r>
      <w:r w:rsidRPr="008D1D26">
        <w:rPr>
          <w:rFonts w:eastAsia="Calibri"/>
          <w:lang w:eastAsia="en-US"/>
        </w:rPr>
        <w:t xml:space="preserve"> </w:t>
      </w:r>
      <w:r w:rsidRPr="008D1D26">
        <w:rPr>
          <w:rFonts w:eastAsia="Calibri"/>
          <w:spacing w:val="-1"/>
          <w:lang w:eastAsia="en-US"/>
        </w:rPr>
        <w:t>3.1.1, 4.9.0, 5.1.3, 12.0.1, 12.0.2:</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С предельными параметрами:</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Максимальная плотность застройки (тыс. кв.м/га) – не установлена;</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Предельное количество этажей или предельная высота зданий, строений, сооружений (м) - 5;</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Максимальный процент застройки (%) – не установлен.</w:t>
      </w:r>
    </w:p>
    <w:p w:rsidR="001616B7" w:rsidRPr="008D1D26" w:rsidRDefault="001616B7" w:rsidP="001616B7">
      <w:pPr>
        <w:numPr>
          <w:ilvl w:val="0"/>
          <w:numId w:val="2"/>
        </w:numPr>
        <w:suppressAutoHyphens w:val="0"/>
        <w:spacing w:line="259" w:lineRule="auto"/>
        <w:contextualSpacing/>
        <w:jc w:val="both"/>
        <w:rPr>
          <w:rFonts w:eastAsia="Calibri"/>
          <w:spacing w:val="-1"/>
          <w:lang w:eastAsia="en-US"/>
        </w:rPr>
      </w:pPr>
      <w:r w:rsidRPr="008D1D26">
        <w:rPr>
          <w:rFonts w:eastAsia="Calibri"/>
          <w:spacing w:val="-1"/>
          <w:lang w:eastAsia="en-US"/>
        </w:rPr>
        <w:t xml:space="preserve"> Территориальная зона с видом разрешенного использования 2.6.0, 2.7.0, 3.1.1, 4.9.0, 5.1.3, 12.0.1, 12.0.2:</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xml:space="preserve">-Размещение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 </w:t>
      </w:r>
      <w:r w:rsidRPr="008D1D26">
        <w:rPr>
          <w:rFonts w:eastAsia="Calibri"/>
          <w:spacing w:val="-1"/>
          <w:lang w:eastAsia="en-US"/>
        </w:rPr>
        <w:lastRenderedPageBreak/>
        <w:t>благоустройство и озеленение придомовых территорий; 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w:t>
      </w:r>
      <w:r w:rsidRPr="008D1D26">
        <w:rPr>
          <w:rFonts w:eastAsia="Calibri"/>
          <w:spacing w:val="-1"/>
          <w:lang w:eastAsia="en-US"/>
        </w:rPr>
        <w:tab/>
        <w:t>помещениях</w:t>
      </w:r>
      <w:r w:rsidRPr="008D1D26">
        <w:rPr>
          <w:rFonts w:eastAsia="Calibri"/>
          <w:spacing w:val="-1"/>
          <w:lang w:eastAsia="en-US"/>
        </w:rPr>
        <w:tab/>
        <w:t>многоквартирного дома в отдельных   помещениях   дома,   если   площадь   таких   помещений   в многоквартирном доме не составляет более 15% от общей площади дома (2.6.0);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-Размещение объектов капитального строительства, размещение которых предусмотрено видами разрешенного использования с кодами 3.1.2, 3.1.3, 3.2.2, 3.2.3, 3.2.4, 3.3.0, 3.4.1.0,3.5.1.0, 3.6.1, 3.7.1, 3.8.2,  3.10.1.0, 4.1.0, 4.4.0, 4.6.0, 3.1.1 ,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(2.7.0);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(3.1.1)</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Размещение постоянных или временных гаражей с несколькими стояночными местами, стоянок (парковок), гаражей, в том числе многоярусных, не указанных в коде 2.7.1.0 (4.9.0)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и т.п., трассы  и  спортивные стрельбища), в том числе водными видами спорта (причалы и сооружения, необходимые для водных видов спорта и хранения соответствующего инвентаря) (5.1.3);</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Размещение береговых полос водных объектов общего пользования, скверов, бульваров, парков, садов, велодорожек и объектов велотранспортной инфраструктуры, малых архитектурных форм (12.0.1)</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-Размещение объектов улично-дорожной сети: проездов, площадей, автомобильных дорог и пешеходных тротуаров, пешеходных переходов, набережных, искусственных сооружений, велодорожек и объектов велотранспортной инфраструктуры (12.0.2);</w:t>
      </w:r>
    </w:p>
    <w:p w:rsidR="001616B7" w:rsidRPr="008D1D26" w:rsidRDefault="001616B7" w:rsidP="001616B7">
      <w:pPr>
        <w:widowControl w:val="0"/>
        <w:suppressAutoHyphens w:val="0"/>
        <w:kinsoku w:val="0"/>
        <w:overflowPunct w:val="0"/>
        <w:spacing w:before="240"/>
        <w:jc w:val="both"/>
        <w:rPr>
          <w:rFonts w:eastAsia="Calibri"/>
          <w:spacing w:val="-1"/>
          <w:lang w:eastAsia="en-US"/>
        </w:rPr>
      </w:pPr>
      <w:r w:rsidRPr="008D1D26">
        <w:rPr>
          <w:rFonts w:eastAsia="Calibri"/>
          <w:spacing w:val="-1"/>
          <w:lang w:eastAsia="en-US"/>
        </w:rPr>
        <w:t xml:space="preserve">       10.1        Виды разрешенного использования:</w:t>
      </w:r>
      <w:r w:rsidRPr="008D1D26">
        <w:rPr>
          <w:rFonts w:eastAsia="Calibri"/>
          <w:lang w:eastAsia="en-US"/>
        </w:rPr>
        <w:t xml:space="preserve"> </w:t>
      </w:r>
      <w:r w:rsidRPr="008D1D26">
        <w:rPr>
          <w:rFonts w:eastAsia="Calibri"/>
          <w:spacing w:val="-1"/>
          <w:lang w:eastAsia="en-US"/>
        </w:rPr>
        <w:t>2.6.0, 2.7.0: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С предельными параметрами:</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Максимальная плотность застройки (тыс. кв.м/га) – 51,27;</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Предельное количество этажей или предельная высота зданий, строений, сооружений (м) - 55;</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Максимальный процент застройки (%) – не установлен.</w:t>
      </w:r>
    </w:p>
    <w:p w:rsidR="001616B7" w:rsidRPr="008D1D26" w:rsidRDefault="001616B7" w:rsidP="001616B7">
      <w:pPr>
        <w:widowControl w:val="0"/>
        <w:numPr>
          <w:ilvl w:val="1"/>
          <w:numId w:val="2"/>
        </w:numPr>
        <w:suppressAutoHyphens w:val="0"/>
        <w:kinsoku w:val="0"/>
        <w:overflowPunct w:val="0"/>
        <w:spacing w:before="240" w:line="259" w:lineRule="auto"/>
        <w:jc w:val="both"/>
        <w:rPr>
          <w:rFonts w:eastAsia="Calibri"/>
          <w:spacing w:val="-1"/>
          <w:lang w:eastAsia="en-US"/>
        </w:rPr>
      </w:pPr>
      <w:r w:rsidRPr="008D1D26">
        <w:rPr>
          <w:rFonts w:eastAsia="Calibri"/>
          <w:spacing w:val="-1"/>
          <w:lang w:eastAsia="en-US"/>
        </w:rPr>
        <w:lastRenderedPageBreak/>
        <w:t>Виды разрешенного использования:</w:t>
      </w:r>
      <w:r w:rsidRPr="008D1D26">
        <w:rPr>
          <w:rFonts w:eastAsia="Calibri"/>
          <w:lang w:eastAsia="en-US"/>
        </w:rPr>
        <w:t xml:space="preserve"> </w:t>
      </w:r>
      <w:r w:rsidRPr="008D1D26">
        <w:rPr>
          <w:rFonts w:eastAsia="Calibri"/>
          <w:spacing w:val="-1"/>
          <w:lang w:eastAsia="en-US"/>
        </w:rPr>
        <w:t>3.1.1, 4.9.0, 5.1.3, 12.0.1, 12.0.2:</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С предельными параметрами:</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Максимальная плотность застройки (тыс. кв.м/га) – не установлена;</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Предельное количество этажей или предельная высота зданий, строений, сооружений (м) - 5;</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Максимальный процент застройки (%) – не установлен.</w:t>
      </w:r>
    </w:p>
    <w:p w:rsidR="001616B7" w:rsidRPr="008D1D26" w:rsidRDefault="001616B7" w:rsidP="001616B7">
      <w:pPr>
        <w:numPr>
          <w:ilvl w:val="0"/>
          <w:numId w:val="2"/>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видами разрешенного использования 2.6.0, 2.7.0, 4.9.0, 12.0.1, 12.0.2:</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-Размещение жилых домов, предназначенных для разделения на квартиры, каждая из которых пригодна для постоянного проживания (жилые дома высотой девять и выше этажей, включая подземные, разделенных на двадцать и более квартир); благоустройство и озеленение придомовых территорий; обустройство спортивных и детских площадок, хозяйственных площадок; размещение подземных гаражей и наземных автостоянок, размещение объектов обслуживания жилой застройки во встроенных, пристроенных и встроенно-пристроенных</w:t>
      </w:r>
      <w:r w:rsidRPr="008D1D26">
        <w:rPr>
          <w:rFonts w:eastAsia="Calibri"/>
          <w:lang w:eastAsia="en-US"/>
        </w:rPr>
        <w:tab/>
        <w:t xml:space="preserve">помещениях </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многоквартирного дома в отдельных   помещениях   дома,   если   площадь   таких   помещений   в многоквартирном доме не составляет более 15% от общей площади дома (2.6.0);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-Размещение объектов капитального строительства, размещение которых предусмотрено видами разрешенного использования с кодами 3.1.2, 3.1.3, 3.2.2, 3.2.3, 3.2.4, 3.3.0, 3.4.1.0,3.5.1.0, 3.6.1, 3.7.1, 3.8.2,  3.10.1.0, 4.1.0, 4.4.0, 4.6.0, 3.1.1 , если их размещение связано с удовлетворением повседневных потребностей жителей, не причиняет вреда окружающей среде и санитарному благополучию, не причиняет существенного неудобства жителям, не требует установления санитарной зоны (2.7.0);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Размещение постоянных или временных гаражей с несколькими стояночными местами, стоянок (парковок), гаражей, в том числе многоярусных, не указанных в коде 2.7.1.0 (4.9.0)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Размещение береговых полос водных объектов общего пользования, скверов, бульваров, парков, садов, велодорожек и объектов велотранспортной инфраструктуры, малых архитектурных форм (12.0.1)</w:t>
      </w:r>
    </w:p>
    <w:p w:rsidR="001616B7" w:rsidRPr="008D1D26" w:rsidRDefault="001616B7" w:rsidP="001616B7">
      <w:pPr>
        <w:suppressAutoHyphens w:val="0"/>
        <w:spacing w:line="259" w:lineRule="auto"/>
        <w:jc w:val="both"/>
        <w:rPr>
          <w:rFonts w:eastAsia="Calibri"/>
          <w:lang w:eastAsia="en-US"/>
        </w:rPr>
      </w:pPr>
      <w:r w:rsidRPr="008D1D26">
        <w:rPr>
          <w:rFonts w:eastAsia="Calibri"/>
          <w:spacing w:val="-1"/>
          <w:lang w:eastAsia="en-US"/>
        </w:rPr>
        <w:t>-Размещение объектов улично-дорожной сети: проездов, площадей, автомобильных дорог и пешеходных тротуаров, пешеходных переходов, набережных, искусственных сооружений, велодорожек и объектов велотранспортной инфраструктуры (12.0.2);</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xml:space="preserve">     11.1   </w:t>
      </w:r>
      <w:r w:rsidRPr="008D1D26">
        <w:rPr>
          <w:rFonts w:eastAsia="Calibri"/>
          <w:spacing w:val="-1"/>
          <w:lang w:eastAsia="en-US"/>
        </w:rPr>
        <w:t>Виды разрешенного использования:</w:t>
      </w:r>
      <w:r w:rsidRPr="008D1D26">
        <w:rPr>
          <w:rFonts w:eastAsia="Calibri"/>
          <w:lang w:eastAsia="en-US"/>
        </w:rPr>
        <w:t xml:space="preserve"> </w:t>
      </w:r>
      <w:r w:rsidRPr="008D1D26">
        <w:rPr>
          <w:rFonts w:eastAsia="Calibri"/>
          <w:spacing w:val="-1"/>
          <w:lang w:eastAsia="en-US"/>
        </w:rPr>
        <w:t>2.6.0, 2.7.0: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с предельными параметрами:</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Максимальная плотность застройки (тыс. кв.м/га) – 63,35;</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Предельное количество этажей или предельная высота зданий, строений, сооружений (м) - 60;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Максимальный процент застройки (%) – не установлен.</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xml:space="preserve">      11.2   </w:t>
      </w:r>
      <w:r w:rsidRPr="008D1D26">
        <w:rPr>
          <w:rFonts w:eastAsia="Calibri"/>
          <w:spacing w:val="-1"/>
          <w:lang w:eastAsia="en-US"/>
        </w:rPr>
        <w:t>Виды разрешенного использования:</w:t>
      </w:r>
      <w:r w:rsidRPr="008D1D26">
        <w:rPr>
          <w:rFonts w:eastAsia="Calibri"/>
          <w:lang w:eastAsia="en-US"/>
        </w:rPr>
        <w:t xml:space="preserve"> </w:t>
      </w:r>
      <w:r w:rsidRPr="008D1D26">
        <w:rPr>
          <w:rFonts w:eastAsia="Calibri"/>
          <w:spacing w:val="-1"/>
          <w:lang w:eastAsia="en-US"/>
        </w:rPr>
        <w:t>4.9.0, 12.0.1, 12.0.2:</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с предельными параметрами:</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Максимальная плотность застройки (тыс. кв.м/га) – 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lastRenderedPageBreak/>
        <w:t>Предельное количество этажей или предельная высота зданий, строений, сооружений (м) - 0;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Максимальный процент застройки (%) – 0.</w:t>
      </w:r>
    </w:p>
    <w:p w:rsidR="001616B7" w:rsidRPr="008D1D26" w:rsidRDefault="001616B7" w:rsidP="001616B7">
      <w:pPr>
        <w:numPr>
          <w:ilvl w:val="0"/>
          <w:numId w:val="2"/>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видом разрешенного использования 3.5.1.0: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школы-интернаты, лицеи, гимназии, художественные, музыкальные школы, образовательные кружки и иные организации, осуществляющие деятельность по воспитанию,</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lang w:eastAsia="en-US"/>
        </w:rPr>
        <w:t>образованию и просвещению)</w:t>
      </w:r>
      <w:r w:rsidRPr="008D1D26">
        <w:rPr>
          <w:rFonts w:eastAsia="Calibri"/>
          <w:spacing w:val="-1"/>
          <w:lang w:eastAsia="en-US"/>
        </w:rPr>
        <w:t xml:space="preserve"> (3.5.1.0)</w:t>
      </w:r>
    </w:p>
    <w:p w:rsidR="001616B7" w:rsidRPr="008D1D26" w:rsidRDefault="001616B7" w:rsidP="001616B7">
      <w:pPr>
        <w:widowControl w:val="0"/>
        <w:suppressAutoHyphens w:val="0"/>
        <w:kinsoku w:val="0"/>
        <w:overflowPunct w:val="0"/>
        <w:spacing w:before="240"/>
        <w:jc w:val="both"/>
        <w:rPr>
          <w:rFonts w:eastAsia="Calibri"/>
          <w:spacing w:val="-1"/>
          <w:lang w:eastAsia="en-US"/>
        </w:rPr>
      </w:pPr>
      <w:r w:rsidRPr="008D1D26">
        <w:rPr>
          <w:rFonts w:eastAsia="Calibri"/>
          <w:spacing w:val="-1"/>
          <w:lang w:eastAsia="en-US"/>
        </w:rPr>
        <w:t xml:space="preserve">      12.1   Виды разрешенного использования:</w:t>
      </w:r>
      <w:r w:rsidRPr="008D1D26">
        <w:rPr>
          <w:rFonts w:eastAsia="Calibri"/>
          <w:lang w:eastAsia="en-US"/>
        </w:rPr>
        <w:t xml:space="preserve"> </w:t>
      </w:r>
      <w:r w:rsidRPr="008D1D26">
        <w:rPr>
          <w:rFonts w:eastAsia="Calibri"/>
          <w:spacing w:val="-1"/>
          <w:lang w:eastAsia="en-US"/>
        </w:rPr>
        <w:t>3.5.1.0:</w:t>
      </w:r>
    </w:p>
    <w:p w:rsidR="001616B7" w:rsidRPr="008D1D26" w:rsidRDefault="001616B7" w:rsidP="001616B7">
      <w:pPr>
        <w:widowControl w:val="0"/>
        <w:suppressAutoHyphens w:val="0"/>
        <w:kinsoku w:val="0"/>
        <w:overflowPunct w:val="0"/>
        <w:spacing w:before="240"/>
        <w:jc w:val="both"/>
        <w:rPr>
          <w:rFonts w:eastAsia="Calibri"/>
          <w:spacing w:val="-1"/>
          <w:lang w:eastAsia="en-US"/>
        </w:rPr>
      </w:pPr>
      <w:r w:rsidRPr="008D1D26">
        <w:rPr>
          <w:rFonts w:eastAsia="Calibri"/>
          <w:spacing w:val="-1"/>
          <w:lang w:eastAsia="en-US"/>
        </w:rPr>
        <w:t xml:space="preserve"> с предельными параметрами :</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Максимальная плотность застройки (тыс. кв.м/га) – 6,94;</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Предельное количество этажей или предельная высота зданий, строений, сооружений (м) - 20;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Максимальный процент застройки (%) – не установлен.</w:t>
      </w:r>
    </w:p>
    <w:p w:rsidR="001616B7" w:rsidRPr="008D1D26" w:rsidRDefault="001616B7" w:rsidP="001616B7">
      <w:pPr>
        <w:numPr>
          <w:ilvl w:val="0"/>
          <w:numId w:val="2"/>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с видом разрешенного использования 3.5.1.0, 3.1.1:</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школы</w:t>
      </w:r>
      <w:r w:rsidRPr="008D1D26">
        <w:rPr>
          <w:rFonts w:ascii="Cambria Math" w:eastAsia="Calibri" w:hAnsi="Cambria Math" w:cs="Cambria Math"/>
          <w:spacing w:val="-1"/>
          <w:lang w:eastAsia="en-US"/>
        </w:rPr>
        <w:t>‐</w:t>
      </w:r>
      <w:r w:rsidRPr="008D1D26">
        <w:rPr>
          <w:rFonts w:eastAsia="Calibri"/>
          <w:spacing w:val="-1"/>
          <w:lang w:eastAsia="en-US"/>
        </w:rPr>
        <w:t xml:space="preserve">интернаты,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(3.5.1.0)  </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(3.1.1)</w:t>
      </w:r>
    </w:p>
    <w:p w:rsidR="001616B7" w:rsidRPr="001616B7" w:rsidRDefault="001616B7" w:rsidP="001616B7">
      <w:pPr>
        <w:suppressAutoHyphens w:val="0"/>
        <w:spacing w:line="259" w:lineRule="auto"/>
        <w:jc w:val="both"/>
        <w:rPr>
          <w:rFonts w:eastAsia="Calibri"/>
          <w:lang w:eastAsia="en-US"/>
        </w:rPr>
      </w:pPr>
      <w:r w:rsidRPr="008D1D26">
        <w:rPr>
          <w:rFonts w:eastAsia="Calibri"/>
          <w:lang w:eastAsia="en-US"/>
        </w:rPr>
        <w:t xml:space="preserve">      13.1   </w:t>
      </w:r>
      <w:r w:rsidRPr="008D1D26">
        <w:rPr>
          <w:rFonts w:eastAsia="Calibri"/>
          <w:spacing w:val="-1"/>
          <w:lang w:eastAsia="en-US"/>
        </w:rPr>
        <w:t>Виды разрешенного использования:</w:t>
      </w:r>
      <w:r w:rsidRPr="008D1D26">
        <w:rPr>
          <w:rFonts w:eastAsia="Calibri"/>
          <w:lang w:eastAsia="en-US"/>
        </w:rPr>
        <w:t xml:space="preserve"> </w:t>
      </w:r>
      <w:r w:rsidRPr="008D1D26">
        <w:rPr>
          <w:rFonts w:eastAsia="Calibri"/>
          <w:spacing w:val="-1"/>
          <w:lang w:eastAsia="en-US"/>
        </w:rPr>
        <w:t>3.5.1.0, 3.1.1:</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с предельными параметрами:</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Максимальная плотность застройки (тыс. кв.м/га) – 4,71;</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Предельное количество этажей или предельная высота зданий, строений, сооружений (м) – 20;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Максимальный процент застройки (%) – не установлен.</w:t>
      </w:r>
    </w:p>
    <w:p w:rsidR="001616B7" w:rsidRPr="008D1D26" w:rsidRDefault="001616B7" w:rsidP="001616B7">
      <w:pPr>
        <w:numPr>
          <w:ilvl w:val="0"/>
          <w:numId w:val="2"/>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видом разрешенного использования 5.1.2:</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-Размещение объектов капитального строительства в качестве спортивных клубов, спортивных залов, бассейнов, физкультурно-оздоровительных комплексов, фитнес-центров (</w:t>
      </w:r>
      <w:r w:rsidRPr="008D1D26">
        <w:rPr>
          <w:rFonts w:eastAsia="Calibri"/>
          <w:spacing w:val="-1"/>
          <w:lang w:eastAsia="en-US"/>
        </w:rPr>
        <w:t>5.1.2)</w:t>
      </w:r>
    </w:p>
    <w:p w:rsidR="001616B7" w:rsidRPr="001616B7" w:rsidRDefault="001616B7" w:rsidP="001616B7">
      <w:pPr>
        <w:suppressAutoHyphens w:val="0"/>
        <w:spacing w:line="259" w:lineRule="auto"/>
        <w:jc w:val="both"/>
        <w:rPr>
          <w:rFonts w:eastAsia="Calibri"/>
          <w:lang w:eastAsia="en-US"/>
        </w:rPr>
      </w:pPr>
      <w:r w:rsidRPr="008D1D26">
        <w:rPr>
          <w:rFonts w:eastAsia="Calibri"/>
          <w:lang w:eastAsia="en-US"/>
        </w:rPr>
        <w:t xml:space="preserve">      14.1 </w:t>
      </w:r>
      <w:r w:rsidRPr="008D1D26">
        <w:rPr>
          <w:rFonts w:eastAsia="Calibri"/>
          <w:spacing w:val="-1"/>
          <w:lang w:eastAsia="en-US"/>
        </w:rPr>
        <w:t>Виды разрешенного использования: 5.1.2:</w:t>
      </w:r>
      <w:r w:rsidRPr="008D1D26">
        <w:rPr>
          <w:rFonts w:eastAsia="Calibri"/>
          <w:lang w:eastAsia="en-US"/>
        </w:rPr>
        <w:t xml:space="preserve"> </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с предельными параметрами:</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lastRenderedPageBreak/>
        <w:t>Максимальная плотность застройки (тыс. кв.м/га) – 10,13;</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Предельное количество этажей или предельная высота зданий, строений, сооружений (м) – 20;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Максимальный процент застройки (%) – не установлен.</w:t>
      </w:r>
    </w:p>
    <w:p w:rsidR="001616B7" w:rsidRPr="008D1D26" w:rsidRDefault="001616B7" w:rsidP="001616B7">
      <w:pPr>
        <w:numPr>
          <w:ilvl w:val="0"/>
          <w:numId w:val="2"/>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с видом разрешенного использования 3.5.1.0: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школы</w:t>
      </w:r>
      <w:r w:rsidRPr="008D1D26">
        <w:rPr>
          <w:rFonts w:ascii="Cambria Math" w:eastAsia="Calibri" w:hAnsi="Cambria Math" w:cs="Cambria Math"/>
          <w:spacing w:val="-1"/>
          <w:lang w:eastAsia="en-US"/>
        </w:rPr>
        <w:t>‐</w:t>
      </w:r>
      <w:r w:rsidRPr="008D1D26">
        <w:rPr>
          <w:rFonts w:eastAsia="Calibri"/>
          <w:spacing w:val="-1"/>
          <w:lang w:eastAsia="en-US"/>
        </w:rPr>
        <w:t xml:space="preserve">интернаты,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(3.5.1.0)  </w:t>
      </w:r>
      <w:r w:rsidRPr="008D1D26">
        <w:rPr>
          <w:rFonts w:eastAsia="Calibri"/>
          <w:lang w:eastAsia="en-US"/>
        </w:rPr>
        <w:t xml:space="preserve">  </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15.1   с предельными параметрами:</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Максимальная плотность застройки (тыс. кв.м/га) – не установлена;</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Предельное количество этажей или предельная высота зданий, строений, сооружений (м) - не установлено;</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Максимальный процент застройки (%) – не установлен.</w:t>
      </w:r>
    </w:p>
    <w:p w:rsidR="001616B7" w:rsidRPr="008D1D26" w:rsidRDefault="001616B7" w:rsidP="001616B7">
      <w:pPr>
        <w:numPr>
          <w:ilvl w:val="0"/>
          <w:numId w:val="2"/>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видами разрешенного использования 4.1.0, 6.8.0: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 (</w:t>
      </w:r>
      <w:r w:rsidRPr="008D1D26">
        <w:rPr>
          <w:rFonts w:eastAsia="Calibri"/>
          <w:spacing w:val="-1"/>
          <w:lang w:eastAsia="en-US"/>
        </w:rPr>
        <w:t>4.1.0)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 т.п., инфраструктуру спутниковой связи и</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телерадиовещания, за исключением объектов связи, размещение которых предусмотрено содержанием видов разрешенного использования с кодом 3.1.1 (6.8.0)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xml:space="preserve">      16.1   </w:t>
      </w:r>
      <w:r w:rsidRPr="008D1D26">
        <w:rPr>
          <w:rFonts w:eastAsia="Calibri"/>
          <w:spacing w:val="-1"/>
          <w:lang w:eastAsia="en-US"/>
        </w:rPr>
        <w:t>Виды разрешенного использования: 4.1.0, 6.8.0: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с предельными параметрами:</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Максимальная плотность застройки (тыс. кв.м/га) – не установлена;</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Предельное количество этажей или предельная высота зданий, строений, сооружений (м) - не установлено;</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Максимальный процент застройки (%) – не установлен.</w:t>
      </w:r>
    </w:p>
    <w:p w:rsidR="001616B7" w:rsidRPr="008D1D26" w:rsidRDefault="001616B7" w:rsidP="001616B7">
      <w:pPr>
        <w:numPr>
          <w:ilvl w:val="0"/>
          <w:numId w:val="2"/>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видами разрешенного использования 3.1.1:</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xml:space="preserve">- 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w:t>
      </w:r>
      <w:r w:rsidRPr="008D1D26">
        <w:rPr>
          <w:rFonts w:eastAsia="Calibri"/>
          <w:lang w:eastAsia="en-US"/>
        </w:rPr>
        <w:lastRenderedPageBreak/>
        <w:t>телефонных станций, канализаций, стоянок, гаражей и мастерских для обслуживания уборочной и аварийной техники) (</w:t>
      </w:r>
      <w:r w:rsidRPr="008D1D26">
        <w:rPr>
          <w:rFonts w:eastAsia="Calibri"/>
          <w:spacing w:val="-1"/>
          <w:lang w:eastAsia="en-US"/>
        </w:rPr>
        <w:t>3.1.1)</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xml:space="preserve">       17.1 </w:t>
      </w:r>
      <w:r w:rsidRPr="008D1D26">
        <w:rPr>
          <w:rFonts w:eastAsia="Calibri"/>
          <w:spacing w:val="-1"/>
          <w:lang w:eastAsia="en-US"/>
        </w:rPr>
        <w:t>Виды разрешенного использования: 3.1.1:</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xml:space="preserve">  с предельными параметрами:</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Максимальная плотность застройки (тыс. кв.м/га) – 3,34;</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Предельное количество этажей или предельная высота зданий, строений, сооружений (м) - 5;</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Максимальный процент застройки (%) – не установлен.</w:t>
      </w:r>
    </w:p>
    <w:p w:rsidR="001616B7" w:rsidRPr="008D1D26" w:rsidRDefault="001616B7" w:rsidP="001616B7">
      <w:pPr>
        <w:numPr>
          <w:ilvl w:val="0"/>
          <w:numId w:val="2"/>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видом разрешенного использования 3.1.1:</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(3.1.1)</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xml:space="preserve">      18.1  </w:t>
      </w:r>
      <w:r w:rsidRPr="008D1D26">
        <w:rPr>
          <w:rFonts w:eastAsia="Calibri"/>
          <w:spacing w:val="-1"/>
          <w:lang w:eastAsia="en-US"/>
        </w:rPr>
        <w:t>Виды разрешенного использования: 3.1.1:</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xml:space="preserve">   с предельными параметрами:</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Максимальная плотность застройки (тыс. кв.м/га) – 7,50;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Предельное количество этажей или предельная высота зданий, строений, сооружений (м) - 5;</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Максимальный процент застройки (%) – не установлен.</w:t>
      </w:r>
    </w:p>
    <w:p w:rsidR="001616B7" w:rsidRPr="008D1D26" w:rsidRDefault="001616B7" w:rsidP="001616B7">
      <w:pPr>
        <w:numPr>
          <w:ilvl w:val="0"/>
          <w:numId w:val="2"/>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видом разрешенного использования 4.9.0, 12.0.2:</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2.7.1.0 (4.9.0)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-Размещение объектов улично-дорожной сети: проездов, площадей, автомобильных дорог и пешеходных тротуаров, пешеходных переходов, набережных, искусственных сооружений, велодорожек и объектов велотранспортной инфраструктуры (12.0.2);</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xml:space="preserve">      19.1   </w:t>
      </w:r>
      <w:r w:rsidRPr="008D1D26">
        <w:rPr>
          <w:rFonts w:eastAsia="Calibri"/>
          <w:spacing w:val="-1"/>
          <w:lang w:eastAsia="en-US"/>
        </w:rPr>
        <w:t>Виды разрешенного использования: 4.9.0,12.0.2:</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с предельными параметрами:</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Максимальная плотность застройки (тыс. кв.м/га) – 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Предельное количество этажей или предельная высота зданий, строений, сооружений (м) - 0;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xml:space="preserve">Максимальный процент застройки (%) – </w:t>
      </w:r>
      <w:r w:rsidRPr="008D1D26">
        <w:rPr>
          <w:rFonts w:eastAsia="Calibri"/>
          <w:lang w:val="en-US" w:eastAsia="en-US"/>
        </w:rPr>
        <w:t>0</w:t>
      </w:r>
      <w:r w:rsidRPr="008D1D26">
        <w:rPr>
          <w:rFonts w:eastAsia="Calibri"/>
          <w:lang w:eastAsia="en-US"/>
        </w:rPr>
        <w:t>.</w:t>
      </w:r>
    </w:p>
    <w:p w:rsidR="001616B7" w:rsidRPr="008D1D26" w:rsidRDefault="001616B7" w:rsidP="001616B7">
      <w:pPr>
        <w:numPr>
          <w:ilvl w:val="0"/>
          <w:numId w:val="2"/>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видами разрешенного использования 4.9.0, 12.0.1, 12.0.2:</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Размещение постоянных или временных гаражей с несколькими стояночными местами, стоянок (парковок), гаражей, в том числе многоярусных, не указанных в коде 2.7.1.0 (4.9.0)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lastRenderedPageBreak/>
        <w:t>- Размещение береговых полос водных объектов общего пользования, скверов, бульваров, парков, садов, велодорожек и объектов велотранспортной инфраструктуры, малых архитектурных форм (12.0.1)</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Размещение объектов улично-дорожной сети: проездов, площадей, автомобильных дорог и пешеходных тротуаров, пешеходных переходов, набережных, искусственных сооружений, велодорожек и объектов велотранспортной инфраструктуры (12.0.2);</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xml:space="preserve">      20.1   </w:t>
      </w:r>
      <w:r w:rsidRPr="008D1D26">
        <w:rPr>
          <w:rFonts w:eastAsia="Calibri"/>
          <w:spacing w:val="-1"/>
          <w:lang w:eastAsia="en-US"/>
        </w:rPr>
        <w:t>Виды разрешенного использования: 4.9.0,12.0.1,12.0.2:</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с предельными параметрами:</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Максимальная плотность застройки (тыс. кв.м/га) – 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Предельное количество этажей или предельная высота зданий, строений, сооружений (м) - 0;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Максимальный процент застройки (%) – 0.</w:t>
      </w:r>
    </w:p>
    <w:p w:rsidR="001616B7" w:rsidRPr="008D1D26" w:rsidRDefault="001616B7" w:rsidP="001616B7">
      <w:pPr>
        <w:numPr>
          <w:ilvl w:val="0"/>
          <w:numId w:val="2"/>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видом разрешенного использования 12.0.2:</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Размещение объектов улично-дорожной сети: проездов, площадей, автомобильных дорог и пешеходных тротуаров, пешеходных переходов, набережных, искусственных сооружений, велодорожек и объектов велотранспортной инфраструктуры (12.0.2);</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xml:space="preserve">      21.1  </w:t>
      </w:r>
      <w:r w:rsidRPr="008D1D26">
        <w:rPr>
          <w:rFonts w:eastAsia="Calibri"/>
          <w:spacing w:val="-1"/>
          <w:lang w:eastAsia="en-US"/>
        </w:rPr>
        <w:t>Виды разрешенного использования: 12.0.2:</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с предельными параметрами:</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Максимальная плотность застройки (тыс. кв.м/га) – 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Предельное количество этажей или предельная высота зданий, строений, сооружений (м) - 0;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Максимальный процент застройки (%) – 0.</w:t>
      </w:r>
    </w:p>
    <w:p w:rsidR="001616B7" w:rsidRPr="008D1D26" w:rsidRDefault="001616B7" w:rsidP="001616B7">
      <w:pPr>
        <w:numPr>
          <w:ilvl w:val="0"/>
          <w:numId w:val="2"/>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видом разрешенного использования 12.0.2:</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Размещение объектов улично-дорожной сети: проездов, площадей, автомобильных дорог и пешеходных тротуаров, пешеходных переходов, набережных, искусственных сооружений, велодорожек и объектов велотранспортной инфраструктуры (12.0.2)</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xml:space="preserve">      22.1   </w:t>
      </w:r>
      <w:r w:rsidRPr="008D1D26">
        <w:rPr>
          <w:rFonts w:eastAsia="Calibri"/>
          <w:spacing w:val="-1"/>
          <w:lang w:eastAsia="en-US"/>
        </w:rPr>
        <w:t>Виды разрешенного использования: 12.0.2:</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с предельными параметрами:</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Максимальная плотность застройки (тыс. кв.м/га) – 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Предельное количество этажей или предельная высота зданий, строений, сооружений (м) - 0;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Максимальный процент застройки (%) – 0.</w:t>
      </w:r>
    </w:p>
    <w:p w:rsidR="001616B7" w:rsidRPr="008D1D26" w:rsidRDefault="001616B7" w:rsidP="001616B7">
      <w:pPr>
        <w:numPr>
          <w:ilvl w:val="0"/>
          <w:numId w:val="2"/>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видом разрешенного использования 3.1.1, 4.9.0, 5.1.3, 12.0.1, 12.0.2:</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xml:space="preserve">- 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w:t>
      </w:r>
      <w:r w:rsidRPr="008D1D26">
        <w:rPr>
          <w:rFonts w:eastAsia="Calibri"/>
          <w:spacing w:val="-1"/>
          <w:lang w:eastAsia="en-US"/>
        </w:rPr>
        <w:lastRenderedPageBreak/>
        <w:t>телефонных станций, канализаций, стоянок, гаражей и мастерских для обслуживания уборочной и аварийной техники) (3.1.1)</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Размещение постоянных или временных гаражей с несколькими стояночными местами, стоянок (парковок), гаражей, в том числе многоярусных, не указанных в коде 2.7.1.0 (4.9.0)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и т.п., трассы и спортивные стрельбища), в том числе водными видами спорта (причалы и сооружения, необходимые для водных видов спорта и хранения соответствующего инвентаря) (5.1.3);</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Размещение береговых полос водных объектов общего пользования, скверов, бульваров, парков, садов, велодорожек и объектов велотранспортной инфраструктуры, малых архитектурных форм. (12.0.1);</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Размещение объектов улично-дорожной сети: проездов, площадей, автомобильных дорог и пешеходных тротуаров, пешеходных переходов, набережных, искусственных сооружений, велодорожек и объектов велотранспортной инфраструктуры (12.0.2)</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lang w:eastAsia="en-US"/>
        </w:rPr>
        <w:t xml:space="preserve">     23.1   </w:t>
      </w:r>
      <w:r w:rsidRPr="008D1D26">
        <w:rPr>
          <w:rFonts w:eastAsia="Calibri"/>
          <w:spacing w:val="-1"/>
          <w:lang w:eastAsia="en-US"/>
        </w:rPr>
        <w:t>Виды разрешенного использования 3.1.1, 4.9.0, 5.1.3, 12.0.1, 1.12.0.2:</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с предельными параметрами:</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Максимальная плотность застройки (тыс. кв.м/га) – не установлена ;</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Предельное количество этажей или предельная высота зданий, строений, сооружений (м) - 5;</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Максимальный процент застройки (%) – не установлен.</w:t>
      </w:r>
    </w:p>
    <w:p w:rsidR="001616B7" w:rsidRPr="008D1D26" w:rsidRDefault="001616B7" w:rsidP="001616B7">
      <w:pPr>
        <w:numPr>
          <w:ilvl w:val="0"/>
          <w:numId w:val="8"/>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видом разрешенного использования 4.9.0: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xml:space="preserve">- Размещение постоянных или временных гаражей с несколькими стояночными местами, стоянок (парковок), гаражей, в том числе многоярусных, не указанных в коде 2.7.1.0 (4.9.0)   </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xml:space="preserve">      24.1   </w:t>
      </w:r>
      <w:r w:rsidRPr="008D1D26">
        <w:rPr>
          <w:rFonts w:eastAsia="Calibri"/>
          <w:spacing w:val="-1"/>
          <w:lang w:eastAsia="en-US"/>
        </w:rPr>
        <w:t>Виды разрешенного использования 4.9.0: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с предельными параметрами:</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Максимальная плотность застройки (тыс. кв.м/га) – 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Предельное количество этажей или предельная высота зданий, строений, сооружений (м) - 0;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Максимальный процент застройки (%) – 0.</w:t>
      </w:r>
    </w:p>
    <w:p w:rsidR="001616B7" w:rsidRPr="008D1D26" w:rsidRDefault="001616B7" w:rsidP="001616B7">
      <w:pPr>
        <w:numPr>
          <w:ilvl w:val="0"/>
          <w:numId w:val="8"/>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видом разрешенного использования 4.9.0: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Размещение постоянных или временных гаражей с несколькими стояночными местами, стоянок (парковок), гаражей, в том числе многоярусных, не указанных в коде 2.7.1.0 (4.9.0)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xml:space="preserve">      25.1  </w:t>
      </w:r>
      <w:r w:rsidRPr="008D1D26">
        <w:rPr>
          <w:rFonts w:eastAsia="Calibri"/>
          <w:spacing w:val="-1"/>
          <w:lang w:eastAsia="en-US"/>
        </w:rPr>
        <w:t>Виды разрешенного использования 4.9.0:</w:t>
      </w:r>
      <w:r w:rsidRPr="008D1D26">
        <w:rPr>
          <w:rFonts w:eastAsia="Calibri"/>
          <w:lang w:eastAsia="en-US"/>
        </w:rPr>
        <w:t xml:space="preserve">   </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с предельными параметрами:</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Максимальная плотность застройки (тыс. кв.м/га) – 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Предельное количество этажей или предельная высота зданий, строений, сооружений (м) - 0;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Максимальный процент застройки (%) – 0</w:t>
      </w:r>
    </w:p>
    <w:p w:rsidR="001616B7" w:rsidRPr="008D1D26" w:rsidRDefault="001616B7" w:rsidP="001616B7">
      <w:pPr>
        <w:numPr>
          <w:ilvl w:val="0"/>
          <w:numId w:val="8"/>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видом разрешенного использования 4.9.0: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lastRenderedPageBreak/>
        <w:t>- Размещение постоянных или временных гаражей с несколькими стояночными местами, стоянок (парковок), гаражей, в том числе многоярусных, не указанных в коде 2.7.1.0 (4.9.0)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xml:space="preserve">      26.1   </w:t>
      </w:r>
      <w:r w:rsidRPr="008D1D26">
        <w:rPr>
          <w:rFonts w:eastAsia="Calibri"/>
          <w:spacing w:val="-1"/>
          <w:lang w:eastAsia="en-US"/>
        </w:rPr>
        <w:t>Виды разрешенного использования 4.9.0: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с предельными параметрами:</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Максимальная плотность застройки (тыс. кв.м/га) – 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Предельное количество этажей или предельная высота зданий, строений, сооружений (м) - 0;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Максимальный процент застройки (%) – 0.</w:t>
      </w:r>
    </w:p>
    <w:p w:rsidR="001616B7" w:rsidRPr="008D1D26" w:rsidRDefault="001616B7" w:rsidP="001616B7">
      <w:pPr>
        <w:numPr>
          <w:ilvl w:val="0"/>
          <w:numId w:val="8"/>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индексом Ф:</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 территория сохраняемого землепользования;</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С предельными параметрами:</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с предельными параметрами:</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Максимальная плотность застройки (тыс. кв.м/га) – 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Предельное количество этажей или предельная высота зданий, строений, сооружений (м) - 0;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Максимальный процент застройки (%) – 0.</w:t>
      </w:r>
    </w:p>
    <w:p w:rsidR="001616B7" w:rsidRPr="008D1D26" w:rsidRDefault="001616B7" w:rsidP="001616B7">
      <w:pPr>
        <w:numPr>
          <w:ilvl w:val="0"/>
          <w:numId w:val="8"/>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видом разрешенного использования 3.5.1.0: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школы-интернаты,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(3.5.1.0);</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С предельными параметрами:</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Максимальная плотность застройки (тыс. кв.м/га) – по существующему положению;</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Предельное количество этажей или предельная высота зданий, строений, сооружений (м) - по существующему положению;</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Максимальный процент застройки (%) – по существующему положению.</w:t>
      </w:r>
    </w:p>
    <w:p w:rsidR="001616B7" w:rsidRPr="008D1D26" w:rsidRDefault="001616B7" w:rsidP="001616B7">
      <w:pPr>
        <w:numPr>
          <w:ilvl w:val="0"/>
          <w:numId w:val="8"/>
        </w:numPr>
        <w:suppressAutoHyphens w:val="0"/>
        <w:spacing w:line="259" w:lineRule="auto"/>
        <w:contextualSpacing/>
        <w:jc w:val="both"/>
        <w:rPr>
          <w:rFonts w:eastAsia="Calibri"/>
          <w:spacing w:val="-1"/>
          <w:lang w:eastAsia="en-US"/>
        </w:rPr>
      </w:pPr>
      <w:r w:rsidRPr="008D1D26">
        <w:rPr>
          <w:rFonts w:eastAsia="Calibri"/>
          <w:spacing w:val="-1"/>
          <w:lang w:eastAsia="en-US"/>
        </w:rPr>
        <w:t xml:space="preserve"> Территориальная зона с индексом Ф;</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территория сохраняемого землепользования (Ф);</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С предельными параметрами:</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Максимальная плотность застройки (тыс. кв.м/га) – по существующему положению;</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Предельное количество этажей или предельная высота зданий, строений, сооружений (м) - по существующему положению;</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Максимальный процент застройки (%) – по существующему положению.</w:t>
      </w:r>
    </w:p>
    <w:p w:rsidR="001616B7" w:rsidRPr="008D1D26" w:rsidRDefault="001616B7" w:rsidP="001616B7">
      <w:pPr>
        <w:numPr>
          <w:ilvl w:val="0"/>
          <w:numId w:val="8"/>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индексом Ф;</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территория сохраняемого землепользования (Ф);</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С предельными параметрами:</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Максимальная плотность застройки (тыс. кв.м/га) – по существующему положению;</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lastRenderedPageBreak/>
        <w:t>Предельное количество этажей или предельная высота зданий, строений, сооружений (м) - по существующему положению;</w:t>
      </w:r>
    </w:p>
    <w:p w:rsidR="001616B7" w:rsidRPr="008D1D26" w:rsidRDefault="001616B7" w:rsidP="001616B7">
      <w:pPr>
        <w:suppressAutoHyphens w:val="0"/>
        <w:spacing w:line="259" w:lineRule="auto"/>
        <w:jc w:val="both"/>
        <w:rPr>
          <w:rFonts w:eastAsia="Calibri"/>
          <w:lang w:eastAsia="en-US"/>
        </w:rPr>
      </w:pPr>
      <w:r w:rsidRPr="008D1D26">
        <w:rPr>
          <w:rFonts w:eastAsia="Calibri"/>
          <w:lang w:eastAsia="en-US"/>
        </w:rPr>
        <w:t>Максимальный процент застройки (%) – по существующему положению.</w:t>
      </w:r>
    </w:p>
    <w:p w:rsidR="001616B7" w:rsidRPr="008D1D26" w:rsidRDefault="001616B7" w:rsidP="001616B7">
      <w:pPr>
        <w:numPr>
          <w:ilvl w:val="0"/>
          <w:numId w:val="8"/>
        </w:numPr>
        <w:suppressAutoHyphens w:val="0"/>
        <w:spacing w:line="259" w:lineRule="auto"/>
        <w:contextualSpacing/>
        <w:jc w:val="both"/>
        <w:rPr>
          <w:rFonts w:eastAsia="Calibri"/>
          <w:spacing w:val="-1"/>
          <w:lang w:eastAsia="en-US"/>
        </w:rPr>
      </w:pPr>
      <w:r w:rsidRPr="008D1D26">
        <w:rPr>
          <w:rFonts w:eastAsia="Calibri"/>
          <w:spacing w:val="-1"/>
          <w:lang w:eastAsia="en-US"/>
        </w:rPr>
        <w:t>Территориальная зона с видами разрешенного использования 4.9.0, 12.0.2;</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Размещение постоянных или временных гаражей с несколькими стояночными местами, стоянок (парковок), гаражей, в том числе многоярусных, не указанных в коде 2.7.1.0 (4.9.0)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Размещение объектов улично-дорожной сети: проездов, площадей, автомобильных дорог и пешеходных тротуаров, пешеходных переходов, набережных, искусственных сооружений, велодорожек и объектов велотранспортной инфраструктуры (12.0.2)</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xml:space="preserve">      31.1  Виды разрешенного использования 4.9.0, 12.0.2:</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с предельными параметрами:</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Максимальная плотность застройки (тыс. кв.м/га) – 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Предельное количество этажей или предельная высота зданий, строений, сооружений (м) - 0;</w:t>
      </w:r>
    </w:p>
    <w:p w:rsidR="001616B7" w:rsidRPr="008D1D26" w:rsidRDefault="001616B7" w:rsidP="001616B7">
      <w:pPr>
        <w:suppressAutoHyphens w:val="0"/>
        <w:spacing w:line="259" w:lineRule="auto"/>
        <w:jc w:val="both"/>
        <w:rPr>
          <w:rFonts w:eastAsia="Calibri"/>
          <w:lang w:eastAsia="en-US"/>
        </w:rPr>
      </w:pPr>
      <w:r w:rsidRPr="008D1D26">
        <w:rPr>
          <w:rFonts w:eastAsia="Calibri"/>
          <w:spacing w:val="-1"/>
          <w:lang w:eastAsia="en-US"/>
        </w:rPr>
        <w:t>Максимальный процент застройки (%) – 0.</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lang w:eastAsia="en-US"/>
        </w:rPr>
        <w:t xml:space="preserve">      32   </w:t>
      </w:r>
      <w:r w:rsidRPr="008D1D26">
        <w:rPr>
          <w:rFonts w:eastAsia="Calibri"/>
          <w:spacing w:val="-1"/>
          <w:lang w:eastAsia="en-US"/>
        </w:rPr>
        <w:t>Территориальная зона с видами разрешенного использования 7.2.1, 12.0.2;</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lang w:eastAsia="en-US"/>
        </w:rPr>
        <w:t xml:space="preserve">- </w:t>
      </w:r>
      <w:r w:rsidRPr="008D1D26">
        <w:rPr>
          <w:rFonts w:eastAsia="Calibri"/>
          <w:spacing w:val="-1"/>
          <w:lang w:eastAsia="en-US"/>
        </w:rPr>
        <w:t>Размещение</w:t>
      </w:r>
      <w:r w:rsidRPr="008D1D26">
        <w:rPr>
          <w:rFonts w:eastAsia="Calibri"/>
          <w:spacing w:val="47"/>
          <w:lang w:eastAsia="en-US"/>
        </w:rPr>
        <w:t xml:space="preserve"> </w:t>
      </w:r>
      <w:r w:rsidRPr="008D1D26">
        <w:rPr>
          <w:rFonts w:eastAsia="Calibri"/>
          <w:spacing w:val="-1"/>
          <w:lang w:eastAsia="en-US"/>
        </w:rPr>
        <w:t>автомобильных</w:t>
      </w:r>
      <w:r w:rsidRPr="008D1D26">
        <w:rPr>
          <w:rFonts w:eastAsia="Calibri"/>
          <w:spacing w:val="47"/>
          <w:lang w:eastAsia="en-US"/>
        </w:rPr>
        <w:t xml:space="preserve"> </w:t>
      </w:r>
      <w:r w:rsidRPr="008D1D26">
        <w:rPr>
          <w:rFonts w:eastAsia="Calibri"/>
          <w:lang w:eastAsia="en-US"/>
        </w:rPr>
        <w:t>дорог</w:t>
      </w:r>
      <w:r w:rsidRPr="008D1D26">
        <w:rPr>
          <w:rFonts w:eastAsia="Calibri"/>
          <w:spacing w:val="46"/>
          <w:lang w:eastAsia="en-US"/>
        </w:rPr>
        <w:t xml:space="preserve"> </w:t>
      </w:r>
      <w:r w:rsidRPr="008D1D26">
        <w:rPr>
          <w:rFonts w:eastAsia="Calibri"/>
          <w:lang w:eastAsia="en-US"/>
        </w:rPr>
        <w:t>и</w:t>
      </w:r>
      <w:r w:rsidRPr="008D1D26">
        <w:rPr>
          <w:rFonts w:eastAsia="Calibri"/>
          <w:spacing w:val="48"/>
          <w:lang w:eastAsia="en-US"/>
        </w:rPr>
        <w:t xml:space="preserve"> </w:t>
      </w:r>
      <w:r w:rsidRPr="008D1D26">
        <w:rPr>
          <w:rFonts w:eastAsia="Calibri"/>
          <w:spacing w:val="-1"/>
          <w:lang w:eastAsia="en-US"/>
        </w:rPr>
        <w:t>технически</w:t>
      </w:r>
      <w:r w:rsidRPr="008D1D26">
        <w:rPr>
          <w:rFonts w:eastAsia="Calibri"/>
          <w:spacing w:val="48"/>
          <w:lang w:eastAsia="en-US"/>
        </w:rPr>
        <w:t xml:space="preserve"> </w:t>
      </w:r>
      <w:r w:rsidRPr="008D1D26">
        <w:rPr>
          <w:rFonts w:eastAsia="Calibri"/>
          <w:spacing w:val="-1"/>
          <w:lang w:eastAsia="en-US"/>
        </w:rPr>
        <w:t>связанных</w:t>
      </w:r>
      <w:r w:rsidRPr="008D1D26">
        <w:rPr>
          <w:rFonts w:eastAsia="Calibri"/>
          <w:spacing w:val="47"/>
          <w:lang w:eastAsia="en-US"/>
        </w:rPr>
        <w:t xml:space="preserve"> </w:t>
      </w:r>
      <w:r w:rsidRPr="008D1D26">
        <w:rPr>
          <w:rFonts w:eastAsia="Calibri"/>
          <w:lang w:eastAsia="en-US"/>
        </w:rPr>
        <w:t>с</w:t>
      </w:r>
      <w:r w:rsidRPr="008D1D26">
        <w:rPr>
          <w:rFonts w:eastAsia="Calibri"/>
          <w:spacing w:val="49"/>
          <w:lang w:eastAsia="en-US"/>
        </w:rPr>
        <w:t xml:space="preserve"> </w:t>
      </w:r>
      <w:r w:rsidRPr="008D1D26">
        <w:rPr>
          <w:rFonts w:eastAsia="Calibri"/>
          <w:spacing w:val="-1"/>
          <w:lang w:eastAsia="en-US"/>
        </w:rPr>
        <w:t>ними</w:t>
      </w:r>
      <w:r w:rsidRPr="008D1D26">
        <w:rPr>
          <w:rFonts w:eastAsia="Calibri"/>
          <w:spacing w:val="28"/>
          <w:lang w:eastAsia="en-US"/>
        </w:rPr>
        <w:t xml:space="preserve"> </w:t>
      </w:r>
      <w:r w:rsidRPr="008D1D26">
        <w:rPr>
          <w:rFonts w:eastAsia="Calibri"/>
          <w:spacing w:val="-1"/>
          <w:lang w:eastAsia="en-US"/>
        </w:rPr>
        <w:t>сооружений;</w:t>
      </w:r>
      <w:r w:rsidRPr="008D1D26">
        <w:rPr>
          <w:rFonts w:eastAsia="Calibri"/>
          <w:spacing w:val="9"/>
          <w:lang w:eastAsia="en-US"/>
        </w:rPr>
        <w:t xml:space="preserve"> </w:t>
      </w:r>
      <w:r w:rsidRPr="008D1D26">
        <w:rPr>
          <w:rFonts w:eastAsia="Calibri"/>
          <w:spacing w:val="-1"/>
          <w:lang w:eastAsia="en-US"/>
        </w:rPr>
        <w:t>размещение</w:t>
      </w:r>
      <w:r w:rsidRPr="008D1D26">
        <w:rPr>
          <w:rFonts w:eastAsia="Calibri"/>
          <w:spacing w:val="11"/>
          <w:lang w:eastAsia="en-US"/>
        </w:rPr>
        <w:t xml:space="preserve"> </w:t>
      </w:r>
      <w:r w:rsidRPr="008D1D26">
        <w:rPr>
          <w:rFonts w:eastAsia="Calibri"/>
          <w:spacing w:val="-1"/>
          <w:lang w:eastAsia="en-US"/>
        </w:rPr>
        <w:t>зданий</w:t>
      </w:r>
      <w:r w:rsidRPr="008D1D26">
        <w:rPr>
          <w:rFonts w:eastAsia="Calibri"/>
          <w:spacing w:val="10"/>
          <w:lang w:eastAsia="en-US"/>
        </w:rPr>
        <w:t xml:space="preserve"> </w:t>
      </w:r>
      <w:r w:rsidRPr="008D1D26">
        <w:rPr>
          <w:rFonts w:eastAsia="Calibri"/>
          <w:lang w:eastAsia="en-US"/>
        </w:rPr>
        <w:t>и</w:t>
      </w:r>
      <w:r w:rsidRPr="008D1D26">
        <w:rPr>
          <w:rFonts w:eastAsia="Calibri"/>
          <w:spacing w:val="10"/>
          <w:lang w:eastAsia="en-US"/>
        </w:rPr>
        <w:t xml:space="preserve"> </w:t>
      </w:r>
      <w:r w:rsidRPr="008D1D26">
        <w:rPr>
          <w:rFonts w:eastAsia="Calibri"/>
          <w:spacing w:val="-1"/>
          <w:lang w:eastAsia="en-US"/>
        </w:rPr>
        <w:t>сооружений,</w:t>
      </w:r>
      <w:r w:rsidRPr="008D1D26">
        <w:rPr>
          <w:rFonts w:eastAsia="Calibri"/>
          <w:spacing w:val="10"/>
          <w:lang w:eastAsia="en-US"/>
        </w:rPr>
        <w:t xml:space="preserve"> </w:t>
      </w:r>
      <w:r w:rsidRPr="008D1D26">
        <w:rPr>
          <w:rFonts w:eastAsia="Calibri"/>
          <w:spacing w:val="-1"/>
          <w:lang w:eastAsia="en-US"/>
        </w:rPr>
        <w:t>предназначенных</w:t>
      </w:r>
      <w:r w:rsidRPr="008D1D26">
        <w:rPr>
          <w:rFonts w:eastAsia="Calibri"/>
          <w:spacing w:val="10"/>
          <w:lang w:eastAsia="en-US"/>
        </w:rPr>
        <w:t xml:space="preserve"> </w:t>
      </w:r>
      <w:r w:rsidRPr="008D1D26">
        <w:rPr>
          <w:rFonts w:eastAsia="Calibri"/>
          <w:spacing w:val="-1"/>
          <w:lang w:eastAsia="en-US"/>
        </w:rPr>
        <w:t>для</w:t>
      </w:r>
      <w:r w:rsidRPr="008D1D26">
        <w:rPr>
          <w:rFonts w:eastAsia="Calibri"/>
          <w:spacing w:val="28"/>
          <w:lang w:eastAsia="en-US"/>
        </w:rPr>
        <w:t xml:space="preserve"> </w:t>
      </w:r>
      <w:r w:rsidRPr="008D1D26">
        <w:rPr>
          <w:rFonts w:eastAsia="Calibri"/>
          <w:spacing w:val="-1"/>
          <w:lang w:eastAsia="en-US"/>
        </w:rPr>
        <w:t>обслуживания</w:t>
      </w:r>
      <w:r w:rsidRPr="008D1D26">
        <w:rPr>
          <w:rFonts w:eastAsia="Calibri"/>
          <w:spacing w:val="43"/>
          <w:lang w:eastAsia="en-US"/>
        </w:rPr>
        <w:t xml:space="preserve"> </w:t>
      </w:r>
      <w:r w:rsidRPr="008D1D26">
        <w:rPr>
          <w:rFonts w:eastAsia="Calibri"/>
          <w:spacing w:val="-1"/>
          <w:lang w:eastAsia="en-US"/>
        </w:rPr>
        <w:t>пассажиров,</w:t>
      </w:r>
      <w:r w:rsidRPr="008D1D26">
        <w:rPr>
          <w:rFonts w:eastAsia="Calibri"/>
          <w:spacing w:val="44"/>
          <w:lang w:eastAsia="en-US"/>
        </w:rPr>
        <w:t xml:space="preserve"> </w:t>
      </w:r>
      <w:r w:rsidRPr="008D1D26">
        <w:rPr>
          <w:rFonts w:eastAsia="Calibri"/>
          <w:lang w:eastAsia="en-US"/>
        </w:rPr>
        <w:t>а</w:t>
      </w:r>
      <w:r w:rsidRPr="008D1D26">
        <w:rPr>
          <w:rFonts w:eastAsia="Calibri"/>
          <w:spacing w:val="43"/>
          <w:lang w:eastAsia="en-US"/>
        </w:rPr>
        <w:t xml:space="preserve"> </w:t>
      </w:r>
      <w:r w:rsidRPr="008D1D26">
        <w:rPr>
          <w:rFonts w:eastAsia="Calibri"/>
          <w:spacing w:val="-1"/>
          <w:lang w:eastAsia="en-US"/>
        </w:rPr>
        <w:t>также</w:t>
      </w:r>
      <w:r w:rsidRPr="008D1D26">
        <w:rPr>
          <w:rFonts w:eastAsia="Calibri"/>
          <w:spacing w:val="45"/>
          <w:lang w:eastAsia="en-US"/>
        </w:rPr>
        <w:t xml:space="preserve"> </w:t>
      </w:r>
      <w:r w:rsidRPr="008D1D26">
        <w:rPr>
          <w:rFonts w:eastAsia="Calibri"/>
          <w:spacing w:val="-1"/>
          <w:lang w:eastAsia="en-US"/>
        </w:rPr>
        <w:t>обеспечивающих</w:t>
      </w:r>
      <w:r w:rsidRPr="008D1D26">
        <w:rPr>
          <w:rFonts w:eastAsia="Calibri"/>
          <w:spacing w:val="44"/>
          <w:lang w:eastAsia="en-US"/>
        </w:rPr>
        <w:t xml:space="preserve"> </w:t>
      </w:r>
      <w:r w:rsidRPr="008D1D26">
        <w:rPr>
          <w:rFonts w:eastAsia="Calibri"/>
          <w:lang w:eastAsia="en-US"/>
        </w:rPr>
        <w:t>работу</w:t>
      </w:r>
      <w:r w:rsidRPr="008D1D26">
        <w:rPr>
          <w:rFonts w:eastAsia="Calibri"/>
          <w:spacing w:val="27"/>
          <w:lang w:eastAsia="en-US"/>
        </w:rPr>
        <w:t xml:space="preserve"> </w:t>
      </w:r>
      <w:r w:rsidRPr="008D1D26">
        <w:rPr>
          <w:rFonts w:eastAsia="Calibri"/>
          <w:spacing w:val="-1"/>
          <w:lang w:eastAsia="en-US"/>
        </w:rPr>
        <w:t>транспортных</w:t>
      </w:r>
      <w:r w:rsidRPr="008D1D26">
        <w:rPr>
          <w:rFonts w:eastAsia="Calibri"/>
          <w:spacing w:val="53"/>
          <w:lang w:eastAsia="en-US"/>
        </w:rPr>
        <w:t xml:space="preserve"> </w:t>
      </w:r>
      <w:r w:rsidRPr="008D1D26">
        <w:rPr>
          <w:rFonts w:eastAsia="Calibri"/>
          <w:lang w:eastAsia="en-US"/>
        </w:rPr>
        <w:t>средств,</w:t>
      </w:r>
      <w:r w:rsidRPr="008D1D26">
        <w:rPr>
          <w:rFonts w:eastAsia="Calibri"/>
          <w:spacing w:val="53"/>
          <w:lang w:eastAsia="en-US"/>
        </w:rPr>
        <w:t xml:space="preserve"> </w:t>
      </w:r>
      <w:r w:rsidRPr="008D1D26">
        <w:rPr>
          <w:rFonts w:eastAsia="Calibri"/>
          <w:spacing w:val="-1"/>
          <w:lang w:eastAsia="en-US"/>
        </w:rPr>
        <w:t>размещение</w:t>
      </w:r>
      <w:r w:rsidRPr="008D1D26">
        <w:rPr>
          <w:rFonts w:eastAsia="Calibri"/>
          <w:spacing w:val="52"/>
          <w:lang w:eastAsia="en-US"/>
        </w:rPr>
        <w:t xml:space="preserve"> </w:t>
      </w:r>
      <w:r w:rsidRPr="008D1D26">
        <w:rPr>
          <w:rFonts w:eastAsia="Calibri"/>
          <w:spacing w:val="-1"/>
          <w:lang w:eastAsia="en-US"/>
        </w:rPr>
        <w:t>объектов,</w:t>
      </w:r>
      <w:r w:rsidRPr="008D1D26">
        <w:rPr>
          <w:rFonts w:eastAsia="Calibri"/>
          <w:spacing w:val="53"/>
          <w:lang w:eastAsia="en-US"/>
        </w:rPr>
        <w:t xml:space="preserve"> </w:t>
      </w:r>
      <w:r w:rsidRPr="008D1D26">
        <w:rPr>
          <w:rFonts w:eastAsia="Calibri"/>
          <w:spacing w:val="-1"/>
          <w:lang w:eastAsia="en-US"/>
        </w:rPr>
        <w:t>предназначенных</w:t>
      </w:r>
      <w:r w:rsidRPr="008D1D26">
        <w:rPr>
          <w:rFonts w:eastAsia="Calibri"/>
          <w:spacing w:val="54"/>
          <w:lang w:eastAsia="en-US"/>
        </w:rPr>
        <w:t xml:space="preserve"> </w:t>
      </w:r>
      <w:r w:rsidRPr="008D1D26">
        <w:rPr>
          <w:rFonts w:eastAsia="Calibri"/>
          <w:spacing w:val="-1"/>
          <w:lang w:eastAsia="en-US"/>
        </w:rPr>
        <w:t>для</w:t>
      </w:r>
      <w:r w:rsidRPr="008D1D26">
        <w:rPr>
          <w:rFonts w:eastAsia="Calibri"/>
          <w:spacing w:val="24"/>
          <w:lang w:eastAsia="en-US"/>
        </w:rPr>
        <w:t xml:space="preserve"> </w:t>
      </w:r>
      <w:r w:rsidRPr="008D1D26">
        <w:rPr>
          <w:rFonts w:eastAsia="Calibri"/>
          <w:spacing w:val="-1"/>
          <w:lang w:eastAsia="en-US"/>
        </w:rPr>
        <w:t>размещения</w:t>
      </w:r>
      <w:r w:rsidRPr="008D1D26">
        <w:rPr>
          <w:rFonts w:eastAsia="Calibri"/>
          <w:spacing w:val="13"/>
          <w:lang w:eastAsia="en-US"/>
        </w:rPr>
        <w:t xml:space="preserve"> </w:t>
      </w:r>
      <w:r w:rsidRPr="008D1D26">
        <w:rPr>
          <w:rFonts w:eastAsia="Calibri"/>
          <w:spacing w:val="-1"/>
          <w:lang w:eastAsia="en-US"/>
        </w:rPr>
        <w:t>постов</w:t>
      </w:r>
      <w:r w:rsidRPr="008D1D26">
        <w:rPr>
          <w:rFonts w:eastAsia="Calibri"/>
          <w:spacing w:val="15"/>
          <w:lang w:eastAsia="en-US"/>
        </w:rPr>
        <w:t xml:space="preserve"> </w:t>
      </w:r>
      <w:r w:rsidRPr="008D1D26">
        <w:rPr>
          <w:rFonts w:eastAsia="Calibri"/>
          <w:spacing w:val="-1"/>
          <w:lang w:eastAsia="en-US"/>
        </w:rPr>
        <w:t>органов</w:t>
      </w:r>
      <w:r w:rsidRPr="008D1D26">
        <w:rPr>
          <w:rFonts w:eastAsia="Calibri"/>
          <w:spacing w:val="15"/>
          <w:lang w:eastAsia="en-US"/>
        </w:rPr>
        <w:t xml:space="preserve"> </w:t>
      </w:r>
      <w:r w:rsidRPr="008D1D26">
        <w:rPr>
          <w:rFonts w:eastAsia="Calibri"/>
          <w:spacing w:val="-1"/>
          <w:lang w:eastAsia="en-US"/>
        </w:rPr>
        <w:t>внутренних</w:t>
      </w:r>
      <w:r w:rsidRPr="008D1D26">
        <w:rPr>
          <w:rFonts w:eastAsia="Calibri"/>
          <w:spacing w:val="14"/>
          <w:lang w:eastAsia="en-US"/>
        </w:rPr>
        <w:t xml:space="preserve"> </w:t>
      </w:r>
      <w:r w:rsidRPr="008D1D26">
        <w:rPr>
          <w:rFonts w:eastAsia="Calibri"/>
          <w:spacing w:val="-1"/>
          <w:lang w:eastAsia="en-US"/>
        </w:rPr>
        <w:t>дел,</w:t>
      </w:r>
      <w:r w:rsidRPr="008D1D26">
        <w:rPr>
          <w:rFonts w:eastAsia="Calibri"/>
          <w:spacing w:val="14"/>
          <w:lang w:eastAsia="en-US"/>
        </w:rPr>
        <w:t xml:space="preserve"> </w:t>
      </w:r>
      <w:r w:rsidRPr="008D1D26">
        <w:rPr>
          <w:rFonts w:eastAsia="Calibri"/>
          <w:spacing w:val="-1"/>
          <w:lang w:eastAsia="en-US"/>
        </w:rPr>
        <w:t>ответственных</w:t>
      </w:r>
      <w:r w:rsidRPr="008D1D26">
        <w:rPr>
          <w:rFonts w:eastAsia="Calibri"/>
          <w:spacing w:val="15"/>
          <w:lang w:eastAsia="en-US"/>
        </w:rPr>
        <w:t xml:space="preserve"> </w:t>
      </w:r>
      <w:r w:rsidRPr="008D1D26">
        <w:rPr>
          <w:rFonts w:eastAsia="Calibri"/>
          <w:lang w:eastAsia="en-US"/>
        </w:rPr>
        <w:t>за</w:t>
      </w:r>
      <w:r w:rsidRPr="008D1D26">
        <w:rPr>
          <w:rFonts w:eastAsia="Calibri"/>
          <w:spacing w:val="27"/>
          <w:lang w:eastAsia="en-US"/>
        </w:rPr>
        <w:t xml:space="preserve"> </w:t>
      </w:r>
      <w:r w:rsidRPr="008D1D26">
        <w:rPr>
          <w:rFonts w:eastAsia="Calibri"/>
          <w:spacing w:val="-1"/>
          <w:lang w:eastAsia="en-US"/>
        </w:rPr>
        <w:t>безопасность дорожного движения (7.2.1);</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Размещение объектов улично-дорожной сети: проездов, площадей, автомобильных дорог и пешеходных тротуаров, пешеходных переходов, набережных, искусственных сооружений, велодорожек и объектов велотранспортной инфраструктуры (12.0.2)</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 xml:space="preserve">      32.1  Виды разрешенного использования 7.2.1, 12.0.2:</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с предельными параметрами:</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Максимальная плотность застройки (тыс. кв.м/га) – не установлена;</w:t>
      </w:r>
    </w:p>
    <w:p w:rsidR="001616B7" w:rsidRPr="008D1D26" w:rsidRDefault="001616B7" w:rsidP="001616B7">
      <w:pPr>
        <w:suppressAutoHyphens w:val="0"/>
        <w:spacing w:line="259" w:lineRule="auto"/>
        <w:jc w:val="both"/>
        <w:rPr>
          <w:rFonts w:eastAsia="Calibri"/>
          <w:spacing w:val="-1"/>
          <w:lang w:eastAsia="en-US"/>
        </w:rPr>
      </w:pPr>
      <w:r w:rsidRPr="008D1D26">
        <w:rPr>
          <w:rFonts w:eastAsia="Calibri"/>
          <w:spacing w:val="-1"/>
          <w:lang w:eastAsia="en-US"/>
        </w:rPr>
        <w:t>Предельное количество этажей или предельная высота зданий, строений, сооружений (м) – не установлено;</w:t>
      </w:r>
    </w:p>
    <w:p w:rsidR="001616B7" w:rsidRPr="008D1D26" w:rsidRDefault="001616B7" w:rsidP="001616B7">
      <w:pPr>
        <w:autoSpaceDE w:val="0"/>
        <w:jc w:val="both"/>
        <w:rPr>
          <w:b/>
        </w:rPr>
      </w:pPr>
      <w:r w:rsidRPr="008D1D26">
        <w:rPr>
          <w:rFonts w:eastAsia="Calibri"/>
          <w:spacing w:val="-1"/>
          <w:lang w:eastAsia="en-US"/>
        </w:rPr>
        <w:t>Максимальный процент застройки (%) – не установлен.</w:t>
      </w:r>
    </w:p>
    <w:p w:rsidR="001616B7" w:rsidRDefault="001616B7" w:rsidP="001616B7">
      <w:pPr>
        <w:autoSpaceDE w:val="0"/>
        <w:rPr>
          <w:b/>
        </w:rPr>
      </w:pPr>
      <w:r>
        <w:rPr>
          <w:b/>
        </w:rPr>
        <w:t xml:space="preserve">Территория разработки: </w:t>
      </w:r>
      <w:r>
        <w:t>район Хорошево-Мневники города Москвы.</w:t>
      </w:r>
    </w:p>
    <w:p w:rsidR="001616B7" w:rsidRDefault="001616B7" w:rsidP="001616B7">
      <w:pPr>
        <w:autoSpaceDE w:val="0"/>
        <w:rPr>
          <w:rFonts w:eastAsia="Calibri"/>
          <w:b/>
        </w:rPr>
      </w:pPr>
      <w:r>
        <w:rPr>
          <w:b/>
        </w:rPr>
        <w:t xml:space="preserve">Сроки разработки проекта: </w:t>
      </w:r>
      <w:r>
        <w:t>2019 год.</w:t>
      </w:r>
    </w:p>
    <w:p w:rsidR="001616B7" w:rsidRPr="00034B93" w:rsidRDefault="001616B7" w:rsidP="001616B7">
      <w:pPr>
        <w:suppressAutoHyphens w:val="0"/>
        <w:jc w:val="both"/>
        <w:rPr>
          <w:rFonts w:eastAsia="Calibri"/>
          <w:lang w:eastAsia="ru-RU"/>
        </w:rPr>
      </w:pPr>
      <w:r w:rsidRPr="00034B93">
        <w:rPr>
          <w:rFonts w:eastAsia="Calibri"/>
          <w:b/>
          <w:lang w:eastAsia="ru-RU"/>
        </w:rPr>
        <w:t>Организация-заказчик</w:t>
      </w:r>
      <w:r w:rsidRPr="00034B93">
        <w:rPr>
          <w:rFonts w:eastAsia="Calibri"/>
          <w:lang w:eastAsia="ru-RU"/>
        </w:rPr>
        <w:t>: Комитет по архитектуре и градостроительству города Москвы, Триумфальная пл., д.1, г.Москва, 125047, 8 (495) 650-11-54, mka@mos.ru.</w:t>
      </w:r>
    </w:p>
    <w:p w:rsidR="001616B7" w:rsidRPr="00034B93" w:rsidRDefault="001616B7" w:rsidP="001616B7">
      <w:pPr>
        <w:suppressAutoHyphens w:val="0"/>
        <w:jc w:val="both"/>
        <w:rPr>
          <w:rFonts w:eastAsia="Calibri"/>
          <w:lang w:eastAsia="ru-RU"/>
        </w:rPr>
      </w:pPr>
      <w:r w:rsidRPr="00034B93">
        <w:rPr>
          <w:rFonts w:eastAsia="Calibri"/>
          <w:b/>
          <w:lang w:eastAsia="ru-RU"/>
        </w:rPr>
        <w:t xml:space="preserve">Организация-разработчик: </w:t>
      </w:r>
      <w:r w:rsidRPr="00034B93">
        <w:rPr>
          <w:rFonts w:eastAsia="Calibri"/>
          <w:color w:val="000000"/>
          <w:lang w:eastAsia="ru-RU"/>
        </w:rPr>
        <w:t>Государственное бюджетное учреждение города Москвы «Главное архитектурно-планировочное управление Москомархитектуры», Москва, 125047, улица Гашека, д.12, стр.2, тел. 8 (499) 250-16-82, 250-08-41,  GlavAPU@kpr.mos.ru.</w:t>
      </w:r>
    </w:p>
    <w:p w:rsidR="001616B7" w:rsidRDefault="001616B7" w:rsidP="001616B7">
      <w:pPr>
        <w:jc w:val="both"/>
        <w:rPr>
          <w:b/>
        </w:rPr>
      </w:pPr>
      <w:r>
        <w:rPr>
          <w:b/>
        </w:rPr>
        <w:t>Сроки проведения публичных слушаний:</w:t>
      </w:r>
      <w:r>
        <w:t xml:space="preserve"> оповещение – 15.11.2019, экспозиция с 22.11.2019 по 28.11.2019, собрание участников – 03.12.2019.</w:t>
      </w:r>
    </w:p>
    <w:p w:rsidR="001616B7" w:rsidRDefault="001616B7" w:rsidP="001616B7">
      <w:pPr>
        <w:autoSpaceDE w:val="0"/>
        <w:jc w:val="both"/>
        <w:rPr>
          <w:b/>
        </w:rPr>
      </w:pPr>
      <w:r>
        <w:rPr>
          <w:b/>
        </w:rPr>
        <w:t>Формы оповещения о публичных слушаниях:</w:t>
      </w:r>
      <w:r>
        <w:t xml:space="preserve"> информационное сообщение о проведении публичных слушаний опубликовано в окружной газете «Москва. </w:t>
      </w:r>
      <w:r>
        <w:lastRenderedPageBreak/>
        <w:t xml:space="preserve">Северо-Запад» № 45 (466) от 15 ноября 2019 г., размещено на официальных сайтах префектуры Северо-Западного административного округа г.Москвы www.szao.mos.ru, управы района Хорошево-Мневники www.horoshevo-mnevniki.mos.ru, на информационных стендах, размещаемых в зданиях префектуры Северо-Западного административного округа города Москвы, управы района Хорошево-Мневники, органов местного самоуправления муниципального округа Хорошево-Мневники в городе Москве, в подъездах или около подъездов жилых домов, оповещение о проведении публичных слушаний направлено заказными почтовыми отправлениями правообладателям земельных участков, объектов капитального строительства, жилых и нежилых помещений на территории проекта разработки, депутату Московской городской Думы Бабаяну Р.Г., депутатам Совета депутатов муниципального округа Хорошево-Мневники в городе Москве.      </w:t>
      </w:r>
    </w:p>
    <w:p w:rsidR="001616B7" w:rsidRDefault="001616B7" w:rsidP="001616B7">
      <w:pPr>
        <w:autoSpaceDE w:val="0"/>
        <w:jc w:val="both"/>
      </w:pPr>
      <w:r>
        <w:rPr>
          <w:b/>
        </w:rPr>
        <w:t>Место проведения публичных слушаний:</w:t>
      </w:r>
      <w:r>
        <w:t xml:space="preserve"> </w:t>
      </w:r>
    </w:p>
    <w:p w:rsidR="001616B7" w:rsidRDefault="001616B7" w:rsidP="001616B7">
      <w:pPr>
        <w:ind w:firstLine="708"/>
        <w:jc w:val="both"/>
      </w:pPr>
      <w:r>
        <w:t xml:space="preserve">Экспозиция по </w:t>
      </w:r>
      <w:r w:rsidRPr="008D1D26">
        <w:rPr>
          <w:color w:val="000000"/>
        </w:rPr>
        <w:t xml:space="preserve">«Проекту внесения изменений в правила землепользования и застройки города Москвы в отношении территории по адресу: проект планировки территории </w:t>
      </w:r>
      <w:r w:rsidR="00F05964">
        <w:rPr>
          <w:color w:val="000000"/>
        </w:rPr>
        <w:t>микрорайона</w:t>
      </w:r>
      <w:r w:rsidRPr="008D1D26">
        <w:rPr>
          <w:color w:val="000000"/>
        </w:rPr>
        <w:t xml:space="preserve"> 79 района Хорошево-Мневники, СЗАО»</w:t>
      </w:r>
      <w:r>
        <w:rPr>
          <w:color w:val="000000"/>
        </w:rPr>
        <w:t xml:space="preserve"> </w:t>
      </w:r>
      <w:r>
        <w:rPr>
          <w:spacing w:val="-1"/>
        </w:rPr>
        <w:t xml:space="preserve">проведена </w:t>
      </w:r>
      <w:r>
        <w:t>с 22.11.2019 по 28.11.2019</w:t>
      </w:r>
      <w:r>
        <w:rPr>
          <w:spacing w:val="-1"/>
        </w:rPr>
        <w:t xml:space="preserve"> по адресу:</w:t>
      </w:r>
      <w:r>
        <w:t xml:space="preserve"> ул. Демьяна Бедного </w:t>
      </w:r>
      <w:r w:rsidRPr="005C626C">
        <w:t>(в помещении Детской библиотеки № 242 ГБУК города Москвы «ЦБС СЗАО»)</w:t>
      </w:r>
      <w:r>
        <w:t>. Часы работы экспозиции: будние дни: с 12.00 – 20.00 час., выходные: с 10.00 – 15.00 час.</w:t>
      </w:r>
    </w:p>
    <w:p w:rsidR="001616B7" w:rsidRDefault="001616B7" w:rsidP="001616B7">
      <w:pPr>
        <w:autoSpaceDE w:val="0"/>
        <w:jc w:val="both"/>
        <w:rPr>
          <w:b/>
        </w:rPr>
      </w:pPr>
      <w:r>
        <w:tab/>
        <w:t xml:space="preserve">Собрание участников публичных слушаний проведено 03.12.2019 года по адресу: </w:t>
      </w:r>
      <w:r>
        <w:rPr>
          <w:rFonts w:eastAsia="Calibri"/>
        </w:rPr>
        <w:t>Новохорошевский проезд, д. 12, (в помещении ГБОУ г. Москвы «Школа № 1560 «Лидер», Корпус им. А.С. Пушкина)</w:t>
      </w:r>
      <w:r>
        <w:t>. Начало собрания – 19.00 час.</w:t>
      </w:r>
    </w:p>
    <w:p w:rsidR="001616B7" w:rsidRDefault="001616B7" w:rsidP="001616B7">
      <w:pPr>
        <w:autoSpaceDE w:val="0"/>
        <w:ind w:firstLine="708"/>
        <w:jc w:val="both"/>
        <w:rPr>
          <w:b/>
        </w:rPr>
      </w:pPr>
      <w:r>
        <w:rPr>
          <w:b/>
        </w:rPr>
        <w:t>Участники публичных слушаний:</w:t>
      </w:r>
    </w:p>
    <w:p w:rsidR="001616B7" w:rsidRDefault="001616B7" w:rsidP="001616B7">
      <w:pPr>
        <w:autoSpaceDE w:val="0"/>
        <w:jc w:val="both"/>
      </w:pPr>
      <w:r>
        <w:rPr>
          <w:b/>
        </w:rPr>
        <w:tab/>
      </w:r>
      <w:r w:rsidR="004C6617">
        <w:t>Экспозицию посетили 202 участника</w:t>
      </w:r>
      <w:r>
        <w:t xml:space="preserve"> публичных слушаний.</w:t>
      </w:r>
      <w:r>
        <w:rPr>
          <w:b/>
        </w:rPr>
        <w:t xml:space="preserve"> </w:t>
      </w:r>
      <w:r>
        <w:t>Во время про</w:t>
      </w:r>
      <w:r w:rsidR="004C6617">
        <w:t>ведения экспозиции поступило 202</w:t>
      </w:r>
      <w:r>
        <w:t xml:space="preserve"> предложения и замечания по обсуждаемому проекту.</w:t>
      </w:r>
    </w:p>
    <w:p w:rsidR="00343FB0" w:rsidRPr="00EF7893" w:rsidRDefault="00343FB0" w:rsidP="00343FB0">
      <w:pPr>
        <w:autoSpaceDE w:val="0"/>
        <w:autoSpaceDN w:val="0"/>
        <w:adjustRightInd w:val="0"/>
        <w:jc w:val="both"/>
      </w:pPr>
      <w:r w:rsidRPr="00EF7893">
        <w:t xml:space="preserve">В собрании участников публичных слушаний приняли участие </w:t>
      </w:r>
      <w:r>
        <w:t>372</w:t>
      </w:r>
      <w:r w:rsidRPr="00EF7893">
        <w:t xml:space="preserve"> участников публичных слушаний, в том числе являющихс</w:t>
      </w:r>
      <w:r>
        <w:t>я: жителями района Хорошево-Мне</w:t>
      </w:r>
      <w:r w:rsidRPr="00EF7893">
        <w:t xml:space="preserve">вники  – </w:t>
      </w:r>
      <w:r>
        <w:t>358</w:t>
      </w:r>
      <w:r w:rsidRPr="00EF7893">
        <w:t xml:space="preserve"> человека; имеющих место работы на территории, в границах которой проводятся публичные слушания – </w:t>
      </w:r>
      <w:r w:rsidRPr="008E55BE">
        <w:t>1</w:t>
      </w:r>
      <w:r w:rsidRPr="00EF7893">
        <w:t xml:space="preserve"> человек; представителями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 </w:t>
      </w:r>
      <w:r>
        <w:t>7</w:t>
      </w:r>
      <w:r w:rsidRPr="00EF7893">
        <w:t xml:space="preserve"> человек; представителями органов власти – </w:t>
      </w:r>
      <w:r>
        <w:t>6 человек, из них</w:t>
      </w:r>
      <w:r w:rsidRPr="00EF7893">
        <w:t xml:space="preserve"> депутатами Совета депутатов муниципального округа, на территории которого проводятся публичные слушания – </w:t>
      </w:r>
      <w:r>
        <w:t>4</w:t>
      </w:r>
      <w:r w:rsidRPr="00EF7893">
        <w:t xml:space="preserve"> человек</w:t>
      </w:r>
      <w:r>
        <w:t>а</w:t>
      </w:r>
      <w:r w:rsidRPr="00EF7893">
        <w:t xml:space="preserve">. </w:t>
      </w:r>
    </w:p>
    <w:p w:rsidR="00343FB0" w:rsidRPr="00EF7893" w:rsidRDefault="00343FB0" w:rsidP="00343FB0">
      <w:pPr>
        <w:autoSpaceDE w:val="0"/>
        <w:autoSpaceDN w:val="0"/>
        <w:adjustRightInd w:val="0"/>
        <w:jc w:val="both"/>
      </w:pPr>
      <w:r w:rsidRPr="00EF7893">
        <w:t xml:space="preserve">В ходе проведения собрания участников публичных слушаний </w:t>
      </w:r>
      <w:r>
        <w:t>143</w:t>
      </w:r>
      <w:r w:rsidRPr="00EF7893">
        <w:t xml:space="preserve"> участников публичных слушаний внесли предложения и замечания, в том числе являющихс</w:t>
      </w:r>
      <w:r>
        <w:t>я: жителями района Хорошево-Мневники  – 142</w:t>
      </w:r>
      <w:r w:rsidRPr="00EF7893">
        <w:t xml:space="preserve"> человек</w:t>
      </w:r>
      <w:r>
        <w:t>а</w:t>
      </w:r>
      <w:r w:rsidRPr="00EF7893">
        <w:t xml:space="preserve">; имеющих место работы на территории, в границах которой </w:t>
      </w:r>
      <w:r>
        <w:t>проводятся публичные слушания – 0</w:t>
      </w:r>
      <w:r w:rsidRPr="00EF7893">
        <w:t xml:space="preserve"> человек; представителями правообладателей земельных участков, объектов капитального строительства, жилых и нежилых помещений на территории, в границах которой </w:t>
      </w:r>
      <w:r>
        <w:t>проводятся публичные слушания –</w:t>
      </w:r>
      <w:r w:rsidRPr="00EF7893">
        <w:t xml:space="preserve"> </w:t>
      </w:r>
      <w:r>
        <w:t xml:space="preserve">0 </w:t>
      </w:r>
      <w:r w:rsidRPr="00EF7893">
        <w:t>человек; пр</w:t>
      </w:r>
      <w:r>
        <w:t xml:space="preserve">едставителями органов власти – </w:t>
      </w:r>
      <w:r w:rsidRPr="00EF7893">
        <w:t xml:space="preserve"> человек; депутатами Совета депутатов, на территории которого </w:t>
      </w:r>
      <w:r>
        <w:t>проводятся публичные слушания – 1</w:t>
      </w:r>
      <w:r w:rsidRPr="00EF7893">
        <w:t xml:space="preserve"> человек. </w:t>
      </w:r>
    </w:p>
    <w:p w:rsidR="00343FB0" w:rsidRDefault="00343FB0" w:rsidP="00343FB0">
      <w:pPr>
        <w:autoSpaceDE w:val="0"/>
        <w:autoSpaceDN w:val="0"/>
        <w:adjustRightInd w:val="0"/>
        <w:jc w:val="both"/>
      </w:pPr>
      <w:r w:rsidRPr="00EF7893">
        <w:t xml:space="preserve">После проведения собрания участников публичных слушаний поступило </w:t>
      </w:r>
      <w:r>
        <w:t>7267</w:t>
      </w:r>
      <w:r w:rsidRPr="00EF7893">
        <w:t xml:space="preserve"> замечани</w:t>
      </w:r>
      <w:r>
        <w:t>й</w:t>
      </w:r>
      <w:r w:rsidRPr="00EF7893">
        <w:t xml:space="preserve"> и предложени</w:t>
      </w:r>
      <w:r>
        <w:t>й</w:t>
      </w:r>
      <w:r w:rsidRPr="00EF7893">
        <w:t xml:space="preserve">. Приняли участие в публичных слушаниях по данному проекту – </w:t>
      </w:r>
      <w:r w:rsidRPr="00327DC8">
        <w:t>7</w:t>
      </w:r>
      <w:r>
        <w:t>841</w:t>
      </w:r>
      <w:r w:rsidRPr="00EF7893">
        <w:t xml:space="preserve"> участников публичных слушаний.</w:t>
      </w:r>
    </w:p>
    <w:p w:rsidR="001616B7" w:rsidRDefault="001616B7" w:rsidP="001616B7">
      <w:pPr>
        <w:autoSpaceDE w:val="0"/>
        <w:jc w:val="both"/>
      </w:pPr>
      <w:r>
        <w:rPr>
          <w:b/>
        </w:rPr>
        <w:lastRenderedPageBreak/>
        <w:t xml:space="preserve"> </w:t>
      </w:r>
      <w:r>
        <w:rPr>
          <w:b/>
        </w:rPr>
        <w:tab/>
        <w:t>Предложения и замечания</w:t>
      </w:r>
      <w:r>
        <w:t xml:space="preserve"> </w:t>
      </w:r>
      <w:r>
        <w:rPr>
          <w:b/>
        </w:rPr>
        <w:t xml:space="preserve">участников публичных слушаний по </w:t>
      </w:r>
      <w:r>
        <w:rPr>
          <w:b/>
          <w:spacing w:val="-1"/>
        </w:rPr>
        <w:t>обсуждаемому проекту</w:t>
      </w:r>
      <w:r>
        <w:rPr>
          <w:b/>
        </w:rPr>
        <w:t>, поступившие:</w:t>
      </w:r>
    </w:p>
    <w:p w:rsidR="001616B7" w:rsidRDefault="001616B7" w:rsidP="001616B7">
      <w:pPr>
        <w:autoSpaceDE w:val="0"/>
        <w:ind w:firstLine="708"/>
        <w:jc w:val="both"/>
      </w:pPr>
      <w:r>
        <w:t xml:space="preserve">1. в период работы экспозиции по материалам </w:t>
      </w:r>
      <w:r>
        <w:rPr>
          <w:spacing w:val="-1"/>
        </w:rPr>
        <w:t>проекта –</w:t>
      </w:r>
      <w:r w:rsidR="00E343F7">
        <w:t xml:space="preserve"> 202</w:t>
      </w:r>
      <w:r>
        <w:rPr>
          <w:b/>
        </w:rPr>
        <w:t xml:space="preserve"> </w:t>
      </w:r>
      <w:r>
        <w:t>предложения и замечания (приложение 1);</w:t>
      </w:r>
    </w:p>
    <w:p w:rsidR="001616B7" w:rsidRDefault="001616B7" w:rsidP="001616B7">
      <w:pPr>
        <w:autoSpaceDE w:val="0"/>
        <w:ind w:firstLine="708"/>
        <w:jc w:val="both"/>
      </w:pPr>
      <w:r>
        <w:t xml:space="preserve">2. во время проведения собрания участников публичных слушаний – </w:t>
      </w:r>
      <w:r w:rsidR="00E343F7" w:rsidRPr="00343FB0">
        <w:t>1</w:t>
      </w:r>
      <w:r w:rsidR="00343FB0" w:rsidRPr="00343FB0">
        <w:t>43</w:t>
      </w:r>
      <w:r w:rsidRPr="00343FB0">
        <w:t xml:space="preserve"> </w:t>
      </w:r>
      <w:r>
        <w:t>предложений и замечаний (приложение 2);</w:t>
      </w:r>
    </w:p>
    <w:p w:rsidR="001616B7" w:rsidRDefault="001616B7" w:rsidP="001616B7">
      <w:pPr>
        <w:autoSpaceDE w:val="0"/>
        <w:ind w:firstLine="708"/>
        <w:jc w:val="both"/>
        <w:rPr>
          <w:sz w:val="26"/>
          <w:szCs w:val="26"/>
        </w:rPr>
      </w:pPr>
      <w:r>
        <w:t xml:space="preserve">3. после проведения собрания участников публичных слушаний – </w:t>
      </w:r>
      <w:r w:rsidR="00E343F7" w:rsidRPr="00343FB0">
        <w:t>7</w:t>
      </w:r>
      <w:r w:rsidR="00343FB0" w:rsidRPr="00343FB0">
        <w:t xml:space="preserve">267 </w:t>
      </w:r>
      <w:r>
        <w:t>предложение и замечание (приложение 3).</w:t>
      </w:r>
    </w:p>
    <w:p w:rsidR="001616B7" w:rsidRPr="00DF4BCA" w:rsidRDefault="001616B7" w:rsidP="001616B7">
      <w:pPr>
        <w:jc w:val="both"/>
        <w:rPr>
          <w:b/>
          <w:szCs w:val="26"/>
        </w:rPr>
      </w:pPr>
    </w:p>
    <w:p w:rsidR="001616B7" w:rsidRPr="00DF4BCA" w:rsidRDefault="001616B7" w:rsidP="001616B7">
      <w:pPr>
        <w:jc w:val="both"/>
        <w:rPr>
          <w:b/>
          <w:szCs w:val="26"/>
        </w:rPr>
      </w:pPr>
    </w:p>
    <w:p w:rsidR="001616B7" w:rsidRDefault="001616B7"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Default="00AA4526" w:rsidP="001616B7">
      <w:pPr>
        <w:jc w:val="both"/>
        <w:rPr>
          <w:b/>
          <w:szCs w:val="26"/>
        </w:rPr>
      </w:pPr>
    </w:p>
    <w:p w:rsidR="00AA4526" w:rsidRPr="00DF4BCA" w:rsidRDefault="00AA4526" w:rsidP="001616B7">
      <w:pPr>
        <w:jc w:val="both"/>
        <w:rPr>
          <w:b/>
          <w:szCs w:val="26"/>
        </w:rPr>
      </w:pPr>
    </w:p>
    <w:p w:rsidR="001616B7" w:rsidRDefault="001616B7" w:rsidP="001616B7">
      <w:pPr>
        <w:jc w:val="both"/>
        <w:rPr>
          <w:szCs w:val="26"/>
        </w:rPr>
      </w:pPr>
      <w:r>
        <w:rPr>
          <w:b/>
          <w:szCs w:val="26"/>
        </w:rPr>
        <w:lastRenderedPageBreak/>
        <w:t>Члены комиссии</w:t>
      </w:r>
      <w:r w:rsidRPr="008D1D26">
        <w:rPr>
          <w:b/>
          <w:sz w:val="32"/>
          <w:szCs w:val="26"/>
        </w:rPr>
        <w:t>:</w:t>
      </w:r>
      <w:r w:rsidRPr="008D1D26">
        <w:rPr>
          <w:sz w:val="22"/>
          <w:szCs w:val="24"/>
        </w:rPr>
        <w:t xml:space="preserve"> </w:t>
      </w:r>
      <w:r w:rsidR="00AA4526" w:rsidRPr="004C096A">
        <w:rPr>
          <w:color w:val="000000"/>
        </w:rPr>
        <w:t>(</w:t>
      </w:r>
      <w:r w:rsidR="00AA4526" w:rsidRPr="004C096A">
        <w:rPr>
          <w:i/>
          <w:color w:val="000000"/>
        </w:rPr>
        <w:t>оригинал документа подписан)</w:t>
      </w:r>
      <w:r w:rsidR="00AA4526" w:rsidRPr="006E6387">
        <w:rPr>
          <w:b/>
          <w:color w:val="000000"/>
          <w:lang w:eastAsia="en-US"/>
        </w:rPr>
        <w:t xml:space="preserve"> </w:t>
      </w:r>
      <w:r w:rsidRPr="008D1D26">
        <w:rPr>
          <w:b/>
          <w:szCs w:val="26"/>
        </w:rPr>
        <w:t>(к протоколу от 13.12.2019 № 40/19ПС)</w:t>
      </w:r>
    </w:p>
    <w:tbl>
      <w:tblPr>
        <w:tblW w:w="0" w:type="auto"/>
        <w:tblLayout w:type="fixed"/>
        <w:tblLook w:val="0000" w:firstRow="0" w:lastRow="0" w:firstColumn="0" w:lastColumn="0" w:noHBand="0" w:noVBand="0"/>
      </w:tblPr>
      <w:tblGrid>
        <w:gridCol w:w="10557"/>
        <w:gridCol w:w="239"/>
      </w:tblGrid>
      <w:tr w:rsidR="001616B7" w:rsidTr="00106A54">
        <w:tc>
          <w:tcPr>
            <w:tcW w:w="10557" w:type="dxa"/>
            <w:shd w:val="clear" w:color="auto" w:fill="auto"/>
          </w:tcPr>
          <w:tbl>
            <w:tblPr>
              <w:tblW w:w="0" w:type="auto"/>
              <w:tblLayout w:type="fixed"/>
              <w:tblLook w:val="0000" w:firstRow="0" w:lastRow="0" w:firstColumn="0" w:lastColumn="0" w:noHBand="0" w:noVBand="0"/>
            </w:tblPr>
            <w:tblGrid>
              <w:gridCol w:w="7196"/>
              <w:gridCol w:w="3145"/>
            </w:tblGrid>
            <w:tr w:rsidR="001616B7" w:rsidTr="00106A54">
              <w:tc>
                <w:tcPr>
                  <w:tcW w:w="7196" w:type="dxa"/>
                  <w:shd w:val="clear" w:color="auto" w:fill="auto"/>
                </w:tcPr>
                <w:p w:rsidR="001616B7" w:rsidRDefault="001616B7" w:rsidP="00106A54">
                  <w:pPr>
                    <w:rPr>
                      <w:szCs w:val="26"/>
                    </w:rPr>
                  </w:pPr>
                </w:p>
              </w:tc>
              <w:tc>
                <w:tcPr>
                  <w:tcW w:w="3145" w:type="dxa"/>
                  <w:shd w:val="clear" w:color="auto" w:fill="auto"/>
                  <w:vAlign w:val="center"/>
                </w:tcPr>
                <w:p w:rsidR="001616B7" w:rsidRDefault="001616B7" w:rsidP="00106A54">
                  <w:pPr>
                    <w:ind w:left="175"/>
                    <w:jc w:val="right"/>
                  </w:pPr>
                </w:p>
              </w:tc>
            </w:tr>
            <w:tr w:rsidR="001616B7" w:rsidTr="00106A54">
              <w:trPr>
                <w:trHeight w:val="2502"/>
              </w:trPr>
              <w:tc>
                <w:tcPr>
                  <w:tcW w:w="7196" w:type="dxa"/>
                  <w:shd w:val="clear" w:color="auto" w:fill="auto"/>
                </w:tcPr>
                <w:p w:rsidR="001616B7" w:rsidRPr="00F816D7" w:rsidRDefault="001616B7" w:rsidP="00106A54">
                  <w:pPr>
                    <w:rPr>
                      <w:sz w:val="26"/>
                      <w:szCs w:val="26"/>
                      <w:lang w:eastAsia="en-US"/>
                    </w:rPr>
                  </w:pPr>
                  <w:r w:rsidRPr="00F816D7">
                    <w:rPr>
                      <w:sz w:val="26"/>
                      <w:szCs w:val="26"/>
                      <w:lang w:eastAsia="en-US"/>
                    </w:rPr>
                    <w:t xml:space="preserve">Заместитель префекта Северо-Западного </w:t>
                  </w:r>
                </w:p>
                <w:p w:rsidR="001616B7" w:rsidRPr="00F816D7" w:rsidRDefault="001616B7" w:rsidP="00106A54">
                  <w:pPr>
                    <w:rPr>
                      <w:sz w:val="26"/>
                      <w:szCs w:val="26"/>
                      <w:lang w:eastAsia="en-US"/>
                    </w:rPr>
                  </w:pPr>
                  <w:r w:rsidRPr="00F816D7">
                    <w:rPr>
                      <w:sz w:val="26"/>
                      <w:szCs w:val="26"/>
                      <w:lang w:eastAsia="en-US"/>
                    </w:rPr>
                    <w:t xml:space="preserve">административного округа города Москвы </w:t>
                  </w:r>
                </w:p>
                <w:p w:rsidR="001616B7" w:rsidRPr="00F816D7" w:rsidRDefault="001616B7" w:rsidP="00106A54">
                  <w:pPr>
                    <w:rPr>
                      <w:sz w:val="26"/>
                      <w:szCs w:val="26"/>
                      <w:lang w:eastAsia="en-US"/>
                    </w:rPr>
                  </w:pPr>
                </w:p>
                <w:p w:rsidR="001616B7" w:rsidRPr="00F816D7" w:rsidRDefault="001616B7" w:rsidP="00106A54">
                  <w:pPr>
                    <w:rPr>
                      <w:sz w:val="26"/>
                      <w:szCs w:val="26"/>
                      <w:lang w:eastAsia="en-US"/>
                    </w:rPr>
                  </w:pPr>
                  <w:r w:rsidRPr="00F816D7">
                    <w:rPr>
                      <w:sz w:val="26"/>
                      <w:szCs w:val="26"/>
                      <w:lang w:eastAsia="en-US"/>
                    </w:rPr>
                    <w:t xml:space="preserve">Заместитель префекта Северо-Западного </w:t>
                  </w:r>
                </w:p>
                <w:p w:rsidR="001616B7" w:rsidRPr="00F816D7" w:rsidRDefault="001616B7" w:rsidP="00106A54">
                  <w:pPr>
                    <w:rPr>
                      <w:sz w:val="26"/>
                      <w:szCs w:val="26"/>
                      <w:lang w:eastAsia="en-US"/>
                    </w:rPr>
                  </w:pPr>
                  <w:r w:rsidRPr="00F816D7">
                    <w:rPr>
                      <w:sz w:val="26"/>
                      <w:szCs w:val="26"/>
                      <w:lang w:eastAsia="en-US"/>
                    </w:rPr>
                    <w:t>административного округа города Москвы</w:t>
                  </w:r>
                </w:p>
                <w:p w:rsidR="001616B7" w:rsidRPr="00F816D7" w:rsidRDefault="001616B7" w:rsidP="00106A54">
                  <w:pPr>
                    <w:rPr>
                      <w:sz w:val="26"/>
                      <w:szCs w:val="26"/>
                      <w:lang w:eastAsia="en-US"/>
                    </w:rPr>
                  </w:pPr>
                </w:p>
                <w:p w:rsidR="001616B7" w:rsidRPr="00F816D7" w:rsidRDefault="001616B7" w:rsidP="00106A54">
                  <w:pPr>
                    <w:rPr>
                      <w:sz w:val="26"/>
                      <w:szCs w:val="26"/>
                      <w:lang w:eastAsia="en-US"/>
                    </w:rPr>
                  </w:pPr>
                  <w:r w:rsidRPr="00F816D7">
                    <w:rPr>
                      <w:sz w:val="26"/>
                      <w:szCs w:val="26"/>
                      <w:lang w:eastAsia="en-US"/>
                    </w:rPr>
                    <w:t>Начальник Управления градостроительного</w:t>
                  </w:r>
                </w:p>
                <w:p w:rsidR="001616B7" w:rsidRPr="00F816D7" w:rsidRDefault="001616B7" w:rsidP="00106A54">
                  <w:pPr>
                    <w:rPr>
                      <w:sz w:val="26"/>
                      <w:szCs w:val="26"/>
                      <w:lang w:eastAsia="en-US"/>
                    </w:rPr>
                  </w:pPr>
                  <w:r w:rsidRPr="00F816D7">
                    <w:rPr>
                      <w:sz w:val="26"/>
                      <w:szCs w:val="26"/>
                      <w:lang w:eastAsia="en-US"/>
                    </w:rPr>
                    <w:t>регулирования Северо-Западного                                административного округа города Москвы Москомархитектуры</w:t>
                  </w:r>
                </w:p>
              </w:tc>
              <w:tc>
                <w:tcPr>
                  <w:tcW w:w="3145" w:type="dxa"/>
                  <w:shd w:val="clear" w:color="auto" w:fill="auto"/>
                  <w:vAlign w:val="center"/>
                </w:tcPr>
                <w:p w:rsidR="001616B7" w:rsidRPr="00F816D7" w:rsidRDefault="001616B7" w:rsidP="00106A54">
                  <w:pPr>
                    <w:ind w:left="175"/>
                    <w:jc w:val="right"/>
                    <w:rPr>
                      <w:sz w:val="26"/>
                      <w:szCs w:val="26"/>
                      <w:lang w:eastAsia="en-US"/>
                    </w:rPr>
                  </w:pPr>
                  <w:r>
                    <w:rPr>
                      <w:sz w:val="26"/>
                      <w:szCs w:val="26"/>
                      <w:lang w:eastAsia="en-US"/>
                    </w:rPr>
                    <w:t>Галанин М.В.</w:t>
                  </w:r>
                </w:p>
                <w:p w:rsidR="001616B7" w:rsidRPr="00F816D7" w:rsidRDefault="001616B7" w:rsidP="00106A54">
                  <w:pPr>
                    <w:ind w:left="175"/>
                    <w:jc w:val="right"/>
                    <w:rPr>
                      <w:sz w:val="26"/>
                      <w:szCs w:val="26"/>
                      <w:lang w:eastAsia="en-US"/>
                    </w:rPr>
                  </w:pPr>
                </w:p>
                <w:p w:rsidR="001616B7" w:rsidRPr="00F816D7" w:rsidRDefault="001616B7" w:rsidP="00106A54">
                  <w:pPr>
                    <w:ind w:left="175"/>
                    <w:jc w:val="right"/>
                    <w:rPr>
                      <w:sz w:val="26"/>
                      <w:szCs w:val="26"/>
                      <w:lang w:eastAsia="en-US"/>
                    </w:rPr>
                  </w:pPr>
                </w:p>
                <w:p w:rsidR="001616B7" w:rsidRPr="00F816D7" w:rsidRDefault="001616B7" w:rsidP="00106A54">
                  <w:pPr>
                    <w:ind w:left="175"/>
                    <w:jc w:val="right"/>
                    <w:rPr>
                      <w:sz w:val="26"/>
                      <w:szCs w:val="26"/>
                      <w:lang w:eastAsia="en-US"/>
                    </w:rPr>
                  </w:pPr>
                  <w:r w:rsidRPr="00F816D7">
                    <w:rPr>
                      <w:sz w:val="26"/>
                      <w:szCs w:val="26"/>
                      <w:lang w:eastAsia="en-US"/>
                    </w:rPr>
                    <w:t>Пахомова И.Ю.</w:t>
                  </w:r>
                </w:p>
                <w:p w:rsidR="001616B7" w:rsidRPr="00F816D7" w:rsidRDefault="001616B7" w:rsidP="00106A54">
                  <w:pPr>
                    <w:ind w:left="175"/>
                    <w:jc w:val="right"/>
                    <w:rPr>
                      <w:sz w:val="26"/>
                      <w:szCs w:val="26"/>
                      <w:lang w:eastAsia="en-US"/>
                    </w:rPr>
                  </w:pPr>
                </w:p>
                <w:p w:rsidR="001616B7" w:rsidRPr="00F816D7" w:rsidRDefault="001616B7" w:rsidP="00106A54">
                  <w:pPr>
                    <w:ind w:left="175"/>
                    <w:jc w:val="right"/>
                    <w:rPr>
                      <w:sz w:val="26"/>
                      <w:szCs w:val="26"/>
                      <w:lang w:eastAsia="en-US"/>
                    </w:rPr>
                  </w:pPr>
                </w:p>
                <w:p w:rsidR="001616B7" w:rsidRPr="00F816D7" w:rsidRDefault="001616B7" w:rsidP="00106A54">
                  <w:pPr>
                    <w:ind w:left="175"/>
                    <w:jc w:val="right"/>
                    <w:rPr>
                      <w:sz w:val="26"/>
                      <w:szCs w:val="26"/>
                      <w:lang w:eastAsia="en-US"/>
                    </w:rPr>
                  </w:pPr>
                </w:p>
                <w:p w:rsidR="001616B7" w:rsidRPr="00F816D7" w:rsidRDefault="001616B7" w:rsidP="00106A54">
                  <w:pPr>
                    <w:ind w:left="175"/>
                    <w:jc w:val="right"/>
                    <w:rPr>
                      <w:sz w:val="26"/>
                      <w:szCs w:val="26"/>
                      <w:lang w:eastAsia="en-US"/>
                    </w:rPr>
                  </w:pPr>
                  <w:r w:rsidRPr="00F816D7">
                    <w:rPr>
                      <w:sz w:val="26"/>
                      <w:szCs w:val="26"/>
                      <w:lang w:eastAsia="en-US"/>
                    </w:rPr>
                    <w:t>Белостоцкий Д.П.</w:t>
                  </w:r>
                </w:p>
              </w:tc>
            </w:tr>
            <w:tr w:rsidR="001616B7" w:rsidTr="00106A54">
              <w:tc>
                <w:tcPr>
                  <w:tcW w:w="7196" w:type="dxa"/>
                  <w:shd w:val="clear" w:color="auto" w:fill="auto"/>
                </w:tcPr>
                <w:p w:rsidR="001616B7" w:rsidRPr="00F816D7" w:rsidRDefault="001616B7" w:rsidP="00106A54">
                  <w:pPr>
                    <w:jc w:val="both"/>
                    <w:rPr>
                      <w:sz w:val="26"/>
                      <w:szCs w:val="26"/>
                      <w:lang w:eastAsia="en-US"/>
                    </w:rPr>
                  </w:pPr>
                </w:p>
                <w:p w:rsidR="001616B7" w:rsidRPr="00F816D7" w:rsidRDefault="001616B7" w:rsidP="00106A54">
                  <w:pPr>
                    <w:jc w:val="both"/>
                    <w:rPr>
                      <w:sz w:val="26"/>
                      <w:szCs w:val="26"/>
                    </w:rPr>
                  </w:pPr>
                  <w:r w:rsidRPr="00F816D7">
                    <w:rPr>
                      <w:sz w:val="26"/>
                      <w:szCs w:val="26"/>
                    </w:rPr>
                    <w:t xml:space="preserve">Начальник управления реновации жилого фонда, </w:t>
                  </w:r>
                </w:p>
                <w:p w:rsidR="001616B7" w:rsidRPr="00F816D7" w:rsidRDefault="001616B7" w:rsidP="00106A54">
                  <w:pPr>
                    <w:jc w:val="both"/>
                    <w:rPr>
                      <w:sz w:val="26"/>
                      <w:szCs w:val="26"/>
                    </w:rPr>
                  </w:pPr>
                  <w:r w:rsidRPr="00F816D7">
                    <w:rPr>
                      <w:sz w:val="26"/>
                      <w:szCs w:val="26"/>
                    </w:rPr>
                    <w:t>строительства и реконструкции префектуры Северо-</w:t>
                  </w:r>
                </w:p>
                <w:p w:rsidR="001616B7" w:rsidRPr="00F816D7" w:rsidRDefault="001616B7" w:rsidP="00106A54">
                  <w:pPr>
                    <w:jc w:val="both"/>
                    <w:rPr>
                      <w:sz w:val="26"/>
                      <w:szCs w:val="26"/>
                      <w:lang w:eastAsia="en-US"/>
                    </w:rPr>
                  </w:pPr>
                  <w:r w:rsidRPr="00F816D7">
                    <w:rPr>
                      <w:sz w:val="26"/>
                      <w:szCs w:val="26"/>
                    </w:rPr>
                    <w:t>Западного административного округа города Москвы</w:t>
                  </w:r>
                  <w:r w:rsidRPr="00F816D7">
                    <w:rPr>
                      <w:sz w:val="26"/>
                      <w:szCs w:val="26"/>
                      <w:lang w:eastAsia="en-US"/>
                    </w:rPr>
                    <w:t xml:space="preserve"> </w:t>
                  </w:r>
                </w:p>
                <w:p w:rsidR="001616B7" w:rsidRPr="00F816D7" w:rsidRDefault="001616B7" w:rsidP="00106A54">
                  <w:pPr>
                    <w:jc w:val="both"/>
                    <w:rPr>
                      <w:sz w:val="26"/>
                      <w:szCs w:val="26"/>
                    </w:rPr>
                  </w:pPr>
                </w:p>
                <w:p w:rsidR="001616B7" w:rsidRPr="00F816D7" w:rsidRDefault="001616B7" w:rsidP="00106A54">
                  <w:pPr>
                    <w:rPr>
                      <w:sz w:val="26"/>
                      <w:szCs w:val="26"/>
                      <w:lang w:eastAsia="en-US"/>
                    </w:rPr>
                  </w:pPr>
                  <w:r w:rsidRPr="00F816D7">
                    <w:rPr>
                      <w:sz w:val="26"/>
                      <w:szCs w:val="26"/>
                      <w:lang w:eastAsia="en-US"/>
                    </w:rPr>
                    <w:t>Начальник организационного управления</w:t>
                  </w:r>
                </w:p>
                <w:p w:rsidR="001616B7" w:rsidRPr="00F816D7" w:rsidRDefault="001616B7" w:rsidP="00106A54">
                  <w:pPr>
                    <w:rPr>
                      <w:sz w:val="26"/>
                      <w:szCs w:val="26"/>
                      <w:lang w:eastAsia="en-US"/>
                    </w:rPr>
                  </w:pPr>
                  <w:r w:rsidRPr="00F816D7">
                    <w:rPr>
                      <w:sz w:val="26"/>
                      <w:szCs w:val="26"/>
                      <w:lang w:eastAsia="en-US"/>
                    </w:rPr>
                    <w:t>префектуры Северо-Западного административного</w:t>
                  </w:r>
                </w:p>
                <w:p w:rsidR="001616B7" w:rsidRPr="00F816D7" w:rsidRDefault="001616B7" w:rsidP="00106A54">
                  <w:pPr>
                    <w:jc w:val="both"/>
                    <w:rPr>
                      <w:sz w:val="26"/>
                      <w:szCs w:val="26"/>
                      <w:lang w:eastAsia="en-US"/>
                    </w:rPr>
                  </w:pPr>
                  <w:r w:rsidRPr="00F816D7">
                    <w:rPr>
                      <w:sz w:val="26"/>
                      <w:szCs w:val="26"/>
                      <w:lang w:eastAsia="en-US"/>
                    </w:rPr>
                    <w:t>округа города Москвы</w:t>
                  </w:r>
                </w:p>
                <w:p w:rsidR="001616B7" w:rsidRPr="00F816D7" w:rsidRDefault="001616B7" w:rsidP="00106A54">
                  <w:pPr>
                    <w:jc w:val="both"/>
                    <w:rPr>
                      <w:sz w:val="26"/>
                      <w:szCs w:val="26"/>
                      <w:lang w:eastAsia="en-US"/>
                    </w:rPr>
                  </w:pPr>
                </w:p>
              </w:tc>
              <w:tc>
                <w:tcPr>
                  <w:tcW w:w="3145" w:type="dxa"/>
                  <w:shd w:val="clear" w:color="auto" w:fill="auto"/>
                  <w:vAlign w:val="center"/>
                </w:tcPr>
                <w:p w:rsidR="001616B7" w:rsidRPr="00F816D7" w:rsidRDefault="001616B7" w:rsidP="00106A54">
                  <w:pPr>
                    <w:ind w:left="175"/>
                    <w:jc w:val="right"/>
                    <w:rPr>
                      <w:sz w:val="26"/>
                      <w:szCs w:val="26"/>
                      <w:lang w:eastAsia="en-US"/>
                    </w:rPr>
                  </w:pPr>
                </w:p>
                <w:p w:rsidR="001616B7" w:rsidRPr="00F816D7" w:rsidRDefault="001616B7" w:rsidP="00106A54">
                  <w:pPr>
                    <w:ind w:left="175"/>
                    <w:jc w:val="right"/>
                    <w:rPr>
                      <w:sz w:val="26"/>
                      <w:szCs w:val="26"/>
                      <w:lang w:eastAsia="en-US"/>
                    </w:rPr>
                  </w:pPr>
                </w:p>
                <w:p w:rsidR="001616B7" w:rsidRPr="00F816D7" w:rsidRDefault="001616B7" w:rsidP="00106A54">
                  <w:pPr>
                    <w:ind w:left="175"/>
                    <w:jc w:val="right"/>
                    <w:rPr>
                      <w:sz w:val="26"/>
                      <w:szCs w:val="26"/>
                      <w:lang w:eastAsia="en-US"/>
                    </w:rPr>
                  </w:pPr>
                  <w:r w:rsidRPr="00F816D7">
                    <w:rPr>
                      <w:sz w:val="26"/>
                      <w:szCs w:val="26"/>
                      <w:lang w:eastAsia="en-US"/>
                    </w:rPr>
                    <w:t>Десятков В.В.</w:t>
                  </w:r>
                </w:p>
                <w:p w:rsidR="001616B7" w:rsidRPr="00F816D7" w:rsidRDefault="001616B7" w:rsidP="00106A54">
                  <w:pPr>
                    <w:ind w:left="175"/>
                    <w:jc w:val="right"/>
                    <w:rPr>
                      <w:sz w:val="26"/>
                      <w:szCs w:val="26"/>
                      <w:lang w:eastAsia="en-US"/>
                    </w:rPr>
                  </w:pPr>
                </w:p>
                <w:p w:rsidR="001616B7" w:rsidRPr="00F816D7" w:rsidRDefault="001616B7" w:rsidP="00106A54">
                  <w:pPr>
                    <w:ind w:left="175"/>
                    <w:jc w:val="right"/>
                    <w:rPr>
                      <w:sz w:val="26"/>
                      <w:szCs w:val="26"/>
                      <w:lang w:eastAsia="en-US"/>
                    </w:rPr>
                  </w:pPr>
                </w:p>
                <w:p w:rsidR="001616B7" w:rsidRPr="00F816D7" w:rsidRDefault="001616B7" w:rsidP="00106A54">
                  <w:pPr>
                    <w:ind w:left="175"/>
                    <w:jc w:val="right"/>
                    <w:rPr>
                      <w:sz w:val="26"/>
                      <w:szCs w:val="26"/>
                      <w:lang w:eastAsia="en-US"/>
                    </w:rPr>
                  </w:pPr>
                  <w:r w:rsidRPr="00F816D7">
                    <w:rPr>
                      <w:sz w:val="26"/>
                      <w:szCs w:val="26"/>
                      <w:lang w:eastAsia="en-US"/>
                    </w:rPr>
                    <w:t>Огородников  Д.А.</w:t>
                  </w:r>
                </w:p>
              </w:tc>
            </w:tr>
            <w:tr w:rsidR="001616B7" w:rsidTr="00106A54">
              <w:tc>
                <w:tcPr>
                  <w:tcW w:w="7196" w:type="dxa"/>
                  <w:shd w:val="clear" w:color="auto" w:fill="auto"/>
                </w:tcPr>
                <w:p w:rsidR="001616B7" w:rsidRPr="00F816D7" w:rsidRDefault="001616B7" w:rsidP="00106A54">
                  <w:pPr>
                    <w:rPr>
                      <w:sz w:val="26"/>
                      <w:szCs w:val="26"/>
                      <w:lang w:eastAsia="en-US"/>
                    </w:rPr>
                  </w:pPr>
                  <w:r w:rsidRPr="00F816D7">
                    <w:rPr>
                      <w:sz w:val="26"/>
                      <w:szCs w:val="26"/>
                      <w:lang w:eastAsia="en-US"/>
                    </w:rPr>
                    <w:t xml:space="preserve">Начальник Территориально-планировочной </w:t>
                  </w:r>
                </w:p>
                <w:p w:rsidR="001616B7" w:rsidRPr="00F816D7" w:rsidRDefault="001616B7" w:rsidP="00106A54">
                  <w:pPr>
                    <w:rPr>
                      <w:sz w:val="26"/>
                      <w:szCs w:val="26"/>
                      <w:lang w:eastAsia="en-US"/>
                    </w:rPr>
                  </w:pPr>
                  <w:r w:rsidRPr="00F816D7">
                    <w:rPr>
                      <w:sz w:val="26"/>
                      <w:szCs w:val="26"/>
                      <w:lang w:eastAsia="en-US"/>
                    </w:rPr>
                    <w:t>мастерской Северо-Западного</w:t>
                  </w:r>
                </w:p>
                <w:p w:rsidR="001616B7" w:rsidRPr="00F816D7" w:rsidRDefault="001616B7" w:rsidP="00106A54">
                  <w:pPr>
                    <w:rPr>
                      <w:sz w:val="26"/>
                      <w:szCs w:val="26"/>
                      <w:lang w:eastAsia="en-US"/>
                    </w:rPr>
                  </w:pPr>
                  <w:r w:rsidRPr="00F816D7">
                    <w:rPr>
                      <w:sz w:val="26"/>
                      <w:szCs w:val="26"/>
                      <w:lang w:eastAsia="en-US"/>
                    </w:rPr>
                    <w:t>административного округа города Москвы</w:t>
                  </w:r>
                </w:p>
                <w:p w:rsidR="001616B7" w:rsidRPr="00F816D7" w:rsidRDefault="001616B7" w:rsidP="00106A54">
                  <w:pPr>
                    <w:rPr>
                      <w:sz w:val="26"/>
                      <w:szCs w:val="26"/>
                      <w:lang w:eastAsia="en-US"/>
                    </w:rPr>
                  </w:pPr>
                </w:p>
              </w:tc>
              <w:tc>
                <w:tcPr>
                  <w:tcW w:w="3145" w:type="dxa"/>
                  <w:shd w:val="clear" w:color="auto" w:fill="auto"/>
                  <w:vAlign w:val="center"/>
                </w:tcPr>
                <w:p w:rsidR="001616B7" w:rsidRPr="00F816D7" w:rsidRDefault="001616B7" w:rsidP="00106A54">
                  <w:pPr>
                    <w:ind w:left="175"/>
                    <w:jc w:val="right"/>
                    <w:rPr>
                      <w:sz w:val="26"/>
                      <w:szCs w:val="26"/>
                      <w:lang w:eastAsia="en-US"/>
                    </w:rPr>
                  </w:pPr>
                </w:p>
                <w:p w:rsidR="001616B7" w:rsidRPr="00F816D7" w:rsidRDefault="001616B7" w:rsidP="00106A54">
                  <w:pPr>
                    <w:ind w:left="175"/>
                    <w:jc w:val="right"/>
                    <w:rPr>
                      <w:sz w:val="26"/>
                      <w:szCs w:val="26"/>
                      <w:lang w:eastAsia="en-US"/>
                    </w:rPr>
                  </w:pPr>
                  <w:r w:rsidRPr="00F816D7">
                    <w:rPr>
                      <w:sz w:val="26"/>
                      <w:szCs w:val="26"/>
                      <w:lang w:eastAsia="en-US"/>
                    </w:rPr>
                    <w:t>Лядухина Е.А.</w:t>
                  </w:r>
                </w:p>
              </w:tc>
            </w:tr>
            <w:tr w:rsidR="001616B7" w:rsidTr="00106A54">
              <w:tc>
                <w:tcPr>
                  <w:tcW w:w="7196" w:type="dxa"/>
                  <w:shd w:val="clear" w:color="auto" w:fill="auto"/>
                </w:tcPr>
                <w:p w:rsidR="001616B7" w:rsidRPr="00F816D7" w:rsidRDefault="001616B7" w:rsidP="00106A54">
                  <w:pPr>
                    <w:ind w:right="884"/>
                    <w:jc w:val="both"/>
                    <w:rPr>
                      <w:sz w:val="26"/>
                      <w:szCs w:val="26"/>
                      <w:lang w:eastAsia="en-US"/>
                    </w:rPr>
                  </w:pPr>
                </w:p>
              </w:tc>
              <w:tc>
                <w:tcPr>
                  <w:tcW w:w="3145" w:type="dxa"/>
                  <w:shd w:val="clear" w:color="auto" w:fill="auto"/>
                  <w:vAlign w:val="center"/>
                </w:tcPr>
                <w:p w:rsidR="001616B7" w:rsidRPr="00F816D7" w:rsidRDefault="001616B7" w:rsidP="00106A54">
                  <w:pPr>
                    <w:ind w:left="175"/>
                    <w:jc w:val="right"/>
                    <w:rPr>
                      <w:sz w:val="26"/>
                      <w:szCs w:val="26"/>
                      <w:lang w:eastAsia="en-US"/>
                    </w:rPr>
                  </w:pPr>
                </w:p>
              </w:tc>
            </w:tr>
            <w:tr w:rsidR="001616B7" w:rsidTr="00106A54">
              <w:trPr>
                <w:trHeight w:val="70"/>
              </w:trPr>
              <w:tc>
                <w:tcPr>
                  <w:tcW w:w="7196" w:type="dxa"/>
                  <w:shd w:val="clear" w:color="auto" w:fill="auto"/>
                </w:tcPr>
                <w:p w:rsidR="001616B7" w:rsidRPr="00F816D7" w:rsidRDefault="001616B7" w:rsidP="00106A54">
                  <w:pPr>
                    <w:jc w:val="both"/>
                    <w:rPr>
                      <w:sz w:val="26"/>
                      <w:szCs w:val="26"/>
                      <w:lang w:eastAsia="en-US"/>
                    </w:rPr>
                  </w:pPr>
                  <w:r w:rsidRPr="00F816D7">
                    <w:rPr>
                      <w:sz w:val="26"/>
                      <w:szCs w:val="26"/>
                      <w:lang w:eastAsia="en-US"/>
                    </w:rPr>
                    <w:t>Начальник отдела благоустройства и содержания</w:t>
                  </w:r>
                </w:p>
                <w:p w:rsidR="001616B7" w:rsidRPr="00F816D7" w:rsidRDefault="001616B7" w:rsidP="00106A54">
                  <w:pPr>
                    <w:jc w:val="both"/>
                    <w:rPr>
                      <w:sz w:val="26"/>
                      <w:szCs w:val="26"/>
                      <w:lang w:eastAsia="en-US"/>
                    </w:rPr>
                  </w:pPr>
                  <w:r w:rsidRPr="00F816D7">
                    <w:rPr>
                      <w:sz w:val="26"/>
                      <w:szCs w:val="26"/>
                      <w:lang w:eastAsia="en-US"/>
                    </w:rPr>
                    <w:t xml:space="preserve">Дирекции природных территорий «Москворецкий» </w:t>
                  </w:r>
                </w:p>
                <w:p w:rsidR="001616B7" w:rsidRPr="00F816D7" w:rsidRDefault="001616B7" w:rsidP="00106A54">
                  <w:pPr>
                    <w:jc w:val="both"/>
                    <w:rPr>
                      <w:sz w:val="26"/>
                      <w:szCs w:val="26"/>
                      <w:highlight w:val="yellow"/>
                      <w:lang w:eastAsia="en-US"/>
                    </w:rPr>
                  </w:pPr>
                  <w:r w:rsidRPr="00F816D7">
                    <w:rPr>
                      <w:sz w:val="26"/>
                      <w:szCs w:val="26"/>
                      <w:lang w:eastAsia="en-US"/>
                    </w:rPr>
                    <w:t>ГПБУ «Мосприрода»</w:t>
                  </w:r>
                  <w:r w:rsidRPr="00F816D7">
                    <w:rPr>
                      <w:sz w:val="26"/>
                      <w:szCs w:val="26"/>
                      <w:lang w:eastAsia="en-US"/>
                    </w:rPr>
                    <w:tab/>
                  </w:r>
                  <w:r w:rsidRPr="00F816D7">
                    <w:rPr>
                      <w:sz w:val="26"/>
                      <w:szCs w:val="26"/>
                      <w:highlight w:val="yellow"/>
                      <w:lang w:eastAsia="en-US"/>
                    </w:rPr>
                    <w:t xml:space="preserve">             </w:t>
                  </w:r>
                </w:p>
                <w:p w:rsidR="001616B7" w:rsidRPr="00F816D7" w:rsidRDefault="001616B7" w:rsidP="00106A54">
                  <w:pPr>
                    <w:jc w:val="both"/>
                    <w:rPr>
                      <w:sz w:val="26"/>
                      <w:szCs w:val="26"/>
                      <w:highlight w:val="yellow"/>
                      <w:lang w:eastAsia="en-US"/>
                    </w:rPr>
                  </w:pPr>
                </w:p>
              </w:tc>
              <w:tc>
                <w:tcPr>
                  <w:tcW w:w="3145" w:type="dxa"/>
                  <w:shd w:val="clear" w:color="auto" w:fill="auto"/>
                  <w:vAlign w:val="center"/>
                </w:tcPr>
                <w:p w:rsidR="001616B7" w:rsidRPr="00F816D7" w:rsidRDefault="001616B7" w:rsidP="00106A54">
                  <w:pPr>
                    <w:ind w:left="175"/>
                    <w:jc w:val="right"/>
                    <w:rPr>
                      <w:sz w:val="26"/>
                      <w:szCs w:val="26"/>
                      <w:highlight w:val="yellow"/>
                      <w:lang w:eastAsia="en-US"/>
                    </w:rPr>
                  </w:pPr>
                  <w:r w:rsidRPr="00F816D7">
                    <w:rPr>
                      <w:sz w:val="26"/>
                      <w:szCs w:val="26"/>
                      <w:lang w:eastAsia="en-US"/>
                    </w:rPr>
                    <w:t>Курамшин В.В.</w:t>
                  </w:r>
                </w:p>
              </w:tc>
            </w:tr>
            <w:tr w:rsidR="001616B7" w:rsidTr="00106A54">
              <w:trPr>
                <w:trHeight w:val="1379"/>
              </w:trPr>
              <w:tc>
                <w:tcPr>
                  <w:tcW w:w="7196" w:type="dxa"/>
                  <w:shd w:val="clear" w:color="auto" w:fill="auto"/>
                </w:tcPr>
                <w:p w:rsidR="001616B7" w:rsidRPr="00F816D7" w:rsidRDefault="001616B7" w:rsidP="00106A54">
                  <w:pPr>
                    <w:jc w:val="both"/>
                    <w:rPr>
                      <w:sz w:val="26"/>
                      <w:szCs w:val="26"/>
                      <w:lang w:eastAsia="en-US"/>
                    </w:rPr>
                  </w:pPr>
                </w:p>
                <w:p w:rsidR="001616B7" w:rsidRPr="00F816D7" w:rsidRDefault="001616B7" w:rsidP="00106A54">
                  <w:pPr>
                    <w:jc w:val="both"/>
                    <w:rPr>
                      <w:sz w:val="26"/>
                      <w:szCs w:val="26"/>
                      <w:lang w:eastAsia="en-US"/>
                    </w:rPr>
                  </w:pPr>
                  <w:r w:rsidRPr="00F816D7">
                    <w:rPr>
                      <w:sz w:val="26"/>
                      <w:szCs w:val="26"/>
                      <w:lang w:eastAsia="en-US"/>
                    </w:rPr>
                    <w:t>Начальник Управления городским имуществом</w:t>
                  </w:r>
                </w:p>
                <w:p w:rsidR="001616B7" w:rsidRPr="00F816D7" w:rsidRDefault="001616B7" w:rsidP="00106A54">
                  <w:pPr>
                    <w:jc w:val="both"/>
                    <w:rPr>
                      <w:sz w:val="26"/>
                      <w:szCs w:val="26"/>
                      <w:lang w:eastAsia="en-US"/>
                    </w:rPr>
                  </w:pPr>
                  <w:r w:rsidRPr="00F816D7">
                    <w:rPr>
                      <w:sz w:val="26"/>
                      <w:szCs w:val="26"/>
                      <w:lang w:eastAsia="en-US"/>
                    </w:rPr>
                    <w:t xml:space="preserve">в Северо-Западном административном округе </w:t>
                  </w:r>
                </w:p>
                <w:p w:rsidR="001616B7" w:rsidRPr="00F816D7" w:rsidRDefault="001616B7" w:rsidP="00106A54">
                  <w:pPr>
                    <w:jc w:val="both"/>
                    <w:rPr>
                      <w:sz w:val="26"/>
                      <w:szCs w:val="26"/>
                      <w:lang w:eastAsia="en-US"/>
                    </w:rPr>
                  </w:pPr>
                  <w:r w:rsidRPr="00F816D7">
                    <w:rPr>
                      <w:sz w:val="26"/>
                      <w:szCs w:val="26"/>
                      <w:lang w:eastAsia="en-US"/>
                    </w:rPr>
                    <w:t>города Москвы</w:t>
                  </w:r>
                  <w:r w:rsidRPr="00F816D7">
                    <w:rPr>
                      <w:sz w:val="26"/>
                      <w:szCs w:val="26"/>
                      <w:lang w:eastAsia="en-US"/>
                    </w:rPr>
                    <w:tab/>
                  </w:r>
                  <w:r w:rsidRPr="00F816D7">
                    <w:rPr>
                      <w:sz w:val="26"/>
                      <w:szCs w:val="26"/>
                      <w:lang w:eastAsia="en-US"/>
                    </w:rPr>
                    <w:tab/>
                  </w:r>
                  <w:r w:rsidRPr="00F816D7">
                    <w:rPr>
                      <w:sz w:val="26"/>
                      <w:szCs w:val="26"/>
                      <w:lang w:eastAsia="en-US"/>
                    </w:rPr>
                    <w:tab/>
                    <w:t xml:space="preserve">     </w:t>
                  </w:r>
                  <w:r w:rsidRPr="00F816D7">
                    <w:rPr>
                      <w:sz w:val="26"/>
                      <w:szCs w:val="26"/>
                      <w:lang w:eastAsia="en-US"/>
                    </w:rPr>
                    <w:tab/>
                  </w:r>
                  <w:r w:rsidRPr="00F816D7">
                    <w:rPr>
                      <w:sz w:val="26"/>
                      <w:szCs w:val="26"/>
                      <w:lang w:eastAsia="en-US"/>
                    </w:rPr>
                    <w:tab/>
                  </w:r>
                  <w:r w:rsidRPr="00F816D7">
                    <w:rPr>
                      <w:sz w:val="26"/>
                      <w:szCs w:val="26"/>
                      <w:lang w:eastAsia="en-US"/>
                    </w:rPr>
                    <w:tab/>
                  </w:r>
                  <w:r w:rsidRPr="00F816D7">
                    <w:rPr>
                      <w:sz w:val="26"/>
                      <w:szCs w:val="26"/>
                      <w:lang w:eastAsia="en-US"/>
                    </w:rPr>
                    <w:tab/>
                  </w:r>
                  <w:r w:rsidRPr="00F816D7">
                    <w:rPr>
                      <w:sz w:val="26"/>
                      <w:szCs w:val="26"/>
                      <w:lang w:eastAsia="en-US"/>
                    </w:rPr>
                    <w:tab/>
                  </w:r>
                  <w:r w:rsidRPr="00F816D7">
                    <w:rPr>
                      <w:sz w:val="26"/>
                      <w:szCs w:val="26"/>
                      <w:lang w:eastAsia="en-US"/>
                    </w:rPr>
                    <w:tab/>
                  </w:r>
                  <w:r w:rsidRPr="00F816D7">
                    <w:rPr>
                      <w:sz w:val="26"/>
                      <w:szCs w:val="26"/>
                      <w:lang w:eastAsia="en-US"/>
                    </w:rPr>
                    <w:tab/>
                  </w:r>
                </w:p>
              </w:tc>
              <w:tc>
                <w:tcPr>
                  <w:tcW w:w="3145" w:type="dxa"/>
                  <w:shd w:val="clear" w:color="auto" w:fill="auto"/>
                  <w:vAlign w:val="center"/>
                </w:tcPr>
                <w:p w:rsidR="001616B7" w:rsidRPr="00F816D7" w:rsidRDefault="001616B7" w:rsidP="00106A54">
                  <w:pPr>
                    <w:ind w:left="175"/>
                    <w:jc w:val="right"/>
                    <w:rPr>
                      <w:sz w:val="26"/>
                      <w:szCs w:val="26"/>
                      <w:lang w:eastAsia="en-US"/>
                    </w:rPr>
                  </w:pPr>
                  <w:r w:rsidRPr="00F816D7">
                    <w:rPr>
                      <w:sz w:val="26"/>
                      <w:szCs w:val="26"/>
                      <w:lang w:eastAsia="en-US"/>
                    </w:rPr>
                    <w:t>Симонов С.О.</w:t>
                  </w:r>
                </w:p>
              </w:tc>
            </w:tr>
            <w:tr w:rsidR="001616B7" w:rsidTr="00106A54">
              <w:tc>
                <w:tcPr>
                  <w:tcW w:w="7196" w:type="dxa"/>
                  <w:shd w:val="clear" w:color="auto" w:fill="auto"/>
                </w:tcPr>
                <w:p w:rsidR="001616B7" w:rsidRPr="00F816D7" w:rsidRDefault="001616B7" w:rsidP="00106A54">
                  <w:pPr>
                    <w:jc w:val="both"/>
                    <w:rPr>
                      <w:sz w:val="26"/>
                      <w:szCs w:val="26"/>
                      <w:highlight w:val="yellow"/>
                      <w:lang w:eastAsia="en-US"/>
                    </w:rPr>
                  </w:pPr>
                </w:p>
              </w:tc>
              <w:tc>
                <w:tcPr>
                  <w:tcW w:w="3145" w:type="dxa"/>
                  <w:shd w:val="clear" w:color="auto" w:fill="auto"/>
                  <w:vAlign w:val="center"/>
                </w:tcPr>
                <w:p w:rsidR="001616B7" w:rsidRPr="00F816D7" w:rsidRDefault="001616B7" w:rsidP="00106A54">
                  <w:pPr>
                    <w:rPr>
                      <w:sz w:val="26"/>
                      <w:szCs w:val="26"/>
                      <w:lang w:eastAsia="en-US"/>
                    </w:rPr>
                  </w:pPr>
                </w:p>
              </w:tc>
            </w:tr>
            <w:tr w:rsidR="001616B7" w:rsidTr="00106A54">
              <w:tc>
                <w:tcPr>
                  <w:tcW w:w="7196" w:type="dxa"/>
                  <w:shd w:val="clear" w:color="auto" w:fill="auto"/>
                </w:tcPr>
                <w:p w:rsidR="001616B7" w:rsidRPr="00F816D7" w:rsidRDefault="001616B7" w:rsidP="00106A54">
                  <w:pPr>
                    <w:jc w:val="both"/>
                    <w:rPr>
                      <w:sz w:val="26"/>
                      <w:szCs w:val="26"/>
                      <w:lang w:eastAsia="en-US"/>
                    </w:rPr>
                  </w:pPr>
                  <w:r w:rsidRPr="00F816D7">
                    <w:rPr>
                      <w:sz w:val="26"/>
                      <w:szCs w:val="26"/>
                      <w:lang w:eastAsia="en-US"/>
                    </w:rPr>
                    <w:t>Начальник юридического отдела префектуры</w:t>
                  </w:r>
                </w:p>
                <w:p w:rsidR="001616B7" w:rsidRPr="00F816D7" w:rsidRDefault="001616B7" w:rsidP="00106A54">
                  <w:pPr>
                    <w:jc w:val="both"/>
                    <w:rPr>
                      <w:sz w:val="26"/>
                      <w:szCs w:val="26"/>
                      <w:lang w:eastAsia="en-US"/>
                    </w:rPr>
                  </w:pPr>
                  <w:r w:rsidRPr="00F816D7">
                    <w:rPr>
                      <w:sz w:val="26"/>
                      <w:szCs w:val="26"/>
                      <w:lang w:eastAsia="en-US"/>
                    </w:rPr>
                    <w:t>Северо-Западного административного</w:t>
                  </w:r>
                </w:p>
                <w:p w:rsidR="001616B7" w:rsidRPr="00F816D7" w:rsidRDefault="001616B7" w:rsidP="00106A54">
                  <w:pPr>
                    <w:jc w:val="both"/>
                    <w:rPr>
                      <w:sz w:val="26"/>
                      <w:szCs w:val="26"/>
                      <w:lang w:eastAsia="en-US"/>
                    </w:rPr>
                  </w:pPr>
                  <w:r w:rsidRPr="00F816D7">
                    <w:rPr>
                      <w:sz w:val="26"/>
                      <w:szCs w:val="26"/>
                      <w:lang w:eastAsia="en-US"/>
                    </w:rPr>
                    <w:t>округа города Москвы</w:t>
                  </w:r>
                  <w:r w:rsidRPr="00F816D7">
                    <w:rPr>
                      <w:sz w:val="26"/>
                      <w:szCs w:val="26"/>
                      <w:lang w:eastAsia="en-US"/>
                    </w:rPr>
                    <w:tab/>
                  </w:r>
                  <w:r w:rsidRPr="00F816D7">
                    <w:rPr>
                      <w:sz w:val="26"/>
                      <w:szCs w:val="26"/>
                      <w:lang w:eastAsia="en-US"/>
                    </w:rPr>
                    <w:tab/>
                  </w:r>
                  <w:r w:rsidRPr="00F816D7">
                    <w:rPr>
                      <w:sz w:val="26"/>
                      <w:szCs w:val="26"/>
                      <w:lang w:eastAsia="en-US"/>
                    </w:rPr>
                    <w:tab/>
                  </w:r>
                  <w:r w:rsidRPr="00F816D7">
                    <w:rPr>
                      <w:sz w:val="26"/>
                      <w:szCs w:val="26"/>
                      <w:lang w:eastAsia="en-US"/>
                    </w:rPr>
                    <w:tab/>
                  </w:r>
                  <w:r w:rsidRPr="00F816D7">
                    <w:rPr>
                      <w:sz w:val="26"/>
                      <w:szCs w:val="26"/>
                      <w:lang w:eastAsia="en-US"/>
                    </w:rPr>
                    <w:tab/>
                  </w:r>
                  <w:r w:rsidRPr="00F816D7">
                    <w:rPr>
                      <w:sz w:val="26"/>
                      <w:szCs w:val="26"/>
                      <w:lang w:eastAsia="en-US"/>
                    </w:rPr>
                    <w:tab/>
                  </w:r>
                </w:p>
              </w:tc>
              <w:tc>
                <w:tcPr>
                  <w:tcW w:w="3145" w:type="dxa"/>
                  <w:shd w:val="clear" w:color="auto" w:fill="auto"/>
                  <w:vAlign w:val="center"/>
                </w:tcPr>
                <w:p w:rsidR="001616B7" w:rsidRPr="00F816D7" w:rsidRDefault="001616B7" w:rsidP="00106A54">
                  <w:pPr>
                    <w:ind w:left="175"/>
                    <w:jc w:val="right"/>
                    <w:rPr>
                      <w:sz w:val="26"/>
                      <w:szCs w:val="26"/>
                      <w:lang w:eastAsia="en-US"/>
                    </w:rPr>
                  </w:pPr>
                </w:p>
                <w:p w:rsidR="001616B7" w:rsidRPr="00F816D7" w:rsidRDefault="001616B7" w:rsidP="00106A54">
                  <w:pPr>
                    <w:ind w:left="175"/>
                    <w:jc w:val="right"/>
                    <w:rPr>
                      <w:sz w:val="26"/>
                      <w:szCs w:val="26"/>
                      <w:lang w:eastAsia="en-US"/>
                    </w:rPr>
                  </w:pPr>
                  <w:r w:rsidRPr="00F816D7">
                    <w:rPr>
                      <w:sz w:val="26"/>
                      <w:szCs w:val="26"/>
                      <w:lang w:eastAsia="en-US"/>
                    </w:rPr>
                    <w:t>Вахитова Р.Р.</w:t>
                  </w:r>
                </w:p>
              </w:tc>
            </w:tr>
            <w:tr w:rsidR="001616B7" w:rsidTr="00106A54">
              <w:tc>
                <w:tcPr>
                  <w:tcW w:w="7196" w:type="dxa"/>
                  <w:shd w:val="clear" w:color="auto" w:fill="auto"/>
                  <w:vAlign w:val="center"/>
                </w:tcPr>
                <w:p w:rsidR="001616B7" w:rsidRPr="00F816D7" w:rsidRDefault="001616B7" w:rsidP="00106A54">
                  <w:pPr>
                    <w:rPr>
                      <w:sz w:val="26"/>
                      <w:szCs w:val="26"/>
                      <w:lang w:eastAsia="en-US"/>
                    </w:rPr>
                  </w:pPr>
                  <w:r w:rsidRPr="00F816D7">
                    <w:rPr>
                      <w:sz w:val="26"/>
                      <w:szCs w:val="26"/>
                      <w:lang w:eastAsia="en-US"/>
                    </w:rPr>
                    <w:t xml:space="preserve">Глава управы района Хорошево-Мневники </w:t>
                  </w:r>
                </w:p>
                <w:p w:rsidR="001616B7" w:rsidRPr="00F816D7" w:rsidRDefault="001616B7" w:rsidP="00106A54">
                  <w:pPr>
                    <w:rPr>
                      <w:sz w:val="26"/>
                      <w:szCs w:val="26"/>
                      <w:lang w:eastAsia="en-US"/>
                    </w:rPr>
                  </w:pPr>
                  <w:r w:rsidRPr="00F816D7">
                    <w:rPr>
                      <w:sz w:val="26"/>
                      <w:szCs w:val="26"/>
                      <w:lang w:eastAsia="en-US"/>
                    </w:rPr>
                    <w:t xml:space="preserve">          </w:t>
                  </w:r>
                </w:p>
              </w:tc>
              <w:tc>
                <w:tcPr>
                  <w:tcW w:w="3145" w:type="dxa"/>
                  <w:shd w:val="clear" w:color="auto" w:fill="auto"/>
                  <w:vAlign w:val="center"/>
                </w:tcPr>
                <w:p w:rsidR="001616B7" w:rsidRPr="00F816D7" w:rsidRDefault="001616B7" w:rsidP="00106A54">
                  <w:pPr>
                    <w:jc w:val="right"/>
                    <w:rPr>
                      <w:sz w:val="26"/>
                      <w:szCs w:val="26"/>
                      <w:lang w:eastAsia="en-US"/>
                    </w:rPr>
                  </w:pPr>
                  <w:r w:rsidRPr="00F816D7">
                    <w:rPr>
                      <w:sz w:val="26"/>
                      <w:szCs w:val="26"/>
                      <w:lang w:eastAsia="en-US"/>
                    </w:rPr>
                    <w:t>Панфилов С.А.</w:t>
                  </w:r>
                </w:p>
              </w:tc>
            </w:tr>
            <w:tr w:rsidR="001616B7" w:rsidTr="00106A54">
              <w:tc>
                <w:tcPr>
                  <w:tcW w:w="7196" w:type="dxa"/>
                  <w:shd w:val="clear" w:color="auto" w:fill="auto"/>
                  <w:vAlign w:val="center"/>
                </w:tcPr>
                <w:p w:rsidR="001616B7" w:rsidRPr="00F816D7" w:rsidRDefault="001616B7" w:rsidP="00106A54">
                  <w:pPr>
                    <w:rPr>
                      <w:sz w:val="26"/>
                      <w:szCs w:val="26"/>
                      <w:lang w:eastAsia="en-US"/>
                    </w:rPr>
                  </w:pPr>
                  <w:r w:rsidRPr="00F816D7">
                    <w:rPr>
                      <w:sz w:val="26"/>
                      <w:szCs w:val="26"/>
                      <w:lang w:eastAsia="en-US"/>
                    </w:rPr>
                    <w:t xml:space="preserve">Делегированный депутат Совета депутатов </w:t>
                  </w:r>
                </w:p>
                <w:p w:rsidR="001616B7" w:rsidRPr="00F816D7" w:rsidRDefault="001616B7" w:rsidP="00106A54">
                  <w:pPr>
                    <w:rPr>
                      <w:sz w:val="26"/>
                      <w:szCs w:val="26"/>
                      <w:lang w:eastAsia="en-US"/>
                    </w:rPr>
                  </w:pPr>
                  <w:r w:rsidRPr="00F816D7">
                    <w:rPr>
                      <w:sz w:val="26"/>
                      <w:szCs w:val="26"/>
                      <w:lang w:eastAsia="en-US"/>
                    </w:rPr>
                    <w:t>муниципального округа Хорошево-Мневники</w:t>
                  </w:r>
                </w:p>
                <w:p w:rsidR="001616B7" w:rsidRPr="00F816D7" w:rsidRDefault="001616B7" w:rsidP="00106A54">
                  <w:pPr>
                    <w:rPr>
                      <w:sz w:val="26"/>
                      <w:szCs w:val="26"/>
                      <w:highlight w:val="yellow"/>
                      <w:lang w:eastAsia="en-US"/>
                    </w:rPr>
                  </w:pPr>
                </w:p>
              </w:tc>
              <w:tc>
                <w:tcPr>
                  <w:tcW w:w="3145" w:type="dxa"/>
                  <w:shd w:val="clear" w:color="auto" w:fill="auto"/>
                  <w:vAlign w:val="center"/>
                </w:tcPr>
                <w:p w:rsidR="001616B7" w:rsidRPr="00F816D7" w:rsidRDefault="001616B7" w:rsidP="00106A54">
                  <w:pPr>
                    <w:ind w:left="175"/>
                    <w:jc w:val="right"/>
                    <w:rPr>
                      <w:sz w:val="26"/>
                      <w:szCs w:val="26"/>
                      <w:highlight w:val="yellow"/>
                      <w:lang w:eastAsia="en-US"/>
                    </w:rPr>
                  </w:pPr>
                  <w:r w:rsidRPr="00F816D7">
                    <w:rPr>
                      <w:sz w:val="26"/>
                      <w:szCs w:val="26"/>
                      <w:lang w:eastAsia="en-US"/>
                    </w:rPr>
                    <w:t>Попков М.А.</w:t>
                  </w:r>
                </w:p>
              </w:tc>
            </w:tr>
            <w:tr w:rsidR="001616B7" w:rsidTr="00106A54">
              <w:tc>
                <w:tcPr>
                  <w:tcW w:w="7196" w:type="dxa"/>
                  <w:shd w:val="clear" w:color="auto" w:fill="auto"/>
                  <w:vAlign w:val="center"/>
                </w:tcPr>
                <w:p w:rsidR="001616B7" w:rsidRPr="00F816D7" w:rsidRDefault="001616B7" w:rsidP="00106A54">
                  <w:pPr>
                    <w:rPr>
                      <w:sz w:val="26"/>
                      <w:szCs w:val="26"/>
                      <w:lang w:eastAsia="en-US"/>
                    </w:rPr>
                  </w:pPr>
                  <w:r w:rsidRPr="00F816D7">
                    <w:rPr>
                      <w:sz w:val="26"/>
                      <w:szCs w:val="26"/>
                      <w:lang w:eastAsia="en-US"/>
                    </w:rPr>
                    <w:t>Ответственный секретарь комиссии:</w:t>
                  </w:r>
                </w:p>
                <w:p w:rsidR="001616B7" w:rsidRPr="00F816D7" w:rsidRDefault="001616B7" w:rsidP="00106A54">
                  <w:pPr>
                    <w:jc w:val="both"/>
                    <w:rPr>
                      <w:sz w:val="26"/>
                      <w:szCs w:val="26"/>
                    </w:rPr>
                  </w:pPr>
                  <w:r w:rsidRPr="00F816D7">
                    <w:rPr>
                      <w:sz w:val="26"/>
                      <w:szCs w:val="26"/>
                    </w:rPr>
                    <w:t xml:space="preserve">Советник управления реновации жилого фонда, </w:t>
                  </w:r>
                </w:p>
                <w:p w:rsidR="001616B7" w:rsidRPr="00F816D7" w:rsidRDefault="001616B7" w:rsidP="00106A54">
                  <w:pPr>
                    <w:jc w:val="both"/>
                    <w:rPr>
                      <w:sz w:val="26"/>
                      <w:szCs w:val="26"/>
                    </w:rPr>
                  </w:pPr>
                  <w:r w:rsidRPr="00F816D7">
                    <w:rPr>
                      <w:sz w:val="26"/>
                      <w:szCs w:val="26"/>
                    </w:rPr>
                    <w:t>строительства и реконструкции префектуры Северо-</w:t>
                  </w:r>
                </w:p>
                <w:p w:rsidR="001616B7" w:rsidRPr="00F816D7" w:rsidRDefault="001616B7" w:rsidP="00106A54">
                  <w:pPr>
                    <w:rPr>
                      <w:sz w:val="26"/>
                      <w:szCs w:val="26"/>
                      <w:lang w:eastAsia="en-US"/>
                    </w:rPr>
                  </w:pPr>
                  <w:r w:rsidRPr="00F816D7">
                    <w:rPr>
                      <w:sz w:val="26"/>
                      <w:szCs w:val="26"/>
                    </w:rPr>
                    <w:t>Западного административного округа города Москвы</w:t>
                  </w:r>
                  <w:r w:rsidRPr="00F816D7">
                    <w:rPr>
                      <w:sz w:val="26"/>
                      <w:szCs w:val="26"/>
                      <w:lang w:eastAsia="en-US"/>
                    </w:rPr>
                    <w:t xml:space="preserve"> </w:t>
                  </w:r>
                </w:p>
              </w:tc>
              <w:tc>
                <w:tcPr>
                  <w:tcW w:w="3145" w:type="dxa"/>
                  <w:shd w:val="clear" w:color="auto" w:fill="auto"/>
                  <w:vAlign w:val="center"/>
                </w:tcPr>
                <w:p w:rsidR="001616B7" w:rsidRPr="00F816D7" w:rsidRDefault="001616B7" w:rsidP="00106A54">
                  <w:pPr>
                    <w:ind w:left="175"/>
                    <w:jc w:val="right"/>
                    <w:rPr>
                      <w:sz w:val="26"/>
                      <w:szCs w:val="26"/>
                      <w:lang w:eastAsia="en-US"/>
                    </w:rPr>
                  </w:pPr>
                </w:p>
                <w:p w:rsidR="001616B7" w:rsidRPr="00F816D7" w:rsidRDefault="001616B7" w:rsidP="00106A54">
                  <w:pPr>
                    <w:ind w:left="175"/>
                    <w:jc w:val="right"/>
                    <w:rPr>
                      <w:sz w:val="26"/>
                      <w:szCs w:val="26"/>
                      <w:lang w:eastAsia="en-US"/>
                    </w:rPr>
                  </w:pPr>
                </w:p>
                <w:p w:rsidR="001616B7" w:rsidRPr="00F816D7" w:rsidRDefault="001616B7" w:rsidP="00106A54">
                  <w:pPr>
                    <w:ind w:left="175"/>
                    <w:jc w:val="right"/>
                    <w:rPr>
                      <w:sz w:val="26"/>
                      <w:szCs w:val="26"/>
                      <w:lang w:eastAsia="en-US"/>
                    </w:rPr>
                  </w:pPr>
                  <w:r w:rsidRPr="00F816D7">
                    <w:rPr>
                      <w:sz w:val="26"/>
                      <w:szCs w:val="26"/>
                      <w:lang w:eastAsia="en-US"/>
                    </w:rPr>
                    <w:t>Кузнецова А.Б.</w:t>
                  </w:r>
                </w:p>
              </w:tc>
            </w:tr>
          </w:tbl>
          <w:p w:rsidR="001616B7" w:rsidRDefault="001616B7" w:rsidP="00106A54">
            <w:pPr>
              <w:rPr>
                <w:szCs w:val="26"/>
              </w:rPr>
            </w:pPr>
          </w:p>
        </w:tc>
        <w:tc>
          <w:tcPr>
            <w:tcW w:w="239" w:type="dxa"/>
            <w:shd w:val="clear" w:color="auto" w:fill="auto"/>
            <w:vAlign w:val="center"/>
          </w:tcPr>
          <w:p w:rsidR="001616B7" w:rsidRDefault="001616B7" w:rsidP="00106A54">
            <w:pPr>
              <w:snapToGrid w:val="0"/>
              <w:ind w:left="175"/>
              <w:jc w:val="right"/>
              <w:rPr>
                <w:szCs w:val="26"/>
              </w:rPr>
            </w:pPr>
          </w:p>
        </w:tc>
      </w:tr>
    </w:tbl>
    <w:p w:rsidR="008F3FBE" w:rsidRDefault="008F3FBE">
      <w:pPr>
        <w:ind w:left="708" w:firstLine="708"/>
        <w:jc w:val="both"/>
        <w:rPr>
          <w:sz w:val="24"/>
          <w:szCs w:val="24"/>
        </w:rPr>
      </w:pPr>
    </w:p>
    <w:p w:rsidR="001616B7" w:rsidRDefault="001616B7">
      <w:pPr>
        <w:ind w:left="708" w:firstLine="708"/>
        <w:jc w:val="both"/>
        <w:rPr>
          <w:sz w:val="24"/>
          <w:szCs w:val="24"/>
          <w:lang w:val="en-US"/>
        </w:rPr>
      </w:pPr>
    </w:p>
    <w:p w:rsidR="001616B7" w:rsidRDefault="001616B7">
      <w:pPr>
        <w:ind w:left="708" w:firstLine="708"/>
        <w:jc w:val="both"/>
        <w:rPr>
          <w:sz w:val="24"/>
          <w:szCs w:val="24"/>
          <w:lang w:val="en-US"/>
        </w:rPr>
      </w:pPr>
    </w:p>
    <w:p w:rsidR="001616B7" w:rsidRDefault="001616B7">
      <w:pPr>
        <w:ind w:left="708" w:firstLine="708"/>
        <w:jc w:val="both"/>
        <w:rPr>
          <w:sz w:val="24"/>
          <w:szCs w:val="24"/>
          <w:lang w:val="en-US"/>
        </w:rPr>
      </w:pPr>
    </w:p>
    <w:p w:rsidR="008F3FBE" w:rsidRDefault="008F3FBE">
      <w:pPr>
        <w:ind w:left="708" w:firstLine="708"/>
        <w:jc w:val="both"/>
        <w:rPr>
          <w:sz w:val="24"/>
          <w:szCs w:val="24"/>
        </w:rPr>
      </w:pPr>
      <w:r>
        <w:rPr>
          <w:sz w:val="24"/>
          <w:szCs w:val="24"/>
        </w:rPr>
        <w:t xml:space="preserve">Приложение № 1 к протоколу от </w:t>
      </w:r>
      <w:r w:rsidR="001E29CC">
        <w:rPr>
          <w:sz w:val="24"/>
          <w:szCs w:val="24"/>
        </w:rPr>
        <w:t>13.12</w:t>
      </w:r>
      <w:r w:rsidRPr="001E29CC">
        <w:rPr>
          <w:sz w:val="24"/>
          <w:szCs w:val="24"/>
        </w:rPr>
        <w:t xml:space="preserve">.2019 </w:t>
      </w:r>
      <w:r w:rsidR="001E29CC">
        <w:rPr>
          <w:sz w:val="24"/>
        </w:rPr>
        <w:t>№ 40</w:t>
      </w:r>
      <w:r w:rsidRPr="001E29CC">
        <w:rPr>
          <w:sz w:val="24"/>
        </w:rPr>
        <w:t>/19ПС</w:t>
      </w:r>
      <w:r w:rsidRPr="001E29CC">
        <w:rPr>
          <w:sz w:val="24"/>
          <w:szCs w:val="24"/>
        </w:rPr>
        <w:t>:</w:t>
      </w:r>
    </w:p>
    <w:p w:rsidR="00AA4526" w:rsidRPr="00A02AB2" w:rsidRDefault="00AA4526" w:rsidP="00AA4526">
      <w:pPr>
        <w:ind w:left="1418"/>
        <w:jc w:val="both"/>
        <w:rPr>
          <w:i/>
          <w:sz w:val="24"/>
          <w:szCs w:val="24"/>
        </w:rPr>
      </w:pPr>
      <w:r w:rsidRPr="00A02AB2">
        <w:rPr>
          <w:i/>
          <w:sz w:val="24"/>
          <w:szCs w:val="24"/>
        </w:rPr>
        <w:t>Утверждено Комиссией по вопросам градостроительства, землепользования и застройки при Правительстве Москвы в СЗАО.</w:t>
      </w:r>
    </w:p>
    <w:p w:rsidR="008F3FBE" w:rsidRDefault="008F3FBE">
      <w:pPr>
        <w:pStyle w:val="ConsPlusNonformat"/>
        <w:ind w:left="1416"/>
        <w:jc w:val="both"/>
        <w:rPr>
          <w:rFonts w:ascii="Times New Roman" w:hAnsi="Times New Roman" w:cs="Times New Roman"/>
          <w:sz w:val="24"/>
          <w:szCs w:val="24"/>
        </w:rPr>
      </w:pPr>
      <w:r>
        <w:rPr>
          <w:rFonts w:ascii="Times New Roman" w:hAnsi="Times New Roman" w:cs="Times New Roman"/>
          <w:sz w:val="24"/>
          <w:szCs w:val="24"/>
        </w:rPr>
        <w:t xml:space="preserve">Предложения и замечания участников публичных слушаний по «Проекту внесения изменений в правила землепользования и застройки города Москвы в отношении территории по адресу: проект планировки территории </w:t>
      </w:r>
      <w:r w:rsidR="00A87871">
        <w:rPr>
          <w:rFonts w:ascii="Times New Roman" w:hAnsi="Times New Roman" w:cs="Times New Roman"/>
          <w:sz w:val="24"/>
          <w:szCs w:val="24"/>
        </w:rPr>
        <w:t>микрорайона</w:t>
      </w:r>
      <w:r>
        <w:rPr>
          <w:rFonts w:ascii="Times New Roman" w:hAnsi="Times New Roman" w:cs="Times New Roman"/>
          <w:sz w:val="24"/>
          <w:szCs w:val="24"/>
        </w:rPr>
        <w:t xml:space="preserve"> 79 района Хорошево-Мневники, СЗАО», поступившие в период работы экспозиции:</w:t>
      </w:r>
    </w:p>
    <w:p w:rsidR="008F3FBE" w:rsidRDefault="008F3FBE">
      <w:pPr>
        <w:pStyle w:val="ConsPlusNonformat"/>
        <w:ind w:left="1416"/>
        <w:jc w:val="both"/>
        <w:rPr>
          <w:rFonts w:ascii="Times New Roman" w:hAnsi="Times New Roman" w:cs="Times New Roman"/>
          <w:sz w:val="24"/>
          <w:szCs w:val="24"/>
        </w:rPr>
      </w:pPr>
    </w:p>
    <w:tbl>
      <w:tblPr>
        <w:tblW w:w="0" w:type="auto"/>
        <w:tblInd w:w="-39" w:type="dxa"/>
        <w:tblLayout w:type="fixed"/>
        <w:tblLook w:val="0000" w:firstRow="0" w:lastRow="0" w:firstColumn="0" w:lastColumn="0" w:noHBand="0" w:noVBand="0"/>
      </w:tblPr>
      <w:tblGrid>
        <w:gridCol w:w="709"/>
        <w:gridCol w:w="2014"/>
        <w:gridCol w:w="7522"/>
      </w:tblGrid>
      <w:tr w:rsidR="00D52B5F">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Default="00D52B5F">
            <w:pPr>
              <w:jc w:val="center"/>
              <w:rPr>
                <w:b/>
                <w:color w:val="000000"/>
                <w:sz w:val="24"/>
                <w:szCs w:val="24"/>
              </w:rPr>
            </w:pPr>
            <w:r>
              <w:rPr>
                <w:b/>
                <w:color w:val="000000"/>
                <w:sz w:val="24"/>
                <w:szCs w:val="24"/>
              </w:rPr>
              <w:t>№ п/п</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Default="00D52B5F">
            <w:pPr>
              <w:jc w:val="center"/>
              <w:rPr>
                <w:b/>
                <w:color w:val="000000"/>
                <w:sz w:val="24"/>
                <w:szCs w:val="24"/>
              </w:rPr>
            </w:pPr>
            <w:r>
              <w:rPr>
                <w:b/>
                <w:color w:val="000000"/>
                <w:sz w:val="24"/>
                <w:szCs w:val="24"/>
              </w:rPr>
              <w:t>Ф.И.О.</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Default="00D52B5F">
            <w:pPr>
              <w:jc w:val="center"/>
            </w:pPr>
            <w:r>
              <w:rPr>
                <w:b/>
                <w:color w:val="000000"/>
                <w:sz w:val="24"/>
                <w:szCs w:val="24"/>
              </w:rPr>
              <w:t>Содержание замечания и предложения</w:t>
            </w:r>
          </w:p>
        </w:tc>
      </w:tr>
      <w:tr w:rsidR="00D52B5F">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1</w:t>
            </w:r>
          </w:p>
        </w:tc>
        <w:tc>
          <w:tcPr>
            <w:tcW w:w="2014" w:type="dxa"/>
            <w:tcBorders>
              <w:left w:val="single" w:sz="4" w:space="0" w:color="000000"/>
              <w:bottom w:val="single" w:sz="4" w:space="0" w:color="000000"/>
            </w:tcBorders>
            <w:shd w:val="clear" w:color="auto" w:fill="auto"/>
            <w:vAlign w:val="center"/>
          </w:tcPr>
          <w:p w:rsidR="00D52B5F" w:rsidRDefault="00D52B5F">
            <w:pPr>
              <w:rPr>
                <w:color w:val="000000"/>
                <w:sz w:val="24"/>
                <w:szCs w:val="24"/>
              </w:rPr>
            </w:pPr>
            <w:r>
              <w:rPr>
                <w:color w:val="000000"/>
                <w:sz w:val="24"/>
                <w:szCs w:val="24"/>
              </w:rPr>
              <w:t>Нороклый А.В</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Default="00D52B5F">
            <w:r>
              <w:rPr>
                <w:color w:val="000000"/>
                <w:sz w:val="24"/>
                <w:szCs w:val="24"/>
              </w:rPr>
              <w:t>Внести в проект изменения, добавить парковочные наземные места из расчета минимум 2/3 от количества квартир.</w:t>
            </w:r>
          </w:p>
        </w:tc>
      </w:tr>
      <w:tr w:rsidR="00D52B5F">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2</w:t>
            </w:r>
          </w:p>
        </w:tc>
        <w:tc>
          <w:tcPr>
            <w:tcW w:w="2014" w:type="dxa"/>
            <w:tcBorders>
              <w:left w:val="single" w:sz="4" w:space="0" w:color="000000"/>
              <w:bottom w:val="single" w:sz="4" w:space="0" w:color="000000"/>
            </w:tcBorders>
            <w:shd w:val="clear" w:color="auto" w:fill="auto"/>
            <w:vAlign w:val="center"/>
          </w:tcPr>
          <w:p w:rsidR="00D52B5F" w:rsidRDefault="00D52B5F">
            <w:pPr>
              <w:rPr>
                <w:color w:val="000000"/>
                <w:sz w:val="24"/>
                <w:szCs w:val="24"/>
              </w:rPr>
            </w:pPr>
            <w:r>
              <w:rPr>
                <w:color w:val="000000"/>
                <w:sz w:val="24"/>
                <w:szCs w:val="24"/>
              </w:rPr>
              <w:t>Воронов Б.С.</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Default="00D52B5F">
            <w:r>
              <w:rPr>
                <w:color w:val="000000"/>
                <w:sz w:val="24"/>
                <w:szCs w:val="24"/>
              </w:rPr>
              <w:t>Пришел. Увидел. Оценил.</w:t>
            </w:r>
          </w:p>
        </w:tc>
      </w:tr>
      <w:tr w:rsidR="00D52B5F">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3</w:t>
            </w:r>
          </w:p>
        </w:tc>
        <w:tc>
          <w:tcPr>
            <w:tcW w:w="2014" w:type="dxa"/>
            <w:tcBorders>
              <w:left w:val="single" w:sz="4" w:space="0" w:color="000000"/>
              <w:bottom w:val="single" w:sz="4" w:space="0" w:color="000000"/>
            </w:tcBorders>
            <w:shd w:val="clear" w:color="auto" w:fill="auto"/>
            <w:vAlign w:val="center"/>
          </w:tcPr>
          <w:p w:rsidR="00D52B5F" w:rsidRDefault="00D52B5F">
            <w:pPr>
              <w:rPr>
                <w:color w:val="000000"/>
                <w:sz w:val="24"/>
                <w:szCs w:val="24"/>
              </w:rPr>
            </w:pPr>
            <w:r>
              <w:rPr>
                <w:color w:val="000000"/>
                <w:sz w:val="24"/>
                <w:szCs w:val="24"/>
              </w:rPr>
              <w:t>Сетдекова М.П.</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Default="00D52B5F" w:rsidP="006950BD">
            <w:pPr>
              <w:jc w:val="both"/>
            </w:pPr>
            <w:r>
              <w:rPr>
                <w:color w:val="000000"/>
                <w:sz w:val="24"/>
                <w:szCs w:val="24"/>
              </w:rPr>
              <w:t>В принципе согласна, но окнами на территории Новохорошевского проезда, д. 24, к. 1, который необходимо снести - социально опасный объект.</w:t>
            </w:r>
          </w:p>
        </w:tc>
      </w:tr>
      <w:tr w:rsidR="00D52B5F">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4</w:t>
            </w:r>
          </w:p>
        </w:tc>
        <w:tc>
          <w:tcPr>
            <w:tcW w:w="2014" w:type="dxa"/>
            <w:tcBorders>
              <w:left w:val="single" w:sz="4" w:space="0" w:color="000000"/>
              <w:bottom w:val="single" w:sz="4" w:space="0" w:color="000000"/>
            </w:tcBorders>
            <w:shd w:val="clear" w:color="auto" w:fill="auto"/>
            <w:vAlign w:val="center"/>
          </w:tcPr>
          <w:p w:rsidR="00D52B5F" w:rsidRDefault="00D52B5F">
            <w:pPr>
              <w:rPr>
                <w:color w:val="000000"/>
                <w:sz w:val="24"/>
                <w:szCs w:val="24"/>
              </w:rPr>
            </w:pPr>
            <w:r>
              <w:rPr>
                <w:color w:val="000000"/>
                <w:sz w:val="24"/>
                <w:szCs w:val="24"/>
              </w:rPr>
              <w:t>Крылова Н.А.</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Default="00D52B5F" w:rsidP="006950BD">
            <w:pPr>
              <w:jc w:val="both"/>
            </w:pPr>
            <w:r>
              <w:rPr>
                <w:color w:val="000000"/>
                <w:sz w:val="24"/>
                <w:szCs w:val="24"/>
              </w:rPr>
              <w:t>С проектом планировки ознакомлена. Проект понравился, отношение положительное</w:t>
            </w:r>
          </w:p>
        </w:tc>
      </w:tr>
      <w:tr w:rsidR="00D52B5F">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5</w:t>
            </w:r>
          </w:p>
        </w:tc>
        <w:tc>
          <w:tcPr>
            <w:tcW w:w="2014" w:type="dxa"/>
            <w:tcBorders>
              <w:left w:val="single" w:sz="4" w:space="0" w:color="000000"/>
              <w:bottom w:val="single" w:sz="4" w:space="0" w:color="000000"/>
            </w:tcBorders>
            <w:shd w:val="clear" w:color="auto" w:fill="auto"/>
            <w:vAlign w:val="center"/>
          </w:tcPr>
          <w:p w:rsidR="00D52B5F" w:rsidRDefault="00D52B5F">
            <w:pPr>
              <w:rPr>
                <w:color w:val="000000"/>
                <w:sz w:val="24"/>
                <w:szCs w:val="24"/>
              </w:rPr>
            </w:pPr>
            <w:r>
              <w:rPr>
                <w:color w:val="000000"/>
                <w:sz w:val="24"/>
                <w:szCs w:val="24"/>
              </w:rPr>
              <w:t>Афонина Н.М.</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Default="00D52B5F" w:rsidP="006950BD">
            <w:pPr>
              <w:jc w:val="both"/>
            </w:pPr>
            <w:r>
              <w:rPr>
                <w:color w:val="000000"/>
                <w:sz w:val="24"/>
                <w:szCs w:val="24"/>
              </w:rPr>
              <w:t>С проектом ознакомлена, но хотелось знать, когда переезд! Хотелось остаться в нашем районе.</w:t>
            </w:r>
          </w:p>
        </w:tc>
      </w:tr>
      <w:tr w:rsidR="00D52B5F">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6</w:t>
            </w:r>
          </w:p>
        </w:tc>
        <w:tc>
          <w:tcPr>
            <w:tcW w:w="2014" w:type="dxa"/>
            <w:tcBorders>
              <w:left w:val="single" w:sz="4" w:space="0" w:color="000000"/>
              <w:bottom w:val="single" w:sz="4" w:space="0" w:color="000000"/>
            </w:tcBorders>
            <w:shd w:val="clear" w:color="auto" w:fill="auto"/>
            <w:vAlign w:val="center"/>
          </w:tcPr>
          <w:p w:rsidR="00D52B5F" w:rsidRDefault="00D52B5F">
            <w:pPr>
              <w:rPr>
                <w:color w:val="000000"/>
                <w:sz w:val="24"/>
                <w:szCs w:val="24"/>
              </w:rPr>
            </w:pPr>
            <w:r>
              <w:rPr>
                <w:color w:val="000000"/>
                <w:sz w:val="24"/>
                <w:szCs w:val="24"/>
              </w:rPr>
              <w:t xml:space="preserve">Берзина В.П. </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Default="00D52B5F" w:rsidP="006950BD">
            <w:pPr>
              <w:jc w:val="both"/>
            </w:pPr>
            <w:r>
              <w:rPr>
                <w:color w:val="000000"/>
                <w:sz w:val="24"/>
                <w:szCs w:val="24"/>
              </w:rPr>
              <w:t>Ознакомилась, хотелось бы узнать о сроках проекта, когда и куда, и планировка квартир.</w:t>
            </w:r>
          </w:p>
        </w:tc>
      </w:tr>
      <w:tr w:rsidR="00D52B5F">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7</w:t>
            </w:r>
          </w:p>
        </w:tc>
        <w:tc>
          <w:tcPr>
            <w:tcW w:w="2014" w:type="dxa"/>
            <w:tcBorders>
              <w:left w:val="single" w:sz="4" w:space="0" w:color="000000"/>
              <w:bottom w:val="single" w:sz="4" w:space="0" w:color="000000"/>
            </w:tcBorders>
            <w:shd w:val="clear" w:color="auto" w:fill="auto"/>
            <w:vAlign w:val="center"/>
          </w:tcPr>
          <w:p w:rsidR="00D52B5F" w:rsidRDefault="00D52B5F">
            <w:pPr>
              <w:rPr>
                <w:color w:val="000000"/>
                <w:sz w:val="24"/>
                <w:szCs w:val="24"/>
              </w:rPr>
            </w:pPr>
            <w:r>
              <w:rPr>
                <w:color w:val="000000"/>
                <w:sz w:val="24"/>
                <w:szCs w:val="24"/>
              </w:rPr>
              <w:t>Емелин В.С.</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Default="00D52B5F" w:rsidP="006950BD">
            <w:pPr>
              <w:jc w:val="both"/>
            </w:pPr>
            <w:r>
              <w:rPr>
                <w:color w:val="000000"/>
                <w:sz w:val="24"/>
                <w:szCs w:val="24"/>
              </w:rPr>
              <w:t>Необходимо увеличение парковочных мест</w:t>
            </w:r>
          </w:p>
        </w:tc>
      </w:tr>
      <w:tr w:rsidR="00D52B5F">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8</w:t>
            </w:r>
          </w:p>
        </w:tc>
        <w:tc>
          <w:tcPr>
            <w:tcW w:w="2014" w:type="dxa"/>
            <w:tcBorders>
              <w:left w:val="single" w:sz="4" w:space="0" w:color="000000"/>
              <w:bottom w:val="single" w:sz="4" w:space="0" w:color="000000"/>
            </w:tcBorders>
            <w:shd w:val="clear" w:color="auto" w:fill="auto"/>
            <w:vAlign w:val="center"/>
          </w:tcPr>
          <w:p w:rsidR="00D52B5F" w:rsidRDefault="00D52B5F">
            <w:pPr>
              <w:rPr>
                <w:color w:val="000000"/>
                <w:sz w:val="24"/>
                <w:szCs w:val="24"/>
              </w:rPr>
            </w:pPr>
            <w:r>
              <w:rPr>
                <w:color w:val="000000"/>
                <w:sz w:val="24"/>
                <w:szCs w:val="24"/>
              </w:rPr>
              <w:t>Солдатова М.М.</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Default="00D52B5F" w:rsidP="006950BD">
            <w:pPr>
              <w:jc w:val="both"/>
            </w:pPr>
            <w:r>
              <w:rPr>
                <w:color w:val="000000"/>
                <w:sz w:val="24"/>
                <w:szCs w:val="24"/>
              </w:rPr>
              <w:t>С проектом ознакомилась, получила полезную информацию.</w:t>
            </w:r>
          </w:p>
        </w:tc>
      </w:tr>
      <w:tr w:rsidR="00D52B5F">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9</w:t>
            </w:r>
          </w:p>
        </w:tc>
        <w:tc>
          <w:tcPr>
            <w:tcW w:w="2014" w:type="dxa"/>
            <w:tcBorders>
              <w:left w:val="single" w:sz="4" w:space="0" w:color="000000"/>
              <w:bottom w:val="single" w:sz="4" w:space="0" w:color="000000"/>
            </w:tcBorders>
            <w:shd w:val="clear" w:color="auto" w:fill="auto"/>
            <w:vAlign w:val="center"/>
          </w:tcPr>
          <w:p w:rsidR="00D52B5F" w:rsidRDefault="00D52B5F">
            <w:pPr>
              <w:rPr>
                <w:color w:val="000000"/>
                <w:sz w:val="24"/>
                <w:szCs w:val="24"/>
              </w:rPr>
            </w:pPr>
            <w:r>
              <w:rPr>
                <w:color w:val="000000"/>
                <w:sz w:val="24"/>
                <w:szCs w:val="24"/>
              </w:rPr>
              <w:t>Солдатов А.Е</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Default="00D52B5F" w:rsidP="006950BD">
            <w:pPr>
              <w:jc w:val="both"/>
            </w:pPr>
            <w:r>
              <w:rPr>
                <w:color w:val="000000"/>
                <w:sz w:val="24"/>
                <w:szCs w:val="24"/>
              </w:rPr>
              <w:t>С проектом ознакомлен. Желательно меньше этажность, не расширять дорогу (Новохорошевский пр-д).</w:t>
            </w:r>
          </w:p>
        </w:tc>
      </w:tr>
      <w:tr w:rsidR="00D52B5F">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10</w:t>
            </w:r>
          </w:p>
        </w:tc>
        <w:tc>
          <w:tcPr>
            <w:tcW w:w="2014" w:type="dxa"/>
            <w:tcBorders>
              <w:left w:val="single" w:sz="4" w:space="0" w:color="000000"/>
              <w:bottom w:val="single" w:sz="4" w:space="0" w:color="000000"/>
            </w:tcBorders>
            <w:shd w:val="clear" w:color="auto" w:fill="auto"/>
            <w:vAlign w:val="center"/>
          </w:tcPr>
          <w:p w:rsidR="00D52B5F" w:rsidRDefault="00D52B5F">
            <w:pPr>
              <w:rPr>
                <w:color w:val="000000"/>
                <w:sz w:val="24"/>
                <w:szCs w:val="24"/>
              </w:rPr>
            </w:pPr>
            <w:r>
              <w:rPr>
                <w:color w:val="000000"/>
                <w:sz w:val="24"/>
                <w:szCs w:val="24"/>
              </w:rPr>
              <w:t>Палаткина З.В.</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Default="00D52B5F" w:rsidP="006950BD">
            <w:pPr>
              <w:jc w:val="both"/>
            </w:pPr>
            <w:r>
              <w:rPr>
                <w:color w:val="000000"/>
                <w:sz w:val="24"/>
                <w:szCs w:val="24"/>
              </w:rPr>
              <w:t>Ознакомилась с проектом и предлагаю снос детского сада по адресу: Новохорошевский, пр. 24, к.3.</w:t>
            </w:r>
          </w:p>
        </w:tc>
      </w:tr>
      <w:tr w:rsidR="00D52B5F">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11</w:t>
            </w:r>
          </w:p>
        </w:tc>
        <w:tc>
          <w:tcPr>
            <w:tcW w:w="2014" w:type="dxa"/>
            <w:tcBorders>
              <w:left w:val="single" w:sz="4" w:space="0" w:color="000000"/>
              <w:bottom w:val="single" w:sz="4" w:space="0" w:color="000000"/>
            </w:tcBorders>
            <w:shd w:val="clear" w:color="auto" w:fill="auto"/>
            <w:vAlign w:val="center"/>
          </w:tcPr>
          <w:p w:rsidR="00D52B5F" w:rsidRDefault="00D52B5F">
            <w:pPr>
              <w:rPr>
                <w:color w:val="000000"/>
                <w:sz w:val="24"/>
                <w:szCs w:val="24"/>
              </w:rPr>
            </w:pPr>
            <w:r>
              <w:rPr>
                <w:color w:val="000000"/>
                <w:sz w:val="24"/>
                <w:szCs w:val="24"/>
              </w:rPr>
              <w:t>Чистова Н.С.</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Default="00D52B5F" w:rsidP="006950BD">
            <w:pPr>
              <w:jc w:val="both"/>
            </w:pPr>
            <w:r>
              <w:rPr>
                <w:color w:val="000000"/>
                <w:sz w:val="24"/>
                <w:szCs w:val="24"/>
              </w:rPr>
              <w:t>Ознакомилась с проектом. Просьба снести детский сад по адресу: Новохорошевский пр., д. 24, к.3.</w:t>
            </w:r>
          </w:p>
        </w:tc>
      </w:tr>
      <w:tr w:rsidR="00D52B5F">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12</w:t>
            </w:r>
          </w:p>
        </w:tc>
        <w:tc>
          <w:tcPr>
            <w:tcW w:w="2014" w:type="dxa"/>
            <w:tcBorders>
              <w:left w:val="single" w:sz="4" w:space="0" w:color="000000"/>
              <w:bottom w:val="single" w:sz="4" w:space="0" w:color="000000"/>
            </w:tcBorders>
            <w:shd w:val="clear" w:color="auto" w:fill="auto"/>
            <w:vAlign w:val="center"/>
          </w:tcPr>
          <w:p w:rsidR="00D52B5F" w:rsidRDefault="00D52B5F">
            <w:pPr>
              <w:rPr>
                <w:color w:val="000000"/>
                <w:sz w:val="24"/>
                <w:szCs w:val="24"/>
              </w:rPr>
            </w:pPr>
            <w:r>
              <w:rPr>
                <w:color w:val="000000"/>
                <w:sz w:val="24"/>
                <w:szCs w:val="24"/>
              </w:rPr>
              <w:t>Дяченко О.С</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Default="00D52B5F" w:rsidP="006950BD">
            <w:pPr>
              <w:jc w:val="both"/>
            </w:pPr>
            <w:r>
              <w:rPr>
                <w:color w:val="000000"/>
                <w:sz w:val="24"/>
                <w:szCs w:val="24"/>
              </w:rPr>
              <w:t>Снести здание заброшенного сада по Новохорошевскому проезду, д.24 к 3. Переселить в квартале проживания.</w:t>
            </w:r>
          </w:p>
        </w:tc>
      </w:tr>
      <w:tr w:rsidR="00D52B5F">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13</w:t>
            </w:r>
          </w:p>
        </w:tc>
        <w:tc>
          <w:tcPr>
            <w:tcW w:w="2014" w:type="dxa"/>
            <w:tcBorders>
              <w:left w:val="single" w:sz="4" w:space="0" w:color="000000"/>
              <w:bottom w:val="single" w:sz="4" w:space="0" w:color="000000"/>
            </w:tcBorders>
            <w:shd w:val="clear" w:color="auto" w:fill="auto"/>
            <w:vAlign w:val="center"/>
          </w:tcPr>
          <w:p w:rsidR="00D52B5F" w:rsidRDefault="00D52B5F">
            <w:pPr>
              <w:rPr>
                <w:color w:val="000000"/>
                <w:sz w:val="24"/>
                <w:szCs w:val="24"/>
              </w:rPr>
            </w:pPr>
            <w:r>
              <w:rPr>
                <w:color w:val="000000"/>
                <w:sz w:val="24"/>
                <w:szCs w:val="24"/>
              </w:rPr>
              <w:t>Косцова Е.И.</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Default="00D52B5F" w:rsidP="006950BD">
            <w:pPr>
              <w:jc w:val="both"/>
            </w:pPr>
            <w:r>
              <w:rPr>
                <w:color w:val="000000"/>
                <w:sz w:val="24"/>
                <w:szCs w:val="24"/>
              </w:rPr>
              <w:t>Рассмотреть возможность приобретения дополнительных квадратных метров по льготным ценам и подземных парковочных мест.</w:t>
            </w:r>
          </w:p>
        </w:tc>
      </w:tr>
      <w:tr w:rsidR="00D52B5F">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14</w:t>
            </w:r>
          </w:p>
        </w:tc>
        <w:tc>
          <w:tcPr>
            <w:tcW w:w="2014" w:type="dxa"/>
            <w:tcBorders>
              <w:left w:val="single" w:sz="4" w:space="0" w:color="000000"/>
              <w:bottom w:val="single" w:sz="4" w:space="0" w:color="000000"/>
            </w:tcBorders>
            <w:shd w:val="clear" w:color="auto" w:fill="auto"/>
            <w:vAlign w:val="center"/>
          </w:tcPr>
          <w:p w:rsidR="00D52B5F" w:rsidRDefault="00D52B5F">
            <w:pPr>
              <w:rPr>
                <w:color w:val="000000"/>
                <w:sz w:val="24"/>
                <w:szCs w:val="24"/>
              </w:rPr>
            </w:pPr>
            <w:r>
              <w:rPr>
                <w:color w:val="000000"/>
                <w:sz w:val="24"/>
                <w:szCs w:val="24"/>
              </w:rPr>
              <w:t>Курышов К.С.</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Default="00D52B5F" w:rsidP="006950BD">
            <w:pPr>
              <w:jc w:val="both"/>
            </w:pPr>
            <w:r>
              <w:rPr>
                <w:color w:val="000000"/>
                <w:sz w:val="24"/>
                <w:szCs w:val="24"/>
              </w:rPr>
              <w:t>Снести здание по адресу: Новохорошевский, д.24, к.3.</w:t>
            </w:r>
          </w:p>
        </w:tc>
      </w:tr>
      <w:tr w:rsidR="00D52B5F">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15</w:t>
            </w:r>
          </w:p>
        </w:tc>
        <w:tc>
          <w:tcPr>
            <w:tcW w:w="2014" w:type="dxa"/>
            <w:tcBorders>
              <w:left w:val="single" w:sz="4" w:space="0" w:color="000000"/>
              <w:bottom w:val="single" w:sz="4" w:space="0" w:color="000000"/>
            </w:tcBorders>
            <w:shd w:val="clear" w:color="auto" w:fill="auto"/>
            <w:vAlign w:val="center"/>
          </w:tcPr>
          <w:p w:rsidR="00D52B5F" w:rsidRDefault="00D52B5F">
            <w:pPr>
              <w:rPr>
                <w:color w:val="000000"/>
                <w:sz w:val="24"/>
                <w:szCs w:val="24"/>
              </w:rPr>
            </w:pPr>
            <w:r>
              <w:rPr>
                <w:color w:val="000000"/>
                <w:sz w:val="24"/>
                <w:szCs w:val="24"/>
              </w:rPr>
              <w:t>Хлебников Г.И.</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Default="00D52B5F" w:rsidP="006950BD">
            <w:pPr>
              <w:jc w:val="both"/>
            </w:pPr>
            <w:r>
              <w:rPr>
                <w:color w:val="000000"/>
                <w:sz w:val="24"/>
                <w:szCs w:val="24"/>
              </w:rPr>
              <w:t>Очень увеличена численность домов относительно первоначального Плана реновации.</w:t>
            </w:r>
          </w:p>
        </w:tc>
      </w:tr>
      <w:tr w:rsidR="00D52B5F">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16</w:t>
            </w:r>
          </w:p>
        </w:tc>
        <w:tc>
          <w:tcPr>
            <w:tcW w:w="2014" w:type="dxa"/>
            <w:tcBorders>
              <w:left w:val="single" w:sz="4" w:space="0" w:color="000000"/>
              <w:bottom w:val="single" w:sz="4" w:space="0" w:color="000000"/>
            </w:tcBorders>
            <w:shd w:val="clear" w:color="auto" w:fill="auto"/>
            <w:vAlign w:val="center"/>
          </w:tcPr>
          <w:p w:rsidR="00D52B5F" w:rsidRDefault="00D52B5F">
            <w:pPr>
              <w:rPr>
                <w:color w:val="000000"/>
                <w:sz w:val="24"/>
                <w:szCs w:val="24"/>
              </w:rPr>
            </w:pPr>
            <w:r>
              <w:rPr>
                <w:color w:val="000000"/>
                <w:sz w:val="24"/>
                <w:szCs w:val="24"/>
              </w:rPr>
              <w:t>Гусева Г.А.</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Default="00D52B5F" w:rsidP="006950BD">
            <w:pPr>
              <w:jc w:val="both"/>
            </w:pPr>
            <w:r>
              <w:rPr>
                <w:color w:val="000000"/>
                <w:sz w:val="24"/>
                <w:szCs w:val="24"/>
              </w:rPr>
              <w:t>С проектом ознакомлена. Сохранить больше зелени.</w:t>
            </w:r>
          </w:p>
        </w:tc>
      </w:tr>
      <w:tr w:rsidR="00D52B5F">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17</w:t>
            </w:r>
          </w:p>
        </w:tc>
        <w:tc>
          <w:tcPr>
            <w:tcW w:w="2014" w:type="dxa"/>
            <w:tcBorders>
              <w:left w:val="single" w:sz="4" w:space="0" w:color="000000"/>
              <w:bottom w:val="single" w:sz="4" w:space="0" w:color="000000"/>
            </w:tcBorders>
            <w:shd w:val="clear" w:color="auto" w:fill="auto"/>
            <w:vAlign w:val="center"/>
          </w:tcPr>
          <w:p w:rsidR="00D52B5F" w:rsidRDefault="00D52B5F">
            <w:pPr>
              <w:rPr>
                <w:color w:val="000000"/>
                <w:sz w:val="24"/>
                <w:szCs w:val="24"/>
              </w:rPr>
            </w:pPr>
            <w:r>
              <w:rPr>
                <w:color w:val="000000"/>
                <w:sz w:val="24"/>
                <w:szCs w:val="24"/>
              </w:rPr>
              <w:t>Крестьянникова Е.Ю.</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Default="00D52B5F" w:rsidP="006950BD">
            <w:pPr>
              <w:jc w:val="both"/>
            </w:pPr>
            <w:r>
              <w:rPr>
                <w:color w:val="000000"/>
                <w:sz w:val="24"/>
                <w:szCs w:val="24"/>
              </w:rPr>
              <w:t>Снести сад по адресу: Новохорошевский проезд, д.24, к.3</w:t>
            </w:r>
          </w:p>
        </w:tc>
      </w:tr>
      <w:tr w:rsidR="00D52B5F">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18</w:t>
            </w:r>
          </w:p>
        </w:tc>
        <w:tc>
          <w:tcPr>
            <w:tcW w:w="2014" w:type="dxa"/>
            <w:tcBorders>
              <w:left w:val="single" w:sz="4" w:space="0" w:color="000000"/>
              <w:bottom w:val="single" w:sz="4" w:space="0" w:color="000000"/>
            </w:tcBorders>
            <w:shd w:val="clear" w:color="auto" w:fill="auto"/>
            <w:vAlign w:val="center"/>
          </w:tcPr>
          <w:p w:rsidR="00D52B5F" w:rsidRDefault="00D52B5F">
            <w:pPr>
              <w:rPr>
                <w:color w:val="000000"/>
                <w:sz w:val="24"/>
                <w:szCs w:val="24"/>
              </w:rPr>
            </w:pPr>
            <w:r>
              <w:rPr>
                <w:color w:val="000000"/>
                <w:sz w:val="24"/>
                <w:szCs w:val="24"/>
              </w:rPr>
              <w:t>Толстых Ю.А.</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Default="00D52B5F" w:rsidP="006950BD">
            <w:pPr>
              <w:jc w:val="both"/>
            </w:pPr>
            <w:r>
              <w:rPr>
                <w:color w:val="000000"/>
                <w:sz w:val="24"/>
                <w:szCs w:val="24"/>
              </w:rPr>
              <w:t xml:space="preserve">С проектом ознакомлена. Просьба убрать парковочные карманы </w:t>
            </w:r>
          </w:p>
        </w:tc>
      </w:tr>
      <w:tr w:rsidR="00D52B5F">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19</w:t>
            </w:r>
          </w:p>
        </w:tc>
        <w:tc>
          <w:tcPr>
            <w:tcW w:w="2014" w:type="dxa"/>
            <w:tcBorders>
              <w:left w:val="single" w:sz="4" w:space="0" w:color="000000"/>
              <w:bottom w:val="single" w:sz="4" w:space="0" w:color="000000"/>
            </w:tcBorders>
            <w:shd w:val="clear" w:color="auto" w:fill="auto"/>
            <w:vAlign w:val="center"/>
          </w:tcPr>
          <w:p w:rsidR="00D52B5F" w:rsidRDefault="00D52B5F">
            <w:pPr>
              <w:rPr>
                <w:color w:val="000000"/>
                <w:sz w:val="24"/>
                <w:szCs w:val="24"/>
              </w:rPr>
            </w:pPr>
            <w:r>
              <w:rPr>
                <w:color w:val="000000"/>
                <w:sz w:val="24"/>
                <w:szCs w:val="24"/>
              </w:rPr>
              <w:t>Степанова А.И.</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Default="00D52B5F" w:rsidP="006950BD">
            <w:pPr>
              <w:jc w:val="both"/>
            </w:pPr>
            <w:r>
              <w:rPr>
                <w:color w:val="000000"/>
                <w:sz w:val="24"/>
                <w:szCs w:val="24"/>
              </w:rPr>
              <w:t>Требую устранить несоответствие между эскизом и ПТТ: дом около Новохорошевский пр-да, 21-1 (9.2) на ППТ 40 м, на эскизе 9 этажей. Необходимо указать 9-3 приблизительно 30м. Не указана численность жителей, расстояние между домами менее 10 м. Проект ухудшает жизнь людей.</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20</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sz w:val="24"/>
                <w:szCs w:val="24"/>
              </w:rPr>
            </w:pPr>
            <w:r w:rsidRPr="00761EB3">
              <w:rPr>
                <w:color w:val="000000"/>
                <w:sz w:val="24"/>
                <w:szCs w:val="24"/>
              </w:rPr>
              <w:t>Логацкая Т.М.</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sz w:val="24"/>
                <w:szCs w:val="24"/>
              </w:rPr>
              <w:t xml:space="preserve">В моем случае не принимать изменения правил землепользования и застройки, которые направлены на ухудшение условий проживания людей в квартале. Проект полностью не представлен, документы на экспозиции отсутствуют. Оповещение жителей района не проводилось, около подъездов домов нет плакатных объявлений. К тому же ПЗЗ не соответствует проекту планировки квартала, что позволяет в случае принятия строить, что угодно любой высотности и </w:t>
            </w:r>
            <w:r w:rsidRPr="00761EB3">
              <w:rPr>
                <w:sz w:val="24"/>
                <w:szCs w:val="24"/>
              </w:rPr>
              <w:lastRenderedPageBreak/>
              <w:t>плотности. Проект полностью отклонить.</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lastRenderedPageBreak/>
              <w:t>21</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Бородулин В.В.</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Требую проект внесения изменений в ПЗЗ отклонить. Действие по разработке и реализации прекратить. Проект не соответствует проекту планировки. Ущемляет права жителей, нарушает федеральное законодательство. Идентификация лиц, оставляющих замечания и предложения не ведется (нарушение Градостроительного кодекса РФ)</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22</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Решетникова К.В.</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Требую внести изменения в ПЗЗ в связи с повышением высотности и уплотненности застройки квартала.</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23</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Шорина Т.Б.</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Необходимо предусмотреть количество парковочных мест с учетом реального наличия автотранспорта в микрорайоне.</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24</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Ищенко Д.А.</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С проектом ознакомилась, есть замечания, предложения.</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25</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Селиванова Н.И.</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 xml:space="preserve">С проектом ознакомлена. </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26</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Абросинкова Е.И.</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 xml:space="preserve">С проектом ознакомлена. </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27</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Добролюбова Е.А.</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С проектом ознакомлена. Благодарность консультантам за доброжелательность!!</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28</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Агеева С.В.</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Поддерживаю</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29</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Васильев В.А.</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855A5F">
            <w:pPr>
              <w:jc w:val="both"/>
            </w:pPr>
            <w:r w:rsidRPr="00761EB3">
              <w:rPr>
                <w:color w:val="000000"/>
                <w:sz w:val="24"/>
                <w:szCs w:val="24"/>
              </w:rPr>
              <w:t>Мало места для высоких деревьев (более 10 м  высоты) после прокладки коммуникаций во дворах новой планировки.</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30</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Андреев О.Н.</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Одобряем.</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31</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Беломыльцева М.А.</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Данный проект предусматривает огромное увеличение застройки, этажности, жилых зданий и соответственно увеличение населения района, что категорически невозможно в условиях транспортной организации и организации детских и школьных учреждений. Не согласна с проектом, требует доработки.</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32</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Биневский В.Н.</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Существует внутри квартала  не проездная дорога между корп.2 и 3 проектируют проезжую дорогу между кор.3 и 4. Таким образом, корп.3 будет обрамлен с двух сторон дорогами. Тогда стоянка может будет с двух  сторон. Прошу перепроектировать бассейн в нашем квартале.</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33</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Вирко Ю.Н.</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Требую не вносить изменения в Правила землепользования и застройки.</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34</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Романова Е.Л.</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Прошу соблюсти правила землепользования и застройки.</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35</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Винников Е.В.</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В проекте планировки застройки никак не отражены данные о количестве квартир,</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36</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Дидович Л.Я.</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Количестве парковочных мест, уплотнение населения приводит к невозможности</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37</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Селиверстова Т.А.</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В рамках представленных планов дать положительную оценку данному проекту не представляется возможным. Схема не дает полное представление о реализации проекта.</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38</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Иванова Ю.С.</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Хотелось бы понимать: 1) Что минусы 79 квартала останутся в этом квартале. 2) Необходимы парковочные места.</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39</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Никитин И.П.</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Проект отменить в связи с огромным переуплотнением населения и непродуманности коммуникаций.</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40</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Соболева О.Б.</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Проект рассмотреть с учетом уменьшения площадей застройки.</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41</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Готовко Л.Д.</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D84E8A">
            <w:pPr>
              <w:jc w:val="both"/>
            </w:pPr>
            <w:r w:rsidRPr="00761EB3">
              <w:rPr>
                <w:color w:val="000000"/>
                <w:sz w:val="24"/>
                <w:szCs w:val="24"/>
              </w:rPr>
              <w:t>Против 26-30 этажных домов, а вообще проект понравился, хочется чтобы было цветовое решение фасадов (яркое-разное).</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42</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Кибиткина Н.И.</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С протоколом ознакомилась.</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43</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Лунева Н.В.</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Против: 90 м дом на Новохорошевском проезде сделать ниже этажность на ул. Демьяна Бедного, д.22, корп.3 ниже сделать. Снести детский сад.</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44</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Максименко С.В.</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Против вырубки деревьев под окнами д.16 корп.3. Против этажности больше 12 этажей.</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45</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Максименко Т.А.</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 xml:space="preserve">Против вырубки деревьев под окнами дома 16 корп.3, а также дороги </w:t>
            </w:r>
            <w:r w:rsidRPr="00761EB3">
              <w:rPr>
                <w:color w:val="000000"/>
                <w:sz w:val="24"/>
                <w:szCs w:val="24"/>
              </w:rPr>
              <w:lastRenderedPageBreak/>
              <w:t>и стоянки для а/машин.</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lastRenderedPageBreak/>
              <w:t>46</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Лунева Н.В.</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Вдоль забора радиостанции изменить высотность 14 этаж поменять на 16 эт. и 24 этажный - на 20 этажный. Ул. Демьяна Бедного, д.22, корп.3 вместо 24 этажного сделать  20-этажный дом. Снизить этажность перед стартовым домом.</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47</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Мороз П.Е.</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Требуют отклонить правила землепользования и застройки как несоответствующие ГК РФ.</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48</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Лактионов С.В.</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Ждем плана расселения.</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49</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Воротников В.Г.</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Материалы проектов представлены подробно и понятно. Проектировщики осветили представленные проекты профессионально и понятно.</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50</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Лашина М.А.</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Требую отклонить внесение изменений в ПЗЗ, в связи с существенным превышением плотности застройки, превышением этажности и существенным сокращением площади зеленых насаждений.</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51</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Шевчук С.В.</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Сносится 110 000 м, строится 280 000 м, увеличивается плотность застройки.</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52</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Макаров А.Д.</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Проект в принципе одобряю, хотелось решить  вопрос с этажностью и гаммой расцветки домов.</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53</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Гришина Л.Б.</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Решить вопрос с детским садом заброшенным. Как вписывается в новый план разрушенное здание? + вопрос с парковкой а/м БЕСПЛАТНЫЕ МЕСТА.</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54</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Канареева И. П.</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855A5F">
            <w:pPr>
              <w:jc w:val="both"/>
            </w:pPr>
            <w:r w:rsidRPr="00761EB3">
              <w:rPr>
                <w:color w:val="000000"/>
                <w:sz w:val="24"/>
                <w:szCs w:val="24"/>
              </w:rPr>
              <w:t>ПРОТИВ. Проект отклонить. Участникам слушаний доступны для изучения лишь отдельных графические материалы и таблицы, но не проект как документ, со всеми согласованиями расчетами и обоснованиями. Это является нарушением градостроительного кодекса.</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55</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Канареева Н. П.</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ПРОТИВ. Не вносить изменения в ПЗЗ, т.к. параметры высотности и плотности застройки не соответствуют обещаниям Мэра - 6-14 этажей.</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56</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lang w:val="en-US"/>
              </w:rPr>
              <w:t>Селиванова Т. П.</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ЗА. В целом одобряю проект реновации. Просим учитывать согласованный проект по поводу застройки домов, соблюдение этажности домов, озеленение прилегающих домов. Прошу предусмотреть в ФОК бассейн.</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57</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Дорожкин В. И.</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ЗА. Согласен с реновацией.</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58</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Дорожкина Е. В.</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ЗА. Согласен с реновацией.</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59</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Логацкая Т. М.</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66396">
            <w:pPr>
              <w:jc w:val="both"/>
            </w:pPr>
            <w:r w:rsidRPr="00761EB3">
              <w:rPr>
                <w:color w:val="000000"/>
                <w:sz w:val="24"/>
                <w:szCs w:val="24"/>
              </w:rPr>
              <w:t>ПРОТИВ. Проект в соответствии со статьей 68 ГК проекты должны быть представлены в полном объеме за исключением материалов, содержащих сведения отнесенные ФЗ к категории ограниченного доступа. На экспозиции представлены только яркие планшеты, никаких оснований, обоснований. ППТ имеет расхождения с проектом внесения изменений в ПЗЗ.</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60</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Рубанова Ю. В.</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66396">
            <w:pPr>
              <w:jc w:val="both"/>
            </w:pPr>
            <w:r w:rsidRPr="00761EB3">
              <w:rPr>
                <w:color w:val="000000"/>
                <w:sz w:val="24"/>
                <w:szCs w:val="24"/>
              </w:rPr>
              <w:t>ПРОТИВ. Проект отклонить. Категорически против уплотнительной высотной застройки. Собянин обещал дома не выше 6-14 этажей!</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61</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Иванов А. Ю.</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Этажность превышает 14 этажей, задекларированных Программой реновации. Недостаточное кол-во парковочных мест. Существенное увеличение плотности населения. Проект планировки и изменения в ПЗЗ отклонить.</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62</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Иванова В. И.</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66396">
            <w:pPr>
              <w:jc w:val="both"/>
            </w:pPr>
            <w:r w:rsidRPr="00761EB3">
              <w:rPr>
                <w:color w:val="000000"/>
                <w:sz w:val="24"/>
                <w:szCs w:val="24"/>
              </w:rPr>
              <w:t>Этажность превышает 14 этажей, задекларированных Программой реновации. Недостаточное кол-во парковочных мест. Существенное увеличение плотности населения. Проект планировки и изменения в ПЗЗ отклонить.</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63</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Арефьева Н. А.</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66396">
            <w:pPr>
              <w:jc w:val="both"/>
            </w:pPr>
            <w:r w:rsidRPr="00761EB3">
              <w:rPr>
                <w:color w:val="000000"/>
                <w:sz w:val="24"/>
                <w:szCs w:val="24"/>
              </w:rPr>
              <w:t>Не устраивает этажность и плотность застройки, малое кол-во машиномест. Необходимо вернуться к первоначальным планам этажности (не более 14-16 этажей).</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64</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Липина О. В.</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66396">
            <w:pPr>
              <w:jc w:val="both"/>
            </w:pPr>
            <w:r w:rsidRPr="00761EB3">
              <w:rPr>
                <w:color w:val="000000"/>
                <w:sz w:val="24"/>
                <w:szCs w:val="24"/>
              </w:rPr>
              <w:t xml:space="preserve">Отклонить! Категорически против. Из предоставленных материалов проекта видно, что высотная застройка значительно превышает </w:t>
            </w:r>
            <w:r w:rsidRPr="00761EB3">
              <w:rPr>
                <w:color w:val="000000"/>
                <w:sz w:val="24"/>
                <w:szCs w:val="24"/>
              </w:rPr>
              <w:lastRenderedPageBreak/>
              <w:t>существующую фактическую среднеэтажную застройку (зона Ф). Против уплотнительной коммерческой застройки.</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lastRenderedPageBreak/>
              <w:t>65</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Ставровская Е.Д.</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D84E8A">
            <w:pPr>
              <w:jc w:val="both"/>
            </w:pPr>
            <w:r w:rsidRPr="00761EB3">
              <w:rPr>
                <w:color w:val="000000"/>
                <w:sz w:val="24"/>
                <w:szCs w:val="24"/>
              </w:rPr>
              <w:t>Не устраивает проезд между домами 12, корп.3, и д.12, корп.4 не хотим жить в окружении машин.</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66</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Сибгатурина М.В.</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F3226C">
            <w:pPr>
              <w:jc w:val="both"/>
            </w:pPr>
            <w:r w:rsidRPr="00761EB3">
              <w:rPr>
                <w:color w:val="000000"/>
                <w:sz w:val="24"/>
                <w:szCs w:val="24"/>
              </w:rPr>
              <w:t>Я против строительства дома (высотки) на территории детской спортивной площадки и рядом с утроенным ландшафтом.</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67</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Шакиров З.М.</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07B59">
            <w:pPr>
              <w:jc w:val="both"/>
            </w:pPr>
            <w:r w:rsidRPr="00761EB3">
              <w:rPr>
                <w:color w:val="000000"/>
                <w:sz w:val="24"/>
                <w:szCs w:val="24"/>
              </w:rPr>
              <w:t>Рационально расширить 3-ю Хорошевскую ул. до 3-х полос в  каждую сторону и организовать первый поворот на 3-ю Хорошевскую ул. с проспекта Маршала Жукова, т.к. строительство комплекса на территории совхоза «Тепличный» приведет к транспортному коллапсу. Проезд между домами 7 и 5 оставить без изменений.</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68</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Белоусова А.Н.</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07B59">
            <w:pPr>
              <w:jc w:val="both"/>
            </w:pPr>
            <w:r w:rsidRPr="00761EB3">
              <w:rPr>
                <w:color w:val="000000"/>
                <w:sz w:val="24"/>
                <w:szCs w:val="24"/>
              </w:rPr>
              <w:t>Выражаю категорическое несогласие с проектом планировки 79 квартала: 1) Нарушение норм по придомовым территориям при расширении Новохорошевского проезда. Дорога будет практически под окнами. 2)  Против строительства дороги между домами 5 и 7 по Новохорошевскому проезду. Это нарушает интересы жильцов данных домов. Увеличит нагрузку на Новохорошевский проезд, ухудшит экологическую обстановку и увеличит шум. Люди покупали квартиру во дворах, а не для того, чтобы жить у дороги. 3)  Строительство 26 эт. дома на месте единственной спортивной площадки. Это в нарушение обещаний Собянина, который обещал, что этажность домов под реновацию не превысит 14-16 м. Тем более, на этом месте ушли под землю два 5-ти этажных дома. Это строительство будет в нарушении геоподосновы грунта в нашем квартале. 4)  Абсолютное отсутствие парковочных мест на плане. Куда парковать личный транспорт? Обещанная 3-я полоса по Новохорошевскому проезду не решит данную проблему, т.к. даже сейчас при малоэтажной застройке 1 полоса по Новохорош. проезду занята припаркованными машинами. 5)   Сильнейшее увеличение плотности населения за счет такого количества высоток - это увеличит нагрузку на всю инфраструктуру- на дороги, д/cады, школы, поликлиники. Это будет муравейник -Заложите парковочные места для жителей. Категорически против строительства дороги между 5-м и 7-м домами по Новохорошевскому проезду. - Урон озеленению района, каменные джунгли. Оставьте для детей спортивную площадку по адресу Новохорошевский проезд д.6 Не подводить под окна домов расширение дороги. Не подводить под окна домов расширение дороги. Сохранить придомовые территории.</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69</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Наргун А.О.</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На территории лесной массив на территории активных полей, рубить парк.</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70</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Шибаева А.В.</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07B59">
            <w:pPr>
              <w:jc w:val="both"/>
            </w:pPr>
            <w:r w:rsidRPr="00761EB3">
              <w:rPr>
                <w:color w:val="000000"/>
                <w:sz w:val="24"/>
                <w:szCs w:val="24"/>
              </w:rPr>
              <w:t xml:space="preserve">Существующий проект планировки 79 квартала предусматривает строительство сквозного проезда между 3-й Хорошевской ул. и ул. Демьяна Бедного, эта дорога будет проходить в непосредственной близости от подъездов нашего дома. После строительства дороги мы будем вынуждены жить под «угрозой того, что проезжающие мимо подъездов машины кого-нибудь собьют. Мы уже прошли стадию когда мимо нашего дома проходило до 400 машин в час (пока вдоль забора стоянки силами жильцов не была перекрыта бетонными блоками пешеходная дорожка, превращенная в проезжую часть. Тротуаров у нашего дома нет с начала 90-х годов. На первом этапе планировки предусматривается снос нежилых помещений на месте будущей дороги, а снос нашего дома, как минимум 2-ой. Просим предусмотреть увязку сноса дома по Новохорошевскому проезд, д.22-3 до начала проектирования дороги. Если дорога будет проложена, а дом останется, мы перекроем дорогу и машины для сквозного проезда не пропустим. Мы хотим жить. А не гибнуть под колесами машин (о культуре вождения говорить и не стоит: и лежащие полицейские, не </w:t>
            </w:r>
            <w:r w:rsidRPr="00761EB3">
              <w:rPr>
                <w:color w:val="000000"/>
                <w:sz w:val="24"/>
                <w:szCs w:val="24"/>
              </w:rPr>
              <w:lastRenderedPageBreak/>
              <w:t>знаки ограничения скорости не помогут) 2) Проект предусматривает снос гаражей по Новохорошевскому проезду, д.18 корп.1, стр.1 Почему бы не освобождающуюся площадь не использовать как стартовую площадку для первого этапа постоянного переселения.</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lastRenderedPageBreak/>
              <w:t>71</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Товкус О.Б.</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Я и моя семья категорически против строительства дороги между 5-м и 7-м домами по Новохорошевскому проезду. Также мы  против строительства дома с высотностью в 26 этажей. Мы живем в промышленной зоне - рядом ТЭЦ-16 и вскоре будет еще 26 этажный дом, который будет закрывать нам свет и солнце.</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72</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Носых И.Н.</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Дороги между домами 5 и 7 по Новохорошевскому проезду быть не должно, т.к. она будет очень близко к домам и будет создавать неудобства для жителей этих домов. Перенесите дорогу дальше от домов на территорию бывшего колледжа и промышленных предприятий. Дом на территории спортивной площадки по Новохорошевскому проезду не допустим очень высокий.</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73</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Мацияуские М.П.</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Против расширения Новохорошевского проезда. Против дороги между д.7 и д.5 Новохорошевского проезда. Против построения высокого дома напротив д.5 и 8 Новохорошевского проезда д.8 и 14</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74</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Фомина Т.С.</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Категорически против проекта застройки в данном варианте. Не спрашивают паспорт. Нет фамилий на бейджиках, по их данным они ни за что не отвечают.</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75</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Горбунова Г.В.</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Я против строительства дороги между 5 и 7 домами по Новохорошевскому проезду.</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76</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Новиков Д.Н.</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ПЗЗ отклонить и отправить на доработку. Снизить плотность и высотность.</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77</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Шахназарова А.А.</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Отклонить изменения в ПЗЗ. Высотность и плотность разрешенной застройки не менять.</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78</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Кленов С.Л.</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Отклонить изменения в ПЗЗ. Высотность разрешенной застройки не менять.</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79</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Махец А.С.</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С проектом категорически не согласен.</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80</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Свидерский А.В.</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С проектом категорически не согласен.</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81</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Краснов С.С.</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Категорически не согласен с изменениями, вносимыми в ПЗЗ: существенно превышена допустима этажность, превышена плотность, высотность</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82</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 xml:space="preserve"> Андропов Ф.Е.</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Прошу отклонить проект и отправить его на доработку, т.к. он допускает возведение 30 этажных и более домов, что приведет к перенаселению, увеличению социальной напряженности криминогенности и невозможности проживания в комфортной городской среде.</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83</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Кучер М.А.</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Требую отправить проект изменения ПЗЗ на доработку, сохранить малоэтажную застройку 6-14 этажей, построить больше социальных объектов.</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84</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Косых С.И.</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Категорически против дороги между домами № 5 и № 7 по Новохорошевскому проезду.</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85</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Новичкова О.Г.</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Понравилось все, надеюсь моим внукам будет комфортно.</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86</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Зверев А.А.</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С проектом согласен.</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87</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Зверева Е.В.</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С проектом согласна, в основном одобряю.</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88</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Рыбакова Г. Е.</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Жители моего дома категорически против строительства дороги между домами № 7 и № 5 по Новохорошевскому проезду.</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89</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Вимрува Д.Г.</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С проектом дороги между д.5 и д.7 по Новохорошевскому проезду не согласна.</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90</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Левина С.А.</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С проектом строительства дороги между д.5 и д.7 по Новохорошевскому проезду категорически не согласна.</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t>91</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 xml:space="preserve">Говоров С.А. </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DA7F4E">
            <w:pPr>
              <w:jc w:val="both"/>
            </w:pPr>
            <w:r w:rsidRPr="00761EB3">
              <w:rPr>
                <w:color w:val="000000"/>
                <w:sz w:val="24"/>
                <w:szCs w:val="24"/>
              </w:rPr>
              <w:t xml:space="preserve">Проект поддерживаю. Прошу разработать механизм компенсации </w:t>
            </w:r>
            <w:r w:rsidRPr="00761EB3">
              <w:rPr>
                <w:color w:val="000000"/>
                <w:sz w:val="24"/>
                <w:szCs w:val="24"/>
              </w:rPr>
              <w:lastRenderedPageBreak/>
              <w:t>машиномест и гаражей владельцам сносимой при строительстве квартала гаражного комплекса по адресу: ул. Демьяна Бедного, д.22 корп.3 стр.1/ Новохорошевский проезд, д.22, корп.1.</w:t>
            </w:r>
          </w:p>
        </w:tc>
      </w:tr>
      <w:tr w:rsidR="00D52B5F" w:rsidRPr="00761EB3">
        <w:trPr>
          <w:trHeight w:val="23"/>
        </w:trPr>
        <w:tc>
          <w:tcPr>
            <w:tcW w:w="709" w:type="dxa"/>
            <w:tcBorders>
              <w:left w:val="single" w:sz="4" w:space="0" w:color="000000"/>
              <w:bottom w:val="single" w:sz="4" w:space="0" w:color="000000"/>
            </w:tcBorders>
            <w:shd w:val="clear" w:color="auto" w:fill="auto"/>
            <w:vAlign w:val="center"/>
          </w:tcPr>
          <w:p w:rsidR="00D52B5F" w:rsidRPr="00183DB8" w:rsidRDefault="00D52B5F" w:rsidP="00183DB8">
            <w:r w:rsidRPr="00183DB8">
              <w:lastRenderedPageBreak/>
              <w:t>92</w:t>
            </w:r>
          </w:p>
        </w:tc>
        <w:tc>
          <w:tcPr>
            <w:tcW w:w="2014" w:type="dxa"/>
            <w:tcBorders>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Вирко А.Ю.</w:t>
            </w:r>
          </w:p>
        </w:tc>
        <w:tc>
          <w:tcPr>
            <w:tcW w:w="7522" w:type="dxa"/>
            <w:tcBorders>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Не согласен со строительством дороги между домами 5 и 7 на Новохорошевском проезде. Также я против расширения Новохорошевского проезда и любой проезжей части. Считаю, что автомобилизацию надо сокращать, и делать, чтобы людям было удобнее выбирать общественный транспорт. На мой взгляд данный проект не способствует этому, и комфортному развитию района.</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93</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Страутынь Н.Н.</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Возражений не имею.</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94</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Кожаев С.А.</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Прошу увеличить число парковочных мест в проекте!!!</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95</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Васильков Н.А.</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Учтите! У нас сложная геология в районе.</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96</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Олесик В.Р.</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Предлагаю сократить сроки программы и переселить всех за 5 лет.</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97</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Савельев А.Г.</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Больше внимания уделите спорту. Больше спортивных площадок в кварталах!</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98</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Калинин А.Е.</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Прошу ограничить высоту до 25 этажей, не выше.</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99</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Пышняк В.Е.</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Должно быть учтено только мнение жителей!</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100</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Матюхин Е.С.</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Программу реновации и проекты поддерживаю.</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101</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Федоров Д.Е.</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 xml:space="preserve">Особое внимание двум моментам: безопасности и транспортной доступности. </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102</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Андреев О.С.</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Автомобили - под землю! А то сделали из дворов автостоянки.</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103</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Наумов С.М.</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Возражений не имею</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104</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Караулов Ю.Е.</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Прошу увязать проект со строительством метро.</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105</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Егоров В.А.</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Больше внимания уделите спорту. Больше спортивных площадок в кварталах!</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106</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Постников Н.И.</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Меня больше всего волнует влияние строительства на соседние дома. При строительстве надо это максимально учесть</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107</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Ибрагимов И.Я.</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Зачем так расширять дороги? Пусть будет больше газонов и тротуары широкие.</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108</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Лобанов Д.В.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Максимально предусмотреть противопожарную безопасность: системы пожаротушения, пожарные лестницы.</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109</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Смагин А.В.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С проектом ознакомлен. Возражений нет.</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110</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Ефремова Е.В.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Социальная сфера должна соответствовать нормативам! Никакого дефицита в детсадах и школах!</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111</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Авдеева С.А.</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Никакого дефицита в детсадах и школах!</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112</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Кидина М.А.</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Никакого дефицита в детсадах и школах!</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113</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Федосеенкова И.Н.</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Никакого дефицита в детсадах и школах!</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114</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Беляев П.Л.</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Особое внимание двум моментам: безопасности и транспортной доступности</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115</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Соболева С.А.</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Машины носятся по дворам и угрожают нашей жизни. Ограничьте въезд и скорость во дворах! А лучше вообще без машин.</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116</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Бочаров С.Н.</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Больше спортивных площадок в кварталах!</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117</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Кириллов В.В.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За реновацию!!!!!</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118</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Перепелкин С.В.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Против проекта!!!!!</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119</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Дмитриев А.С.</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Против проекта!!!</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120</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Фомин А.В.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Требую учёта только мнения жителей района!!!!</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121</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Ведилин М.Г.</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Обязательно предоставлять квартиры большей площади!!!</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122</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Сорокин П.П.</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Требую сделать цену машиномест в подземных паркингах доступными для простых москвичей.</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123</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Корчагина В.В.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Пусть будет больше газонов</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lastRenderedPageBreak/>
              <w:t>124</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Миронов А.А.</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Надо сделать цену в подземных паркингах доступными для простых москвичей обязательно!!!</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125</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Кожин Л.А.</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Замечаний нет</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126</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Кладова Ю.Ю.</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Прошу ограничить высоту до 25 этажей, не выше</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127</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Морозова Д.М.</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Прошу ограничить высоту до 25 этажей!!!</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128</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Федорова И.Н.</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Отменить застройку!</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129</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Сотников А.Ю.</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Замечаний нет</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130</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Смирнов А.А.</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Замечаний нет</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131</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Караулов Ю.Е.</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Хочу метро</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132</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Дозорова Е.В.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Больше мест детям в садах и зелени в районе</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133</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Калинин А.Е.</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За реновацию!</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134</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Михайловский М.Б.</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Транспортную доступность продумайте  для стариков и инвалидов.</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135</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Ларионов К.Г.</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Ознакомился. Все нравится.</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136</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Тимошенко С.В.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Все хорошо! Реновация нужна людям!</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137</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Кулинич А.Н.</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За проект!</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138</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Брустинова Т.И.</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За проект!</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139</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Смирнова Е.А.</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Прошу не вносить изменения в ПЗЗ.</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140</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Артюшкин А.В.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1E29CC" w:rsidP="006950BD">
            <w:pPr>
              <w:jc w:val="both"/>
            </w:pPr>
            <w:r>
              <w:rPr>
                <w:color w:val="000000"/>
                <w:sz w:val="24"/>
                <w:szCs w:val="24"/>
              </w:rPr>
              <w:t>За изменения!</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141</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Казаков И.Р.</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 xml:space="preserve">Москва – мегаполис! Как без высоток? </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142</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Алексеева Е.М.</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Не стройте слишком высоких зданий, лучше больше зелени.</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143</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Шумов М.А.</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Сначала метро постройте!</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144</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Распертов С.В.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Сделайте много бесплатных парковок!</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145</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Гусев В.В.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Число парковочных мест в проекте должно быть увеличено.</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146</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Михайлова Е.В.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В разработке проекта надо обязательно учесть геоподоснову!!!</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147</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Дронов П.Е.</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Прошу рассмотреть ускорение реализации программы, чтобы она завершилась не позднее 2025 года.</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148</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Пальцев М.С.</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Начинайте уже модернизацию! За реновацию я. Устали ждать.</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149</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Калинин А.Е.</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В целом с проектом согласен, но требуются доработки! О них уже написано в отзывах!</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150</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Галбен А.П.</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Согласна с проектом.</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151</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Булах А.П.</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Не имею возражений, но надо лучше продумать вопрос транспорта!</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152</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Шиков С.В.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“Дворы без машин” - этот принцип должен быть применён везде.</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153</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Сомов Е.С.</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Очень важно, чтобы все участники программы реновации имели возможность докупить площадь в новых квартирах.</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154</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Сердобольский И.А.</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Мы ждем перемен!</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155</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Ковалев И.В.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Прошу увеличить число парковочных мест в проекте.</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156</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Михайловский М.Б.</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rPr>
                <w:lang w:val="en-US"/>
              </w:rPr>
            </w:pPr>
            <w:r w:rsidRPr="00761EB3">
              <w:rPr>
                <w:color w:val="000000"/>
                <w:sz w:val="24"/>
                <w:szCs w:val="24"/>
              </w:rPr>
              <w:t>Проект не доработан, отменить!!!</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157</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Ларионов К.Г.</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Сложная геология в районе, продумайте этот вопрос!</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158</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Купцов К.В.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переселить всех за 5 лет!</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159</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Лобанов Д.В.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Проект надо ещё доработать. Но в целом согласен.</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160</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Каменнов С.И.</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Соглашусь с проектом, хотя многое можно сделать и не так!</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161</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Лыкова М.В.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 детей надо больше думать! Поликлиники, транспорт, сады и чем больше, тем лучше!</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162</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Борисов И.Н.</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Ознакомлен. Ничего не понимаю, но надеюсь на лучшее.</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163</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Михайлова Е.В.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D328A0">
            <w:pPr>
              <w:jc w:val="both"/>
            </w:pPr>
            <w:r w:rsidRPr="00761EB3">
              <w:rPr>
                <w:color w:val="000000"/>
                <w:sz w:val="24"/>
                <w:szCs w:val="24"/>
              </w:rPr>
              <w:t>Озелените район! Надоело жить в каменных джунглях!</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164</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Кондратьев Н.А.</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За проект.</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lastRenderedPageBreak/>
              <w:t>165</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Медведев А.М.</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За проект.</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166</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Козлов И.И.</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D328A0">
            <w:pPr>
              <w:jc w:val="both"/>
            </w:pPr>
            <w:r w:rsidRPr="00761EB3">
              <w:rPr>
                <w:color w:val="000000"/>
                <w:sz w:val="24"/>
                <w:szCs w:val="24"/>
              </w:rPr>
              <w:t>Против внесения изменений в ПЗЗ! Требую отменить проект!</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167</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Рожков А.Н.</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Не забудьте, что число машиномест должно соответствовать максимальным нормам!</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168</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Толкачев А.В.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Прошу ограничить высоту до 25 этажей.</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169</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Гусев В.В.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Надо строить не выше 14 этажей. Нам обещали!</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170</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Горбачев П.Н.</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За проект.</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171</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Звягинцева М.А.</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Дворы не для машин, а для детей.</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172</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Волгасов И.В.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 xml:space="preserve">Против застройки! </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173</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Раецкая А.А.</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Дышать нечем. Больше деревьев! Надоел серый вид!</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174</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Скоромников Б.С.</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Ознакомлен, нормальный проект, стройте качественно.</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175</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Мареев М.А.</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Главное – воплотить нормально, чтоб ничего не рухнуло!</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176</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Рузанков М.М.</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За реновацию!</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177</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Пакин Д.В.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За проект!</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178</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Сигитов А.В.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За проект!</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179</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Боголепов Д.В.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Больше внимания уделите спорту! Когда уже будем воспитывать чемпионов?</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180</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Абанин А.И.</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За проект, все нравится.</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181</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Бурый Д.В.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Не возражаю, сделайте больше нормальных мест прогулок для стариков и детей.</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182</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Иванов В.В.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Ознакомлен.</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183</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Бирюков В.В.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С проектом в целом не спорю, жду когда начнут стройку. В сроки укладывайтесь! Не затягивайте!</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184</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Боев П.А.</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Прошу проект со строительством метро связать, надо как-то ездить!</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185</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Кадиров А.Ю.</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Требую отклонить проект, не доработан, не соответствует действительности!</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186</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Жарков С.А.</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Нормальный проект. Как специалист, вижу недостатки, но в целом поддерживаю.</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187</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Ефимов М.В.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Ознакомлен!</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188</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Минаков В.А.</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Против пзз!</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189</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Корольков С.В.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Одобряю все позитивные изменения в городе!</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190</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Кусков А.Д.</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Паркинг! Бесплатный! Побольше!</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191</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Климов С.В.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Не строить выше 20 этажей!</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192</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Дмитриев М.В.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Стройте 14-18 этажей, но не 36!</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193</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Ермакова А.Д.</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Благоустройте набережную!</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194</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Васильев А.В.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А сколько будет коммуналка?</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195</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Демидов А.В.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Ознакомлен. Все ответы на свои вопросы получил. Спасибо. Одобряю.</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196</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Андреев А.М.</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Мое предложение такое. Нормальные парковки и быстрая стройка, чтоб не на 10летия растягивать.</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197</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Егоров С.Н.</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За проект</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198</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Головкин А.В.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Не возражаю</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199</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Кобзева Е.В.</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Снизьте этажность!!!!!!!</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200</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Макаров С.П.</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Слишком высокая застройка!</w:t>
            </w:r>
          </w:p>
        </w:tc>
      </w:tr>
      <w:tr w:rsidR="00D52B5F" w:rsidRPr="00761EB3">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201</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Астахова М.Ю.</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Pr="00761EB3" w:rsidRDefault="00D52B5F" w:rsidP="006950BD">
            <w:pPr>
              <w:jc w:val="both"/>
            </w:pPr>
            <w:r w:rsidRPr="00761EB3">
              <w:rPr>
                <w:color w:val="000000"/>
                <w:sz w:val="24"/>
                <w:szCs w:val="24"/>
              </w:rPr>
              <w:t>Максимально озеленить район! Сохранить существующие многолетние деревья как можно больше!</w:t>
            </w:r>
          </w:p>
        </w:tc>
      </w:tr>
      <w:tr w:rsidR="00D52B5F">
        <w:trPr>
          <w:trHeight w:val="23"/>
        </w:trPr>
        <w:tc>
          <w:tcPr>
            <w:tcW w:w="709" w:type="dxa"/>
            <w:tcBorders>
              <w:top w:val="single" w:sz="4" w:space="0" w:color="000000"/>
              <w:left w:val="single" w:sz="4" w:space="0" w:color="000000"/>
              <w:bottom w:val="single" w:sz="4" w:space="0" w:color="000000"/>
            </w:tcBorders>
            <w:shd w:val="clear" w:color="auto" w:fill="auto"/>
            <w:vAlign w:val="center"/>
          </w:tcPr>
          <w:p w:rsidR="00D52B5F" w:rsidRPr="00183DB8" w:rsidRDefault="00D52B5F" w:rsidP="00183DB8">
            <w:r w:rsidRPr="00183DB8">
              <w:t>202</w:t>
            </w:r>
          </w:p>
        </w:tc>
        <w:tc>
          <w:tcPr>
            <w:tcW w:w="2014" w:type="dxa"/>
            <w:tcBorders>
              <w:top w:val="single" w:sz="4" w:space="0" w:color="000000"/>
              <w:left w:val="single" w:sz="4" w:space="0" w:color="000000"/>
              <w:bottom w:val="single" w:sz="4" w:space="0" w:color="000000"/>
            </w:tcBorders>
            <w:shd w:val="clear" w:color="auto" w:fill="auto"/>
            <w:vAlign w:val="center"/>
          </w:tcPr>
          <w:p w:rsidR="00D52B5F" w:rsidRPr="00761EB3" w:rsidRDefault="00D52B5F">
            <w:pPr>
              <w:rPr>
                <w:color w:val="000000"/>
                <w:sz w:val="24"/>
                <w:szCs w:val="24"/>
              </w:rPr>
            </w:pPr>
            <w:r w:rsidRPr="00761EB3">
              <w:rPr>
                <w:color w:val="000000"/>
                <w:sz w:val="24"/>
                <w:szCs w:val="24"/>
              </w:rPr>
              <w:t>Васильева Т.А.</w:t>
            </w:r>
          </w:p>
        </w:tc>
        <w:tc>
          <w:tcPr>
            <w:tcW w:w="7522" w:type="dxa"/>
            <w:tcBorders>
              <w:top w:val="single" w:sz="4" w:space="0" w:color="000000"/>
              <w:left w:val="single" w:sz="4" w:space="0" w:color="000000"/>
              <w:bottom w:val="single" w:sz="4" w:space="0" w:color="000000"/>
              <w:right w:val="single" w:sz="4" w:space="0" w:color="000000"/>
            </w:tcBorders>
            <w:shd w:val="clear" w:color="auto" w:fill="auto"/>
            <w:vAlign w:val="center"/>
          </w:tcPr>
          <w:p w:rsidR="00D52B5F" w:rsidRDefault="00D52B5F" w:rsidP="006950BD">
            <w:pPr>
              <w:jc w:val="both"/>
            </w:pPr>
            <w:r w:rsidRPr="00761EB3">
              <w:rPr>
                <w:color w:val="000000"/>
                <w:sz w:val="24"/>
                <w:szCs w:val="24"/>
              </w:rPr>
              <w:t>Плотность застройки только по нормативам! За реновацию!</w:t>
            </w:r>
          </w:p>
        </w:tc>
      </w:tr>
    </w:tbl>
    <w:p w:rsidR="008F3FBE" w:rsidRDefault="008F3FBE">
      <w:pPr>
        <w:ind w:left="-993" w:firstLine="993"/>
      </w:pPr>
    </w:p>
    <w:p w:rsidR="008F3FBE" w:rsidRDefault="008F3FBE">
      <w:pPr>
        <w:ind w:left="708" w:firstLine="708"/>
        <w:jc w:val="both"/>
        <w:rPr>
          <w:sz w:val="24"/>
          <w:szCs w:val="24"/>
        </w:rPr>
      </w:pPr>
      <w:r>
        <w:rPr>
          <w:sz w:val="24"/>
          <w:szCs w:val="24"/>
        </w:rPr>
        <w:t>При</w:t>
      </w:r>
      <w:r w:rsidR="0038060C">
        <w:rPr>
          <w:sz w:val="24"/>
          <w:szCs w:val="24"/>
        </w:rPr>
        <w:t>ложение № 2 к протоколу от 13.12</w:t>
      </w:r>
      <w:r>
        <w:rPr>
          <w:sz w:val="24"/>
          <w:szCs w:val="24"/>
        </w:rPr>
        <w:t xml:space="preserve">.2019 </w:t>
      </w:r>
      <w:r w:rsidR="0038060C">
        <w:rPr>
          <w:sz w:val="24"/>
        </w:rPr>
        <w:t>№ 40</w:t>
      </w:r>
      <w:r>
        <w:rPr>
          <w:sz w:val="24"/>
        </w:rPr>
        <w:t>/19ПС</w:t>
      </w:r>
      <w:r>
        <w:rPr>
          <w:sz w:val="24"/>
          <w:szCs w:val="24"/>
        </w:rPr>
        <w:t>:</w:t>
      </w:r>
    </w:p>
    <w:p w:rsidR="00722097" w:rsidRPr="00A02AB2" w:rsidRDefault="00722097" w:rsidP="00722097">
      <w:pPr>
        <w:ind w:left="1418"/>
        <w:jc w:val="both"/>
        <w:rPr>
          <w:i/>
          <w:sz w:val="24"/>
          <w:szCs w:val="24"/>
        </w:rPr>
      </w:pPr>
      <w:r w:rsidRPr="00A02AB2">
        <w:rPr>
          <w:i/>
          <w:sz w:val="24"/>
          <w:szCs w:val="24"/>
        </w:rPr>
        <w:lastRenderedPageBreak/>
        <w:t>Утверждено Комиссией по вопросам градостроительства, землепользования и застройки при Правительстве Москвы в СЗАО.</w:t>
      </w:r>
    </w:p>
    <w:p w:rsidR="008F3FBE" w:rsidRDefault="008F3FBE">
      <w:pPr>
        <w:pStyle w:val="ConsPlusNonformat"/>
        <w:ind w:left="1416"/>
        <w:jc w:val="both"/>
        <w:rPr>
          <w:rFonts w:ascii="Times New Roman" w:hAnsi="Times New Roman" w:cs="Times New Roman"/>
          <w:sz w:val="24"/>
          <w:szCs w:val="24"/>
        </w:rPr>
      </w:pPr>
      <w:r>
        <w:rPr>
          <w:rFonts w:ascii="Times New Roman" w:hAnsi="Times New Roman" w:cs="Times New Roman"/>
          <w:sz w:val="24"/>
          <w:szCs w:val="24"/>
        </w:rPr>
        <w:t>Предложения и замечания участников публичных слушаний по «Проекту внесения изменений в правила землепользования и застройки города Москвы в отношении территории по адресу: Проект планировки территории микрорайона 79 района Хорошево-Мневники, СЗАО», поступившие в ходе проведения собрания участников публичных слушаний:</w:t>
      </w:r>
    </w:p>
    <w:p w:rsidR="008F3FBE" w:rsidRDefault="008F3FBE">
      <w:pPr>
        <w:pStyle w:val="ConsPlusNonformat"/>
        <w:ind w:left="1416"/>
        <w:jc w:val="both"/>
        <w:rPr>
          <w:rFonts w:ascii="Times New Roman" w:hAnsi="Times New Roman" w:cs="Times New Roman"/>
          <w:sz w:val="24"/>
          <w:szCs w:val="24"/>
        </w:rPr>
      </w:pPr>
    </w:p>
    <w:tbl>
      <w:tblPr>
        <w:tblW w:w="0" w:type="auto"/>
        <w:tblInd w:w="-5" w:type="dxa"/>
        <w:tblLayout w:type="fixed"/>
        <w:tblLook w:val="0000" w:firstRow="0" w:lastRow="0" w:firstColumn="0" w:lastColumn="0" w:noHBand="0" w:noVBand="0"/>
      </w:tblPr>
      <w:tblGrid>
        <w:gridCol w:w="675"/>
        <w:gridCol w:w="1843"/>
        <w:gridCol w:w="7665"/>
      </w:tblGrid>
      <w:tr w:rsidR="008F3FBE">
        <w:tc>
          <w:tcPr>
            <w:tcW w:w="675" w:type="dxa"/>
            <w:tcBorders>
              <w:top w:val="single" w:sz="4" w:space="0" w:color="000000"/>
              <w:left w:val="single" w:sz="4" w:space="0" w:color="000000"/>
              <w:bottom w:val="single" w:sz="4" w:space="0" w:color="000000"/>
            </w:tcBorders>
            <w:shd w:val="clear" w:color="auto" w:fill="auto"/>
          </w:tcPr>
          <w:p w:rsidR="008F3FBE" w:rsidRDefault="008F3FBE">
            <w:pPr>
              <w:autoSpaceDE w:val="0"/>
              <w:jc w:val="center"/>
              <w:rPr>
                <w:b/>
                <w:sz w:val="24"/>
                <w:szCs w:val="24"/>
              </w:rPr>
            </w:pPr>
            <w:r>
              <w:rPr>
                <w:b/>
                <w:sz w:val="24"/>
                <w:szCs w:val="24"/>
              </w:rPr>
              <w:t>№ п/п</w:t>
            </w:r>
          </w:p>
        </w:tc>
        <w:tc>
          <w:tcPr>
            <w:tcW w:w="1843" w:type="dxa"/>
            <w:tcBorders>
              <w:top w:val="single" w:sz="4" w:space="0" w:color="000000"/>
              <w:left w:val="single" w:sz="4" w:space="0" w:color="000000"/>
              <w:bottom w:val="single" w:sz="4" w:space="0" w:color="000000"/>
            </w:tcBorders>
            <w:shd w:val="clear" w:color="auto" w:fill="auto"/>
          </w:tcPr>
          <w:p w:rsidR="008F3FBE" w:rsidRDefault="008F3FBE">
            <w:pPr>
              <w:autoSpaceDE w:val="0"/>
              <w:jc w:val="center"/>
              <w:rPr>
                <w:b/>
                <w:sz w:val="24"/>
                <w:szCs w:val="24"/>
              </w:rPr>
            </w:pPr>
            <w:r>
              <w:rPr>
                <w:b/>
                <w:sz w:val="24"/>
                <w:szCs w:val="24"/>
              </w:rPr>
              <w:t>Ф.И.О.</w:t>
            </w:r>
          </w:p>
        </w:tc>
        <w:tc>
          <w:tcPr>
            <w:tcW w:w="7665" w:type="dxa"/>
            <w:tcBorders>
              <w:top w:val="single" w:sz="4" w:space="0" w:color="000000"/>
              <w:left w:val="single" w:sz="4" w:space="0" w:color="000000"/>
              <w:bottom w:val="single" w:sz="4" w:space="0" w:color="000000"/>
              <w:right w:val="single" w:sz="4" w:space="0" w:color="000000"/>
            </w:tcBorders>
            <w:shd w:val="clear" w:color="auto" w:fill="auto"/>
          </w:tcPr>
          <w:p w:rsidR="008F3FBE" w:rsidRDefault="008F3FBE">
            <w:pPr>
              <w:autoSpaceDE w:val="0"/>
              <w:jc w:val="center"/>
            </w:pPr>
            <w:r>
              <w:rPr>
                <w:b/>
                <w:sz w:val="24"/>
                <w:szCs w:val="24"/>
              </w:rPr>
              <w:t>Содержание замечания и предложения</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suppressAutoHyphens w:val="0"/>
              <w:rPr>
                <w:color w:val="000000"/>
                <w:sz w:val="24"/>
                <w:szCs w:val="24"/>
                <w:lang w:eastAsia="ru-RU"/>
              </w:rPr>
            </w:pPr>
            <w:r>
              <w:rPr>
                <w:color w:val="000000"/>
              </w:rPr>
              <w:t>Косцова Н.В.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Как можно больше наземных парковок. Не допускать к застройке квартала СК "КРОСТ".</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2</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Сологуб Л.В.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Я за реновацию, за благоустроенный район с парковочными местами.</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3</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Гордеева Ольга Алексеевна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Я за проект. По больше зелени, деревьев. Парковочных мест по больше организуйте.</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4</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Нарожный А.В.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Добавить количество парковочных мест, на подземных парковок. Снизить этажность домов до 14 этажей максимум, не допускать к застройке СК "КРОСТ".</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5</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Селиверстова Т.А.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Нет самого проекта. Данная застройка ведет к увеличению плотности населения, это приведет к транспортному коллапсу. В районе итак проблемы с транспортом. Согласно градостроительному кодексу ст. 68 п.8 обсуждению на публичных слушаниях должен представлен в полном объеме. Считаю, что данное публичное слушание несостаявшим</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6</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Нестерова Елена Михайловна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 xml:space="preserve">Против строительства улицы местного значения и внутриквартальных сквозных проездов через весь квартал. Это приведет к проезду тразитного транспорта через весь квартал, который практически прекратить нельзя. </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7</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r>
              <w:t>Новикова Ирина Владимировна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r>
              <w:t>За проект. За переезд в новую квартиру.</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8</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r>
              <w:t>Лежнева Клавдия Ивановна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r>
              <w:t> </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9</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Товкус О.Б.</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Строить 26 этажный дом на месте, где 1977 году провалился до, строить категорически запрещенно. Дорога между домом 5 и 7 нам не нужна, мы и так живем в окружении дорог 13-я Хорошевская 5, Новохорошевский пр-д, пр-д М. Жукова. Мы не согласны, с заведомо ухудшающимися условиями.</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10</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Прангишвили Антонина Андреевна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 xml:space="preserve">Я против строительства высотных домов, улицы местного значения и внутриквартального проезда от ул. Д.Бедного к 12 школе </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11</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Задворнова Е.В.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 xml:space="preserve">Отсутсвует сам проект. Идеи увеличения плотности и населения, что приведет к транспортному коллапсу. Отсутсвуют обоснования по проекту. Согласно Градостроительному кодексу ст 68 п 8 проект, подлежащий </w:t>
            </w:r>
            <w:r>
              <w:rPr>
                <w:color w:val="000000"/>
              </w:rPr>
              <w:lastRenderedPageBreak/>
              <w:t>обсуждению на публичных слушаниях,должен быть представлен в полном объеме. Считаю публичные слушания несостоявшимися</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lastRenderedPageBreak/>
              <w:t>12</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Айриева И.С.</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Побольше парковочных мест, большие зеленые насаждения, современных детских площадок, спортивные площадки.</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13</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Володина Юлиана Владимировна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Как будут предоставляется парковочные места будут ли они платные под домами?</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14</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Дидович Л.Я.</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Отсутсвует сам проект. Идеи увеличения плотности и населения, что приведет к транспортному коллапсу. Отсутсвуют обоснования по проекту. Согласно Градостроительному кодексу ст 68 п 8 проект, подлежащий обсуждению на публичных слушаниях,должен быть представлен в полном объеме. Считаю публичные слушания несостоявшимися</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15</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Селиванова Т.П.</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В целом проект реновации поддерживаю.</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16</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r>
              <w:t>Смирнова Татьяна Васильевна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r>
              <w:t> </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17</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Базылева Нина Алексеевна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Мое предложение: этажность дома не должна превышать 15 этажей.</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18</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Рыбакова Г.Е.</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Я и все члены моей семьи против этого проекта, он не реальный.Я против строительства дома по Н.Х. проезду владения 6, здесь нет условий для строительства такого многоэтажного (26) дома. При строительстве могут пострадать все близлижайшие дома (пятиэтажки). Я против строительства дороги между №7 и №5 по Н.Х. проезду. Эта дорога будет одна из 2-х основных сообщений с проектом М.Жукова. Дорога пройдет буквально под окнами жильцов.Это нарушение всех правил, все это надо пересмотреть!Требую слушания признать несостоявшимися,а предложенный проект отклонить</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19</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Голышев А.В.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Проект поддерживаю, хочется больше парковочных мест, благоустройство территории, площадка для выгуля собак.</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20</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Матюхина М.А.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Главное что бы облагородили территорию, сделали детские и спортивные площадки. Я за реновацию и проект одобряю.</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21</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Тимохович Н.В.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 xml:space="preserve"> Этажность дома должна не привышать 16 этажей, все благоустройства.</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22</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Чурикова Л.П.</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Этажность дома не должна превышать 15 этажей и чтобы были все благоустройства.</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23</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r>
              <w:t>Аксанова Роза Николаевна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r>
              <w:t xml:space="preserve">Чтобы транспорт работал беспрерывно. Много зелени, парковки бесплатные. С проектом реновации согласны. </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24</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 xml:space="preserve">Кривоконев </w:t>
            </w:r>
            <w:r>
              <w:rPr>
                <w:color w:val="000000"/>
              </w:rPr>
              <w:lastRenderedPageBreak/>
              <w:t>А.Т.</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lastRenderedPageBreak/>
              <w:t xml:space="preserve">Отсутствует конкретная информация , что будет изменено в </w:t>
            </w:r>
            <w:r>
              <w:rPr>
                <w:color w:val="000000"/>
              </w:rPr>
              <w:lastRenderedPageBreak/>
              <w:t>правила землепользования при проведении реновации. Требуется повторное слушание этого вопроса.</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lastRenderedPageBreak/>
              <w:t>25</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Беляева Г.М.</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В проекте реновации хотелось бы видеть благоустроенные дворы, спортивные площадки, детские игровые площадки, скверы, удобные подьезды с пандусами, парковочные места. Оздоровительный комплекс с бассейном, поликнлинику, школу, детский сад.</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26</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Лунева Н.В.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Против высотных домов.</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27</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Захарова О.А.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Благоустроить детские площадки, озеленить территорию, организовать побольше парковок, организовать смотровые площадки.</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28</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Шнупо Н.Ю.</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Не услышала ответа на вопрос по праву на собственность на землю, по факту расположения домов. Будет ли предусмотрена долевая собственность на землю под домами.</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29</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Добролюбова Е.А.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Не имею. За проект.</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30</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Бородина И.Н.</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 </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31</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Ковалевская Е.А.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Понизить этажность строений (6-17 этажей). Увеличить парковочные места. Увеличть площадь озеленения снести заброшенный сад (надоели пожары)по адресу Новохоревский проезд д24. Убрать хостел по адресу Новохорошевский проезд д24 к2</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32</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Тарасов С.Г.</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 xml:space="preserve">Категорически против изменения высотности застройки против уплотнения района и уменьения парковочного пространства. ПЗЗ менять нельзя </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33</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Тарасова О.В.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Против внесения изменений в ПЗЗ г.Москвы квартала 79</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34</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Попова О.Н.</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Планировка не отвечает запросам жителей. Права жителей ущемлены.  Я против проекта. Отправить на доработку</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35</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Железнякова М.В.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Будь что будет! Удачи вам!</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36</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Бандукова М.В.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Изложила все в белом листе</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37</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r>
              <w:t>Болотина Любовь Алексеевна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r>
              <w:t xml:space="preserve">Земля в собственности жителей дома, переселение только в дома не выше 12 этажей и рядом со сносимыми домами. Желательно в строящиеся дома владение Мневники 10. Квартиры должны быть большими, с большими кухнями, коридорами, темными комнатами, стены обработаны антисептиком. С комнатами на 1-м этаже для колясок. </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38</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Липин В.М.</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Увеличить парковки внутри дворовой части дома 16к1. Ранее говорили что дома должны строиться не выше 7 этажей. Необходимо построить торговый центр. Будет ли конпенсация жителям дома 16-1 в связи с плохой экологии во время строительства домов.</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39</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r>
              <w:t xml:space="preserve">Матюхин Виктор </w:t>
            </w:r>
            <w:r>
              <w:lastRenderedPageBreak/>
              <w:t>Васильевич</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r>
              <w:lastRenderedPageBreak/>
              <w:t xml:space="preserve">Желание - парковки убирать под землю (по возможности). Не вырубать деревья. С проектом согласен. Я за реновацию. </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lastRenderedPageBreak/>
              <w:t>40</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Нурхаева Р.У.</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Больше парков,зелени</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41</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Филиппова О.Л.</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Принять проект.</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42</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r>
              <w:t xml:space="preserve">Канищева Инна Владимировна </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r>
              <w:t>Принять предложенный проект</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43</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r>
              <w:t>Прищепа Елена Владимировна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r>
              <w:t>Эттажность до 16 этажей и побольше парковочных мест.</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44</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Рыжков В.В.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Принять.</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45</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r>
              <w:t>Самжилин Алексей Сергеевич</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r>
              <w:t xml:space="preserve">Бесплатные парковки и подъезды к дому. </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46</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Рыжкова Ю.В.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Принять проект.</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47</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Павлова Г.А.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Проект реновации полностью поддерживаю. Прошу снизить этажность новых домов и увеличить площадь зеленых насаждений (пасадка новых деревьев и кустарников), увеличить кол-во льготных парковочных мест.</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48</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Снегорькова О.А.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Проект поддерживаю, прошу учесть обьекты доступные жителям района, социальные центры, бассейны.</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49</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r>
              <w:t>Емелина Татьяна Владимировна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r>
              <w:t>Требуется в разы увеличить кол-во парковочных мест, оставьте запланированный ранее проезд вдоль дома по адресу: Новохорошевский пр-д д.5-7, для мобильности перемещения внутри квартала!</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50</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Чугунова И.А.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Требую отклонить проект, т.к. (Снесите наш дом №5 и будет вам счастье и дорога!) Дорога - опасна. В настоящем проекте и не здорова по санитарным нормам.Депортаменту капитального ремонта:крыша дома №5 по Новохорошевскму проезду д.б. после вмешательства этим летом в крышу на 5-м этаже, в жилой комнате появилась плесень</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51</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Кузьменко Н.Ю.</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 xml:space="preserve">Требую отклонить проект, т.к. он предоставлен в неполном объеме: нет информации о соцнагрузке, численности жителей. Проект ухудшит жизнь, приведет к перенаселению. Требую снизить максимальную этажность до обещанных 6-14 этажей. </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52</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Павлова Л.Ш.</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Замечаний нет.</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53</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r>
              <w:t>Федотов Павел Александрович</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r>
              <w:t>Концепция плана реновации устраивает! Есть сомнения в необходимости строительства 4-х высоток (24-30эт.)</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54</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Боброва О.С.</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 xml:space="preserve">Уменьшить этажность до 7-14 этажей. Наличие бесплатных </w:t>
            </w:r>
            <w:r>
              <w:rPr>
                <w:color w:val="000000"/>
              </w:rPr>
              <w:lastRenderedPageBreak/>
              <w:t>машиномест. Обязательное наличие балконов во всех квартирах. Наличие парков, детских площадок.</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lastRenderedPageBreak/>
              <w:t>55</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r>
              <w:t>Лыхин Леонид Львович</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r>
              <w:t>Замечаний нет</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56</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Савина Е.А.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Я за проект реноваций, за переселения в новые дома.</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57</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Ефимов А.Б.</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Вопрос этажности и плотности застройки не изменит увеличение загрузки. Жизнь ухудшится. Я и моя жена против данного проекта.</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58</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r>
              <w:t>Баранов Дмитрий Валентинович</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r>
              <w:t>Этажность новостроек уменьшить (7-14эт.). Наличие бесплатных машиномест в шаговой доступности. Обязательное наличие балкона/лоджии в квартире. Наличие зеленых зон в пешей доступности. Ориентация окон в квартире восток-юг-запад.</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59</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Васильев К.Р.</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Замечаний нет.</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60</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Грибакина Е.С.</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Не расширять Новохршевсий проезд, не увеличивать плотность застройки, не утверждать возведение многоэтажных зданий, превышающих 9 этажей. Не начинать строительство высотного дома (26 этажей) по адресу Новохорошевский проезд д6, так как для нашего дома будут ухудшены жилищные условия, более того есть риск обрушения наших домов при строительстве (3-я Хорошевская д5к1)</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61</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Макаренко Ю.Е.</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Не согласна с предложенным проектом</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62</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Бандукова Е.В.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Изложила все в белом листе</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63</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Паничева Н.П.</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Категорически против многократного увеличения высотности и плотности застройки на участвке проекта</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64</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Улупов А.А.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Против застройки 30-ти этажных зданий и уплотнения жителей</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65</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r>
              <w:t>Яносяк Валентина Никитична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r>
              <w:t>Дома 20-24 этаж. парковка для машин, магазины в шаговой доступности</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66</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pPr>
              <w:rPr>
                <w:color w:val="000000"/>
              </w:rPr>
            </w:pPr>
            <w:r>
              <w:rPr>
                <w:color w:val="000000"/>
              </w:rPr>
              <w:t>Левина Светлана Анатольевна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pPr>
              <w:rPr>
                <w:color w:val="000000"/>
              </w:rPr>
            </w:pPr>
            <w:r>
              <w:rPr>
                <w:color w:val="000000"/>
              </w:rPr>
              <w:t>Я против строительства 26 этажного дома по адресу Новохорошевский проезд, вл.6. Также я против строительства дороги между домами 7 и 5 по Новохорошевскому проезду, поскольку это нарушит санитарные нормы, будет постоянный смог, шум, не будет возможности проветрить квартиру. Северо-Заподный округ всегда был "легкими" Москвы, а этот проект "перекроет воздух" у всего района</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67</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Быков А.В.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Не согласен со строительством 26 этажного дома по адресу Новохорошевский проезд д6 особенно с отсутсвием в нем подземного паркинга, против строителства дороги между домами Новохорошевский проезд д7 и д5</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lastRenderedPageBreak/>
              <w:t>68</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r>
              <w:t xml:space="preserve">Фролов Алексей Алексеевна </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r>
              <w:t>Исключить из проекта постройку домов П- и Г- образной формы и дворы колодцы. Исключить многоэтажные постройки и точечные. Предложить бесплатные парковочные места! Оставить не тронутой территорию и гаражный комплекс у домов Новохорошевский проезд 18 и 20.</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69</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Быкова П.М.</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br/>
              <w:t>1.Не согласна, против строительства 26 этажного дома по адресу Новохорошевский проезд, владение 6</w:t>
            </w:r>
            <w:r>
              <w:rPr>
                <w:color w:val="000000"/>
              </w:rPr>
              <w:br/>
              <w:t>2. Не согласна, против строительства дороги между домами №7 и №5 по Новохорошевскому проезду</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70</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Гольцова Н.М.</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Против!!!</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71</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Башарина С.В.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 xml:space="preserve">Я категорически против утверждения предоставленных проектных решений в связи с тем, что участникам слушаний доступны для изменения лишь отдельные графические материалы, но не проект, как документ (в полном объеме со всеми соглосованиями). В связи с этим у меня имеются устойчивые сомннения, что проект на момент проведения слушаний вообще существует.Обсуждение намеренно непредставленного предмета слушаний является фальсификацией градостроительной процедуры и, есть основания полагать мошеническими дейсвиями проектировщиков. </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72</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Проценко С.В.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Требую отменить даанный проект по сл.основаниям.Я категорически против утверждения представленных проектов.Я прошу оценить плотность застройки, высотность новостроек, предусмотреть многоуровневые парковки, сохранить озеленения и построить дополнительные школы, детские сады.</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73</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r>
              <w:t>Саид Елена Юрьевна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r>
              <w:t>Против проекта!!</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74</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Рапопорт В.М.</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Против строитеьства домов выше 15 этажей</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75</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Короткова О.Н.</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Требую полного отклонения проекта планировки 79квартала по причинам:</w:t>
            </w:r>
            <w:r>
              <w:rPr>
                <w:color w:val="000000"/>
              </w:rPr>
              <w:br/>
              <w:t>1. Площадь новой поэтажной застройки более чем в 4 раза превышает поэтажную площадь сносимых домов</w:t>
            </w:r>
            <w:r>
              <w:rPr>
                <w:color w:val="000000"/>
              </w:rPr>
              <w:br/>
              <w:t>2. Организация свободного парковочного пространства не сопоставима со средними показателями количества автомобилей на предпологаемое количество квартир</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76</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pPr>
              <w:rPr>
                <w:color w:val="000000"/>
              </w:rPr>
            </w:pPr>
            <w:r>
              <w:rPr>
                <w:color w:val="000000"/>
              </w:rPr>
              <w:t>Готовко Лариса Даниловна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pPr>
              <w:rPr>
                <w:color w:val="000000"/>
              </w:rPr>
            </w:pPr>
            <w:r>
              <w:rPr>
                <w:color w:val="000000"/>
              </w:rPr>
              <w:t>Против строительства высоток 26-30 этажей, против строительства Храма.</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77</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Тимошенко К.А.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Проект изменений не проработан.Я имею право жить в благополучной среде, а не в рекриации. Правительство и мерию в отставу.</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78</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Васильева Г.С.</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 </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lastRenderedPageBreak/>
              <w:t>79</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Вирко Т.Э.</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Требую не вносить изменения в правила землепользования и застройки</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80</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Говоров С.А.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Прошу компенсировать владельцам стоянки, которая планируется к сносу, стоимость парковочных конструкций и гаражей по адресу Новохорошевский проезд д22к2 Демьяна Бедного 20 к1</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81</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Демина Т.С.</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За реновацию и за проект так как хочу жить в улучшиных условиях.</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82</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Евстигнеева Е.Г.</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Категорически против проекта</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83</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Ивлева Н.И.</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Проект принимаю</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84</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Решетникова К.В.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 xml:space="preserve">Против внесения изменений в ПЗЗ. Требую отменить в связи с уплотнительной застройкой. Проект не представлен в полном объеме. Требую отменить следующие. </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85</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Головкина И.В.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Предлагаю не строить дом по адресу Новохорошевский пр. д6, т.к. он ущемляет права и условия жизни житлей соседних домов, т.к. один соседний дом не вошел в реновацию.Жить в нем будет опасно,т.к. он строится на месте ушедших под землю в 1967 году 5 этажных домов. Категорически против построения этого дома и изменения землепользования 79 квартала Х-Н СЗАО</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86</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Левина Е.С.</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Проект не поддерживаю, требую публичного голосования, строительство 26 этажного дома не поддерживаю</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87</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Федоров С.Я.</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Я проживаю в доме №8 Новохорошевского проезда. Категорически против сноса лесной площади, находящейся на против моего дома и сроительства дома №26</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88</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Шеховцов М.П.</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Не согласен с проектом планировки. Против организации проездной части между домами по адресу Жукова д12 корп3 и д12 корп 4 и строительства 2-х этажных домов на месте дома по адресу Жукова д12 корп1</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89</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Шеховцова Л.М.</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Не согласен с проектом планировки в частности строительства дороги между домами 12 корп 3 и корп 4. И строительства двух многоэтажек по Жукова 12-1</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90</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Вирко А.Ю.</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Требую не вносить изменения в правила землепользования и застройки</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91</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Лёвин М.А.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 xml:space="preserve">Изложила в белом листке </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92</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Афанасьева Е.В.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Против большого количества высотных жилых зданий. Исключить из участия в строительстве компанию "Кросс"</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93</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Шевчук С.В.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Собрания не состоялось. Проект не предоставлен. Почему сносят 110 м2, а строят 322 тыс м2.</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94</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Макарова Э.В.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В целом проект поддерживаю и одобряю, побольше парковочных мест и озеленение района.</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95</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Бахоедина Е.К.</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Возражаю против персонала границ береговой рощи. Копайте только в месте сносимых домов.</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96</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Бишамов Е.В.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В целом поддерживаю.</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97</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 xml:space="preserve">Богданова </w:t>
            </w:r>
            <w:r>
              <w:rPr>
                <w:color w:val="000000"/>
              </w:rPr>
              <w:lastRenderedPageBreak/>
              <w:t>И.Ю.</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lastRenderedPageBreak/>
              <w:t xml:space="preserve">Я против этого проекта! Очень плотная и высокоэтажная </w:t>
            </w:r>
            <w:r>
              <w:rPr>
                <w:color w:val="000000"/>
              </w:rPr>
              <w:lastRenderedPageBreak/>
              <w:t>засройка, нет парковок,уничтожения зеленых насаждений!Все против людей!</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lastRenderedPageBreak/>
              <w:t>98</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Браткник В.Н.</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 </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99</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pPr>
              <w:rPr>
                <w:color w:val="000000"/>
              </w:rPr>
            </w:pPr>
            <w:r>
              <w:rPr>
                <w:color w:val="000000"/>
              </w:rPr>
              <w:t>Быковская Наталья Александровна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pPr>
              <w:rPr>
                <w:color w:val="000000"/>
              </w:rPr>
            </w:pPr>
            <w:r>
              <w:rPr>
                <w:color w:val="000000"/>
              </w:rPr>
              <w:t>Увеличить количество парковочных мест.</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100</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Вирко Ю.Н.</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Требую не вносить изменения в правила землепользования и застройки</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101</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pPr>
              <w:rPr>
                <w:color w:val="000000"/>
              </w:rPr>
            </w:pPr>
            <w:r>
              <w:rPr>
                <w:color w:val="000000"/>
              </w:rPr>
              <w:t xml:space="preserve">Гезуковем Игея Шве </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pPr>
              <w:rPr>
                <w:color w:val="000000"/>
              </w:rPr>
            </w:pPr>
            <w:r>
              <w:rPr>
                <w:color w:val="000000"/>
              </w:rPr>
              <w:t> </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102</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Зенкова Ю.А.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Отказ от проекта</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103</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Знайко М.В.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Поддерживаю проект, хотелось бы побольше зеленых насаждений, а так же решить проблему с парковочными местами.</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104</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Золкин И.Г.</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 xml:space="preserve">Проект-авантюра - затея строителей. Высотные дома (более 9 этажей). Тем более на карстовых землях. Планировки исключают и без этого соблюдение экологического презда машин, безопасный проход школьников к шокле.Число школ мало. Предложение 700 рублей - покупка голосов - нарушение конституции. Я против недоработанного проекта. </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105</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Ищенко Д.А.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1.Против высокоэтажной застройки в ущерб экологии (выше 10 этажей)</w:t>
            </w:r>
            <w:r>
              <w:rPr>
                <w:color w:val="000000"/>
              </w:rPr>
              <w:br/>
              <w:t>2.Против строительства храма на территории радиоцентра ООО "Октод"</w:t>
            </w:r>
            <w:r>
              <w:rPr>
                <w:color w:val="000000"/>
              </w:rPr>
              <w:br/>
              <w:t>3.Против прокладки широкополосной магистрали в самом "зеленом" округе столицы в опасной близости к жилым зданиям!</w:t>
            </w:r>
            <w:r>
              <w:rPr>
                <w:color w:val="000000"/>
              </w:rPr>
              <w:br/>
              <w:t>4. Против однообразной цветовой политры (серый,коричневый) фасадов.</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106</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Кановжиго Н.К.</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 </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107</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Карпова Н.К.</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Проект я поддерживаю, Одобряю Спасибо Вам.</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108</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Килзяева Е.В.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Понизить этажность строений (6-17 этажей).Увеличить парковочные пространства. Увеличить площадь озеленения. Снести заброшенный сад по адресу Новохорошевский проезд д24 к3. Убрать хостел по адресу Новохор. пр-д д24  к2</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109</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Ковалева С.Н.</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Земля должна быть оформлена до нового строительства. Мы не желаем лишаться собственности - своей квартиры и брать жилье в аренду.</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110</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Кояманова Л.Н.</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Хочется побольше озеленения, больше бесплатных парковочных мест, больше детских площадок.</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111</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Кугашов А.В.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Всем доволен.</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112</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Лось Т.Г.</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 xml:space="preserve">Проект не был представлен в полном объеме, без расчетов, </w:t>
            </w:r>
            <w:r>
              <w:rPr>
                <w:color w:val="000000"/>
              </w:rPr>
              <w:lastRenderedPageBreak/>
              <w:t>экспертиз. Не представлены проекты работ обновления подземных коммуникаций, озвученное строительство социальных объектов не пропорциональны планируемому уплотнению населения. Слушания требую признать не действительными</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lastRenderedPageBreak/>
              <w:t>113</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pPr>
              <w:rPr>
                <w:color w:val="000000"/>
              </w:rPr>
            </w:pPr>
            <w:r>
              <w:rPr>
                <w:color w:val="000000"/>
              </w:rPr>
              <w:t xml:space="preserve">Манукова Алина Карповна </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pPr>
              <w:rPr>
                <w:color w:val="000000"/>
              </w:rPr>
            </w:pPr>
            <w:r>
              <w:rPr>
                <w:color w:val="000000"/>
              </w:rPr>
              <w:t>Создание сети внутриквартальных проездов с устройством тротуаров и парковочных мест. Формирование вело-пешеходных связей с территорией отдыха.</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114</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Мелешина Л.И.</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 xml:space="preserve">Проект сырой, предмета обсуждения нет, конкретных ответов на конкретные вопросы нет. Показаны красивые фото, которые можно к любому району </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115</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Мишурова С.Г.</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Замечаний по проекту реновации не имею. Желательно как можно больше зелени.</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116</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Мкршычян М.Н.</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Против всего!!!! Никаких строек, район должен быть чистым!!!!</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117</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Можева О.Ю.</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Этажность новостройки в пределах 7-14 этажей. Обязательное наличие лоджий или балконов в квартирах. Наличие бесплатных машиномест. Наличие зеленых зон. Ориентация окон восток-юг- запад.</w:t>
            </w:r>
          </w:p>
        </w:tc>
      </w:tr>
      <w:tr w:rsidR="009E02AD">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118</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Монякин Е.В.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 xml:space="preserve">Не представлен проект, поэтому признать слушания несостоявшимися </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119</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Новикова Н.И.</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В целом поддерживаю, но предусмотреть парковки.</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120</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Пасечник А.А.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 </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121</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pPr>
              <w:rPr>
                <w:color w:val="000000"/>
              </w:rPr>
            </w:pPr>
            <w:r>
              <w:rPr>
                <w:color w:val="000000"/>
              </w:rPr>
              <w:t xml:space="preserve">Плотникова Ирина Владимировна </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pPr>
              <w:rPr>
                <w:color w:val="000000"/>
              </w:rPr>
            </w:pPr>
            <w:r>
              <w:rPr>
                <w:color w:val="000000"/>
              </w:rPr>
              <w:t>1. Проект представлен неубедительной картинкой без обоснований и объяснений. 2. Нет обоснований уплотнения застройки. 3. Судя по представленной картинке уменьшится площадь зеленых нассаждений, отсутсвуют парковки, что ухудшает условия жизни</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122</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Полянский  Е.В.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Пересмотреть</w:t>
            </w:r>
            <w:r>
              <w:rPr>
                <w:color w:val="000000"/>
              </w:rPr>
              <w:br/>
              <w:t>1. Не было возможности попасть на слушания и выступить (все залы заполнены битком)</w:t>
            </w:r>
            <w:r>
              <w:rPr>
                <w:color w:val="000000"/>
              </w:rPr>
              <w:br/>
              <w:t>2. Проект не соответсвует стандартам комфортной жизни</w:t>
            </w:r>
            <w:r>
              <w:rPr>
                <w:color w:val="000000"/>
              </w:rPr>
              <w:br/>
              <w:t>3. Проект не предусматривает достаточное количество парковочных мест</w:t>
            </w:r>
            <w:r>
              <w:rPr>
                <w:color w:val="000000"/>
              </w:rPr>
              <w:br/>
              <w:t>4. Не разъяснены сроки реализации проекта</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123</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pPr>
              <w:rPr>
                <w:color w:val="000000"/>
              </w:rPr>
            </w:pPr>
            <w:r>
              <w:rPr>
                <w:color w:val="000000"/>
              </w:rPr>
              <w:t>Примова Ирина Ивановна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pPr>
              <w:rPr>
                <w:color w:val="000000"/>
              </w:rPr>
            </w:pPr>
            <w:r>
              <w:rPr>
                <w:color w:val="000000"/>
              </w:rPr>
              <w:t>Добавить парковочные места не подземных мест до 2/3 от кол-ва квартир. Снизить этажность домов до 14 эт. Не допускать к строительству СК "Крост".</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124</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Пушкин Е.Н.</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Категорически против проекта, против сноса нашего дома по ул. Демьяна Бедного, д16. Никуда не уедем и дом свой ломать не дадим! Наш дом кирпичный и по всем параметрам не относится к ветхому жилью. Не допустим наруения закона и наших прав!!! Нарушается также закон "О праве собсвенности".</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125</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pPr>
              <w:rPr>
                <w:color w:val="000000"/>
              </w:rPr>
            </w:pPr>
            <w:r>
              <w:rPr>
                <w:color w:val="000000"/>
              </w:rPr>
              <w:t xml:space="preserve">Разумовская </w:t>
            </w:r>
            <w:r>
              <w:rPr>
                <w:color w:val="000000"/>
              </w:rPr>
              <w:lastRenderedPageBreak/>
              <w:t>Виктория Анатольевна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pPr>
              <w:rPr>
                <w:color w:val="000000"/>
              </w:rPr>
            </w:pPr>
            <w:r>
              <w:rPr>
                <w:color w:val="000000"/>
              </w:rPr>
              <w:lastRenderedPageBreak/>
              <w:t xml:space="preserve">Как можно больше наземных парковок. Не допускать </w:t>
            </w:r>
            <w:r>
              <w:rPr>
                <w:color w:val="000000"/>
              </w:rPr>
              <w:lastRenderedPageBreak/>
              <w:t>застройку 79 квартала фирмой "Крост".</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lastRenderedPageBreak/>
              <w:t>126</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Савинков А.В.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Больше зеленых насаждений, дорожек, спортивных обьектов в места отдыха поставить.</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127</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Самсонова Л.А.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Проект одобряю, но мимо моего дома 14\2 желательно дорог не прокладывать, а так же парковок.</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128</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Сираш Н.В.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 xml:space="preserve">Требую полного отклонения проекта в связи с тем, что: </w:t>
            </w:r>
            <w:r>
              <w:rPr>
                <w:color w:val="000000"/>
              </w:rPr>
              <w:br/>
              <w:t>1. исключить дворы-колодцы,исключить дороги под окнами, которые вплотную подступают к дому</w:t>
            </w:r>
            <w:r>
              <w:rPr>
                <w:color w:val="000000"/>
              </w:rPr>
              <w:br/>
              <w:t>2. предложить и отразить в проекте бесплатные парковочные места и исключить многоэтажную точечную застройку, которые в 4-5 раз превышает поэтажную площадь дома. Оставить нетронутой территорию дворов по адресам: Новохорошевский проезд д18 и д20</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129</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Соловьева В.В.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Проект хороший, одобряю.</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130</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Сурова Т.А.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Проект поддерживаю в целом, кроме строительства высоэтажных домов.</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131</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Томская Е.Н.</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Требую полного отклонения проекта планировки территории 79 квартала и ППЗ. Разработчики проекта не смогли обосновать плотность застройки квартала. Не были представлены сами проекты, а были доступны только презентационные материалы не имеющие правового статуса и документального обоснования. Имеющийся проект превратит наш район в перенаселенный муравейник.</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132</w:t>
            </w:r>
          </w:p>
        </w:tc>
        <w:tc>
          <w:tcPr>
            <w:tcW w:w="1843" w:type="dxa"/>
            <w:tcBorders>
              <w:top w:val="single" w:sz="4" w:space="0" w:color="000000"/>
              <w:left w:val="single" w:sz="4" w:space="0" w:color="000000"/>
              <w:bottom w:val="single" w:sz="4" w:space="0" w:color="000000"/>
            </w:tcBorders>
            <w:shd w:val="clear" w:color="auto" w:fill="auto"/>
            <w:vAlign w:val="bottom"/>
          </w:tcPr>
          <w:p w:rsidR="009E02AD" w:rsidRDefault="009E02AD" w:rsidP="009E02AD">
            <w:pPr>
              <w:rPr>
                <w:color w:val="000000"/>
              </w:rPr>
            </w:pPr>
            <w:r>
              <w:rPr>
                <w:color w:val="000000"/>
              </w:rPr>
              <w:t>Феденко Ирина Николаевна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bottom"/>
          </w:tcPr>
          <w:p w:rsidR="009E02AD" w:rsidRDefault="009E02AD" w:rsidP="009E02AD">
            <w:pPr>
              <w:rPr>
                <w:color w:val="000000"/>
              </w:rPr>
            </w:pPr>
            <w:r>
              <w:rPr>
                <w:color w:val="000000"/>
              </w:rPr>
              <w:t xml:space="preserve">С предложенным проектом не согласна в виду полного отсутствия информации о планах переселения собственников жилья. Просьба предоставить полную информацию о планируемых переселениях жильцов. </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133</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Фомина Т.С.</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 xml:space="preserve">Категорически против проекта и требую его отклонить. Под видом реновации уплотняют район, представлены картинки, нет расчетов, ответы не внятны, уходят от ответов </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134</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Царева И.Г.</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Переселение не выше 7 этажа, рядом со снесенным домом, бесплатная приватизация! Хотели бы получить 3-х ком. квартиру  и 1 квартиру для дочки и внучки, желательно Мневники 10, жилье без грибка с качественным ремонтом. Необходимо сохранить озеленения района. Необходимо провести приватизацию нового жилья, сразу после получения новых квартир</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135</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Чмярова Е.А.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Предоставить парковочные места под домами для жителей дома. Какова ценовая потика за машиноместо.</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136</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Шакиров З.М.</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Проект не предоставлен. Проект требует доработки по вопросам соблюдения о реновации дома не более 14 этажей. Жилой дом жителей Новохорошевский пр-зд д.6 является точечной застройкой. Дома требуют тщательной проверки, так как в 1977 году  ушли под землю 2 пятиэтажных дома.</w:t>
            </w:r>
          </w:p>
        </w:tc>
      </w:tr>
      <w:tr w:rsidR="009E02AD" w:rsidTr="00044A2E">
        <w:tc>
          <w:tcPr>
            <w:tcW w:w="675" w:type="dxa"/>
            <w:tcBorders>
              <w:top w:val="single" w:sz="4" w:space="0" w:color="000000"/>
              <w:left w:val="single" w:sz="4" w:space="0" w:color="000000"/>
              <w:bottom w:val="single" w:sz="4" w:space="0" w:color="000000"/>
            </w:tcBorders>
            <w:shd w:val="clear" w:color="auto" w:fill="auto"/>
            <w:vAlign w:val="center"/>
          </w:tcPr>
          <w:p w:rsidR="009E02AD" w:rsidRPr="00183DB8" w:rsidRDefault="009E02AD" w:rsidP="00183DB8">
            <w:pPr>
              <w:jc w:val="center"/>
            </w:pPr>
            <w:r w:rsidRPr="00183DB8">
              <w:t>137</w:t>
            </w:r>
          </w:p>
        </w:tc>
        <w:tc>
          <w:tcPr>
            <w:tcW w:w="1843" w:type="dxa"/>
            <w:tcBorders>
              <w:top w:val="single" w:sz="4" w:space="0" w:color="000000"/>
              <w:left w:val="single" w:sz="4" w:space="0" w:color="000000"/>
              <w:bottom w:val="single" w:sz="4" w:space="0" w:color="000000"/>
            </w:tcBorders>
            <w:shd w:val="clear" w:color="auto" w:fill="auto"/>
            <w:vAlign w:val="center"/>
          </w:tcPr>
          <w:p w:rsidR="009E02AD" w:rsidRDefault="009E02AD" w:rsidP="009E02AD">
            <w:pPr>
              <w:rPr>
                <w:color w:val="000000"/>
              </w:rPr>
            </w:pPr>
            <w:r>
              <w:rPr>
                <w:color w:val="000000"/>
              </w:rPr>
              <w:t>Щупекина К.В.</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E02AD" w:rsidRDefault="009E02AD" w:rsidP="009E02AD">
            <w:pPr>
              <w:rPr>
                <w:color w:val="000000"/>
              </w:rPr>
            </w:pPr>
            <w:r>
              <w:rPr>
                <w:color w:val="000000"/>
              </w:rPr>
              <w:t xml:space="preserve">Нет доументов проекта, нет парковок, дом будет построен на неустойчвой земле.Я против расположения дороги </w:t>
            </w:r>
            <w:r>
              <w:rPr>
                <w:color w:val="000000"/>
              </w:rPr>
              <w:lastRenderedPageBreak/>
              <w:t>Новохорошевского проезда (т.к. дорога станет загрузочной и повысится уровень шума, качество воздуха станет хуже)</w:t>
            </w:r>
          </w:p>
        </w:tc>
      </w:tr>
      <w:tr w:rsidR="00E6002D" w:rsidTr="00044A2E">
        <w:tc>
          <w:tcPr>
            <w:tcW w:w="675" w:type="dxa"/>
            <w:tcBorders>
              <w:top w:val="single" w:sz="4" w:space="0" w:color="000000"/>
              <w:left w:val="single" w:sz="4" w:space="0" w:color="000000"/>
              <w:bottom w:val="single" w:sz="4" w:space="0" w:color="000000"/>
            </w:tcBorders>
            <w:shd w:val="clear" w:color="auto" w:fill="auto"/>
            <w:vAlign w:val="center"/>
          </w:tcPr>
          <w:p w:rsidR="00E6002D" w:rsidRPr="00183DB8" w:rsidRDefault="00E6002D" w:rsidP="00183DB8">
            <w:pPr>
              <w:jc w:val="center"/>
            </w:pPr>
            <w:r>
              <w:lastRenderedPageBreak/>
              <w:t>138</w:t>
            </w:r>
          </w:p>
        </w:tc>
        <w:tc>
          <w:tcPr>
            <w:tcW w:w="1843" w:type="dxa"/>
            <w:tcBorders>
              <w:top w:val="single" w:sz="4" w:space="0" w:color="000000"/>
              <w:left w:val="single" w:sz="4" w:space="0" w:color="000000"/>
              <w:bottom w:val="single" w:sz="4" w:space="0" w:color="000000"/>
            </w:tcBorders>
            <w:shd w:val="clear" w:color="auto" w:fill="auto"/>
            <w:vAlign w:val="center"/>
          </w:tcPr>
          <w:p w:rsidR="00E6002D" w:rsidRDefault="00E6002D" w:rsidP="009E02AD">
            <w:pPr>
              <w:rPr>
                <w:color w:val="000000"/>
              </w:rPr>
            </w:pPr>
            <w:r>
              <w:rPr>
                <w:color w:val="000000"/>
              </w:rPr>
              <w:t>Логацкая Т.М.</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002D" w:rsidRDefault="00E6002D" w:rsidP="009E02AD">
            <w:pPr>
              <w:rPr>
                <w:color w:val="000000"/>
              </w:rPr>
            </w:pPr>
            <w:r>
              <w:rPr>
                <w:color w:val="000000"/>
                <w:sz w:val="27"/>
                <w:szCs w:val="27"/>
              </w:rPr>
              <w:t>Я хотела бы уточнить у вас, уважаемый докладчик, где же у нас проект, который никто нигде не обнаружил, кто посещал экспозицию. Более того, его даже на Брестской, дом 6, не оказалось. Вот эти вот цветные картинки полиграфические, вот этот буклетик без выходных данных, кто составил, кто подписал, – проект? Даже тиража нет, кто выпустил, и к кому обратиться. Проект – это подписанные бумаги. И он состоит из многих разделов, а нам показали несколько картиночек цветных и пытаются людей ввести в заблуждение тем, что будут строить. Вам надо протащить, я понимаю, вы работали очень сильно. А нам не надо здесь протаскивать! 95 тысяч метров застройки на гектар! Где проект? Полный проект с подписями и печатями? По Градостроительному кодексу должен быть представлен полный проект!</w:t>
            </w:r>
          </w:p>
        </w:tc>
      </w:tr>
      <w:tr w:rsidR="00E6002D" w:rsidTr="00044A2E">
        <w:tc>
          <w:tcPr>
            <w:tcW w:w="675" w:type="dxa"/>
            <w:tcBorders>
              <w:top w:val="single" w:sz="4" w:space="0" w:color="000000"/>
              <w:left w:val="single" w:sz="4" w:space="0" w:color="000000"/>
              <w:bottom w:val="single" w:sz="4" w:space="0" w:color="000000"/>
            </w:tcBorders>
            <w:shd w:val="clear" w:color="auto" w:fill="auto"/>
            <w:vAlign w:val="center"/>
          </w:tcPr>
          <w:p w:rsidR="00E6002D" w:rsidRDefault="00E6002D" w:rsidP="00183DB8">
            <w:pPr>
              <w:jc w:val="center"/>
            </w:pPr>
            <w:r>
              <w:t>139</w:t>
            </w:r>
          </w:p>
        </w:tc>
        <w:tc>
          <w:tcPr>
            <w:tcW w:w="1843" w:type="dxa"/>
            <w:tcBorders>
              <w:top w:val="single" w:sz="4" w:space="0" w:color="000000"/>
              <w:left w:val="single" w:sz="4" w:space="0" w:color="000000"/>
              <w:bottom w:val="single" w:sz="4" w:space="0" w:color="000000"/>
            </w:tcBorders>
            <w:shd w:val="clear" w:color="auto" w:fill="auto"/>
            <w:vAlign w:val="center"/>
          </w:tcPr>
          <w:p w:rsidR="00E6002D" w:rsidRDefault="00E6002D" w:rsidP="009E02AD">
            <w:pPr>
              <w:rPr>
                <w:color w:val="000000"/>
              </w:rPr>
            </w:pPr>
            <w:r>
              <w:rPr>
                <w:color w:val="000000"/>
                <w:sz w:val="27"/>
                <w:szCs w:val="27"/>
              </w:rPr>
              <w:t>Голушев 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002D" w:rsidRDefault="00E6002D" w:rsidP="009E02AD">
            <w:pPr>
              <w:rPr>
                <w:color w:val="000000"/>
                <w:sz w:val="27"/>
                <w:szCs w:val="27"/>
              </w:rPr>
            </w:pPr>
            <w:r>
              <w:rPr>
                <w:color w:val="000000"/>
                <w:sz w:val="27"/>
                <w:szCs w:val="27"/>
              </w:rPr>
              <w:t>Вот говорят, проекта нет, но в проекте заложено изменение дорожно-транспортных схем и, соответственно, Новохорошёвский проезд будет расширяться за счет новых парковочных карманов. Вопрос такой: как близко они будут прилегать, потому что дорога к жилым домам? Я бы попросил ответить. Насколько близко будет прилегать дорожное полотно к жилым домам, и там еще есть пешеходные дороги, во-первых. Во-вторых, есть еще и деревья, которые нужно будет сносить. За счет чего планируется расширение и как это можно будет сделать, чтобы никому не мешать? Несмотря на то, что у меня есть такой вопрос, я в принципе за реновацию, спасибо.</w:t>
            </w:r>
          </w:p>
        </w:tc>
      </w:tr>
      <w:tr w:rsidR="00E6002D" w:rsidTr="00044A2E">
        <w:tc>
          <w:tcPr>
            <w:tcW w:w="675" w:type="dxa"/>
            <w:tcBorders>
              <w:top w:val="single" w:sz="4" w:space="0" w:color="000000"/>
              <w:left w:val="single" w:sz="4" w:space="0" w:color="000000"/>
              <w:bottom w:val="single" w:sz="4" w:space="0" w:color="000000"/>
            </w:tcBorders>
            <w:shd w:val="clear" w:color="auto" w:fill="auto"/>
            <w:vAlign w:val="center"/>
          </w:tcPr>
          <w:p w:rsidR="00E6002D" w:rsidRDefault="00E6002D" w:rsidP="00183DB8">
            <w:pPr>
              <w:jc w:val="center"/>
            </w:pPr>
            <w:r>
              <w:t>140</w:t>
            </w:r>
          </w:p>
        </w:tc>
        <w:tc>
          <w:tcPr>
            <w:tcW w:w="1843" w:type="dxa"/>
            <w:tcBorders>
              <w:top w:val="single" w:sz="4" w:space="0" w:color="000000"/>
              <w:left w:val="single" w:sz="4" w:space="0" w:color="000000"/>
              <w:bottom w:val="single" w:sz="4" w:space="0" w:color="000000"/>
            </w:tcBorders>
            <w:shd w:val="clear" w:color="auto" w:fill="auto"/>
            <w:vAlign w:val="center"/>
          </w:tcPr>
          <w:p w:rsidR="00E6002D" w:rsidRDefault="00E6002D" w:rsidP="009E02AD">
            <w:pPr>
              <w:rPr>
                <w:color w:val="000000"/>
                <w:sz w:val="27"/>
                <w:szCs w:val="27"/>
              </w:rPr>
            </w:pPr>
            <w:r>
              <w:rPr>
                <w:color w:val="000000"/>
                <w:sz w:val="27"/>
                <w:szCs w:val="27"/>
              </w:rPr>
              <w:t>Беляева Г.</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002D" w:rsidRDefault="00E6002D" w:rsidP="009E02AD">
            <w:pPr>
              <w:rPr>
                <w:color w:val="000000"/>
                <w:sz w:val="27"/>
                <w:szCs w:val="27"/>
              </w:rPr>
            </w:pPr>
            <w:r>
              <w:rPr>
                <w:color w:val="000000"/>
                <w:sz w:val="27"/>
                <w:szCs w:val="27"/>
              </w:rPr>
              <w:t>Где и когда будет опубликован график и схемы переселения района? Мы хотим наконец-то знать, когда мы переедем в новые дома, это очень важно для нас.</w:t>
            </w:r>
          </w:p>
        </w:tc>
      </w:tr>
      <w:tr w:rsidR="00E6002D" w:rsidTr="00044A2E">
        <w:tc>
          <w:tcPr>
            <w:tcW w:w="675" w:type="dxa"/>
            <w:tcBorders>
              <w:top w:val="single" w:sz="4" w:space="0" w:color="000000"/>
              <w:left w:val="single" w:sz="4" w:space="0" w:color="000000"/>
              <w:bottom w:val="single" w:sz="4" w:space="0" w:color="000000"/>
            </w:tcBorders>
            <w:shd w:val="clear" w:color="auto" w:fill="auto"/>
            <w:vAlign w:val="center"/>
          </w:tcPr>
          <w:p w:rsidR="00E6002D" w:rsidRDefault="00E6002D" w:rsidP="00183DB8">
            <w:pPr>
              <w:jc w:val="center"/>
            </w:pPr>
            <w:r>
              <w:t>141</w:t>
            </w:r>
          </w:p>
        </w:tc>
        <w:tc>
          <w:tcPr>
            <w:tcW w:w="1843" w:type="dxa"/>
            <w:tcBorders>
              <w:top w:val="single" w:sz="4" w:space="0" w:color="000000"/>
              <w:left w:val="single" w:sz="4" w:space="0" w:color="000000"/>
              <w:bottom w:val="single" w:sz="4" w:space="0" w:color="000000"/>
            </w:tcBorders>
            <w:shd w:val="clear" w:color="auto" w:fill="auto"/>
            <w:vAlign w:val="center"/>
          </w:tcPr>
          <w:p w:rsidR="00E6002D" w:rsidRDefault="00E6002D" w:rsidP="009E02AD">
            <w:pPr>
              <w:rPr>
                <w:color w:val="000000"/>
                <w:sz w:val="27"/>
                <w:szCs w:val="27"/>
              </w:rPr>
            </w:pPr>
            <w:r>
              <w:rPr>
                <w:color w:val="000000"/>
                <w:sz w:val="27"/>
                <w:szCs w:val="27"/>
              </w:rPr>
              <w:t>Товкус О.Б.</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002D" w:rsidRDefault="00E6002D" w:rsidP="009E02AD">
            <w:pPr>
              <w:rPr>
                <w:color w:val="000000"/>
                <w:sz w:val="27"/>
                <w:szCs w:val="27"/>
              </w:rPr>
            </w:pPr>
            <w:r>
              <w:rPr>
                <w:color w:val="000000"/>
                <w:sz w:val="27"/>
                <w:szCs w:val="27"/>
              </w:rPr>
              <w:t>Мы проживаем, наши дома, в окружении трех дорог. Это Третья Хорошевская, проспект Маршала Жукова и Новохорошевский проезд. Сейчас вы хотите нам сделать еще одну дорогу между пятых и седьмых домов. Тем самым вы ухудшаете наше проживание, наших домов. На выставке мне сказали, что это желание жителей. Покажите мне тех жителей, которые хотели, чтобы между наших домов пустили дорогу, магистраль вторую. Как вы внедритесь на территорию Мосводоканала? Почему вы не учитываете мнение жителей, которые против? Категорически.</w:t>
            </w:r>
          </w:p>
        </w:tc>
      </w:tr>
      <w:tr w:rsidR="00E6002D" w:rsidTr="00044A2E">
        <w:tc>
          <w:tcPr>
            <w:tcW w:w="675" w:type="dxa"/>
            <w:tcBorders>
              <w:top w:val="single" w:sz="4" w:space="0" w:color="000000"/>
              <w:left w:val="single" w:sz="4" w:space="0" w:color="000000"/>
              <w:bottom w:val="single" w:sz="4" w:space="0" w:color="000000"/>
            </w:tcBorders>
            <w:shd w:val="clear" w:color="auto" w:fill="auto"/>
            <w:vAlign w:val="center"/>
          </w:tcPr>
          <w:p w:rsidR="00E6002D" w:rsidRDefault="00E6002D" w:rsidP="00183DB8">
            <w:pPr>
              <w:jc w:val="center"/>
            </w:pPr>
            <w:r>
              <w:t>142</w:t>
            </w:r>
          </w:p>
        </w:tc>
        <w:tc>
          <w:tcPr>
            <w:tcW w:w="1843" w:type="dxa"/>
            <w:tcBorders>
              <w:top w:val="single" w:sz="4" w:space="0" w:color="000000"/>
              <w:left w:val="single" w:sz="4" w:space="0" w:color="000000"/>
              <w:bottom w:val="single" w:sz="4" w:space="0" w:color="000000"/>
            </w:tcBorders>
            <w:shd w:val="clear" w:color="auto" w:fill="auto"/>
            <w:vAlign w:val="center"/>
          </w:tcPr>
          <w:p w:rsidR="00E6002D" w:rsidRDefault="00E6002D" w:rsidP="009E02AD">
            <w:pPr>
              <w:rPr>
                <w:color w:val="000000"/>
                <w:sz w:val="27"/>
                <w:szCs w:val="27"/>
              </w:rPr>
            </w:pPr>
            <w:r>
              <w:rPr>
                <w:color w:val="000000"/>
                <w:sz w:val="27"/>
                <w:szCs w:val="27"/>
              </w:rPr>
              <w:t>Денисова О.Г.</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002D" w:rsidRDefault="00E6002D" w:rsidP="009E02AD">
            <w:pPr>
              <w:rPr>
                <w:color w:val="000000"/>
                <w:sz w:val="27"/>
                <w:szCs w:val="27"/>
              </w:rPr>
            </w:pPr>
            <w:r>
              <w:rPr>
                <w:color w:val="000000"/>
                <w:sz w:val="27"/>
                <w:szCs w:val="27"/>
              </w:rPr>
              <w:t xml:space="preserve">Настоящим Градостроительным и Жилищным кодексом предусмотрено, что прилегающая земля, прилегающая к нашим домам территория является совместной собственностью собственников жилья. Правильно? Скажите, пожалуйста, какой частью земли будут владеть собственники, которых переместят из одного объекта недвижимости в другой? Причем я подчеркиваю, что это происходит голосованием, я лишаюсь этой недвижимости, которую я хочу, меня голосованием перемещают в какой-то другой объект. Что происходит с </w:t>
            </w:r>
            <w:r>
              <w:rPr>
                <w:color w:val="000000"/>
                <w:sz w:val="27"/>
                <w:szCs w:val="27"/>
              </w:rPr>
              <w:lastRenderedPageBreak/>
              <w:t>землей для меня под этим новым объектом? Сейчас я живу в пятиэтажном доме, допустим, меня переместят в 40-этажный, 25-ти, 45-ти.</w:t>
            </w:r>
          </w:p>
        </w:tc>
      </w:tr>
      <w:tr w:rsidR="00E6002D" w:rsidTr="00044A2E">
        <w:tc>
          <w:tcPr>
            <w:tcW w:w="675" w:type="dxa"/>
            <w:tcBorders>
              <w:top w:val="single" w:sz="4" w:space="0" w:color="000000"/>
              <w:left w:val="single" w:sz="4" w:space="0" w:color="000000"/>
              <w:bottom w:val="single" w:sz="4" w:space="0" w:color="000000"/>
            </w:tcBorders>
            <w:shd w:val="clear" w:color="auto" w:fill="auto"/>
            <w:vAlign w:val="center"/>
          </w:tcPr>
          <w:p w:rsidR="00E6002D" w:rsidRDefault="00E6002D" w:rsidP="00183DB8">
            <w:pPr>
              <w:jc w:val="center"/>
            </w:pPr>
            <w:r>
              <w:lastRenderedPageBreak/>
              <w:t>143</w:t>
            </w:r>
          </w:p>
        </w:tc>
        <w:tc>
          <w:tcPr>
            <w:tcW w:w="1843" w:type="dxa"/>
            <w:tcBorders>
              <w:top w:val="single" w:sz="4" w:space="0" w:color="000000"/>
              <w:left w:val="single" w:sz="4" w:space="0" w:color="000000"/>
              <w:bottom w:val="single" w:sz="4" w:space="0" w:color="000000"/>
            </w:tcBorders>
            <w:shd w:val="clear" w:color="auto" w:fill="auto"/>
            <w:vAlign w:val="center"/>
          </w:tcPr>
          <w:p w:rsidR="00E6002D" w:rsidRDefault="00E6002D" w:rsidP="009E02AD">
            <w:pPr>
              <w:rPr>
                <w:color w:val="000000"/>
                <w:sz w:val="27"/>
                <w:szCs w:val="27"/>
              </w:rPr>
            </w:pPr>
            <w:r>
              <w:rPr>
                <w:color w:val="000000"/>
                <w:sz w:val="27"/>
                <w:szCs w:val="27"/>
              </w:rPr>
              <w:t>Белоусова А.</w:t>
            </w:r>
          </w:p>
        </w:tc>
        <w:tc>
          <w:tcPr>
            <w:tcW w:w="7665" w:type="dxa"/>
            <w:tcBorders>
              <w:top w:val="single" w:sz="4" w:space="0" w:color="000000"/>
              <w:left w:val="single" w:sz="4" w:space="0" w:color="000000"/>
              <w:bottom w:val="single" w:sz="4" w:space="0" w:color="000000"/>
              <w:right w:val="single" w:sz="4" w:space="0" w:color="000000"/>
            </w:tcBorders>
            <w:shd w:val="clear" w:color="auto" w:fill="auto"/>
            <w:vAlign w:val="center"/>
          </w:tcPr>
          <w:p w:rsidR="00E6002D" w:rsidRPr="00E6002D" w:rsidRDefault="00E6002D" w:rsidP="00E6002D">
            <w:pPr>
              <w:suppressAutoHyphens w:val="0"/>
              <w:spacing w:before="100" w:beforeAutospacing="1" w:after="100" w:afterAutospacing="1"/>
              <w:rPr>
                <w:color w:val="000000"/>
                <w:sz w:val="27"/>
                <w:szCs w:val="27"/>
                <w:lang w:eastAsia="ru-RU"/>
              </w:rPr>
            </w:pPr>
            <w:r w:rsidRPr="00E6002D">
              <w:rPr>
                <w:color w:val="000000"/>
                <w:sz w:val="27"/>
                <w:szCs w:val="27"/>
                <w:lang w:eastAsia="ru-RU"/>
              </w:rPr>
              <w:t>Меня очень интересует вопрос этажности и вопрос увеличения плотности населения и плотности застройки. Где эти расчеты? Они не предоставлены.</w:t>
            </w:r>
          </w:p>
          <w:p w:rsidR="00E6002D" w:rsidRPr="00E6002D" w:rsidRDefault="00E6002D" w:rsidP="00E6002D">
            <w:pPr>
              <w:suppressAutoHyphens w:val="0"/>
              <w:spacing w:before="100" w:beforeAutospacing="1" w:after="100" w:afterAutospacing="1"/>
              <w:rPr>
                <w:color w:val="000000"/>
                <w:sz w:val="27"/>
                <w:szCs w:val="27"/>
                <w:lang w:eastAsia="ru-RU"/>
              </w:rPr>
            </w:pPr>
            <w:r w:rsidRPr="00E6002D">
              <w:rPr>
                <w:color w:val="000000"/>
                <w:sz w:val="27"/>
                <w:szCs w:val="27"/>
                <w:lang w:eastAsia="ru-RU"/>
              </w:rPr>
              <w:t>Также мы помним, что Собянин лично обещал, что этажность по реновации не будет превышать 6-14 этажей. Объясните, каким образом на нашей территории появляются высотки 30-этажные, 24-этажные две высотки, 26-этажные и далее пошли 16-ти и так далее? Увеличивается плотность населения неимоверно, нагрузка на всю инфраструктуру, включая транспортную, поликлиники, школы, сады. Как вы будете решать этот вопрос и расчеты?</w:t>
            </w:r>
          </w:p>
          <w:p w:rsidR="00E6002D" w:rsidRDefault="00E6002D" w:rsidP="009E02AD">
            <w:pPr>
              <w:rPr>
                <w:color w:val="000000"/>
                <w:sz w:val="27"/>
                <w:szCs w:val="27"/>
              </w:rPr>
            </w:pPr>
          </w:p>
        </w:tc>
      </w:tr>
    </w:tbl>
    <w:p w:rsidR="008F3FBE" w:rsidRDefault="008F3FBE" w:rsidP="00E50FF3">
      <w:pPr>
        <w:ind w:left="708" w:firstLine="708"/>
        <w:jc w:val="both"/>
        <w:rPr>
          <w:sz w:val="24"/>
          <w:szCs w:val="24"/>
        </w:rPr>
      </w:pPr>
    </w:p>
    <w:p w:rsidR="008F3FBE" w:rsidRDefault="008F3FBE" w:rsidP="00E50FF3">
      <w:pPr>
        <w:ind w:left="708" w:firstLine="708"/>
        <w:jc w:val="both"/>
        <w:rPr>
          <w:sz w:val="24"/>
          <w:szCs w:val="24"/>
        </w:rPr>
      </w:pPr>
      <w:r>
        <w:rPr>
          <w:sz w:val="24"/>
          <w:szCs w:val="24"/>
        </w:rPr>
        <w:t xml:space="preserve">Приложение № 3 к протоколу от </w:t>
      </w:r>
      <w:r w:rsidR="00E14215" w:rsidRPr="00A87871">
        <w:rPr>
          <w:sz w:val="24"/>
          <w:szCs w:val="24"/>
        </w:rPr>
        <w:t>13</w:t>
      </w:r>
      <w:r w:rsidR="00286510" w:rsidRPr="00A87871">
        <w:rPr>
          <w:sz w:val="24"/>
          <w:szCs w:val="24"/>
        </w:rPr>
        <w:t>.12</w:t>
      </w:r>
      <w:r w:rsidRPr="00A87871">
        <w:rPr>
          <w:sz w:val="24"/>
          <w:szCs w:val="24"/>
        </w:rPr>
        <w:t xml:space="preserve">.2019 </w:t>
      </w:r>
      <w:r w:rsidR="00286510" w:rsidRPr="00A87871">
        <w:rPr>
          <w:sz w:val="24"/>
        </w:rPr>
        <w:t>№ 40</w:t>
      </w:r>
      <w:r w:rsidRPr="00A87871">
        <w:rPr>
          <w:sz w:val="24"/>
        </w:rPr>
        <w:t>/19ПС</w:t>
      </w:r>
      <w:r w:rsidRPr="00A87871">
        <w:rPr>
          <w:sz w:val="24"/>
          <w:szCs w:val="24"/>
        </w:rPr>
        <w:t>:</w:t>
      </w:r>
    </w:p>
    <w:p w:rsidR="00480422" w:rsidRPr="00A02AB2" w:rsidRDefault="00480422" w:rsidP="00480422">
      <w:pPr>
        <w:ind w:left="1418"/>
        <w:jc w:val="both"/>
        <w:rPr>
          <w:i/>
          <w:sz w:val="24"/>
          <w:szCs w:val="24"/>
        </w:rPr>
      </w:pPr>
      <w:r w:rsidRPr="00A02AB2">
        <w:rPr>
          <w:i/>
          <w:sz w:val="24"/>
          <w:szCs w:val="24"/>
        </w:rPr>
        <w:t>Утверждено Комиссией по вопросам градостроительства, землепользования и застройки при Правительстве Москвы в СЗАО.</w:t>
      </w:r>
    </w:p>
    <w:p w:rsidR="008F3FBE" w:rsidRDefault="008F3FBE" w:rsidP="00E50FF3">
      <w:pPr>
        <w:pStyle w:val="ConsPlusNonformat"/>
        <w:ind w:left="1416"/>
        <w:jc w:val="both"/>
        <w:rPr>
          <w:b/>
          <w:sz w:val="24"/>
          <w:szCs w:val="24"/>
        </w:rPr>
      </w:pPr>
      <w:r>
        <w:rPr>
          <w:rFonts w:ascii="Times New Roman" w:hAnsi="Times New Roman" w:cs="Times New Roman"/>
          <w:sz w:val="24"/>
          <w:szCs w:val="24"/>
        </w:rPr>
        <w:t xml:space="preserve">Предложения и замечания участников публичных слушаний по «Проекту внесения изменений в правила землепользования и застройки города Москвы в отношении территории по адресу: проект планировки территории </w:t>
      </w:r>
      <w:r w:rsidR="00A87871">
        <w:rPr>
          <w:rFonts w:ascii="Times New Roman" w:hAnsi="Times New Roman" w:cs="Times New Roman"/>
          <w:sz w:val="24"/>
          <w:szCs w:val="24"/>
        </w:rPr>
        <w:t>микрорайона</w:t>
      </w:r>
      <w:r>
        <w:rPr>
          <w:rFonts w:ascii="Times New Roman" w:hAnsi="Times New Roman" w:cs="Times New Roman"/>
          <w:sz w:val="24"/>
          <w:szCs w:val="24"/>
        </w:rPr>
        <w:t xml:space="preserve"> 79 района Хорошево-Мневники, СЗАО», поступившие после проведения собрания участников публичных слушаний:</w:t>
      </w:r>
    </w:p>
    <w:tbl>
      <w:tblPr>
        <w:tblW w:w="10364" w:type="dxa"/>
        <w:tblInd w:w="-39" w:type="dxa"/>
        <w:tblLayout w:type="fixed"/>
        <w:tblLook w:val="0000" w:firstRow="0" w:lastRow="0" w:firstColumn="0" w:lastColumn="0" w:noHBand="0" w:noVBand="0"/>
      </w:tblPr>
      <w:tblGrid>
        <w:gridCol w:w="998"/>
        <w:gridCol w:w="2131"/>
        <w:gridCol w:w="7235"/>
      </w:tblGrid>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737964">
            <w:pPr>
              <w:autoSpaceDE w:val="0"/>
              <w:ind w:right="245"/>
              <w:jc w:val="both"/>
              <w:rPr>
                <w:b/>
                <w:sz w:val="24"/>
                <w:szCs w:val="24"/>
              </w:rPr>
            </w:pPr>
            <w:r w:rsidRPr="002B6DD6">
              <w:rPr>
                <w:b/>
                <w:sz w:val="24"/>
                <w:szCs w:val="24"/>
              </w:rPr>
              <w:t>№ п/п</w:t>
            </w: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autoSpaceDE w:val="0"/>
              <w:jc w:val="both"/>
              <w:rPr>
                <w:b/>
                <w:sz w:val="24"/>
                <w:szCs w:val="24"/>
              </w:rPr>
            </w:pPr>
            <w:r w:rsidRPr="002B6DD6">
              <w:rPr>
                <w:b/>
                <w:sz w:val="24"/>
                <w:szCs w:val="24"/>
              </w:rPr>
              <w:t>Ф.И.О.</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autoSpaceDE w:val="0"/>
              <w:jc w:val="both"/>
              <w:rPr>
                <w:sz w:val="24"/>
                <w:szCs w:val="24"/>
              </w:rPr>
            </w:pPr>
            <w:r w:rsidRPr="002B6DD6">
              <w:rPr>
                <w:b/>
                <w:sz w:val="24"/>
                <w:szCs w:val="24"/>
              </w:rPr>
              <w:t>Содержание замечания и предложения</w:t>
            </w: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color w:val="000000"/>
                <w:sz w:val="24"/>
                <w:szCs w:val="24"/>
              </w:rPr>
            </w:pPr>
            <w:r w:rsidRPr="002B6DD6">
              <w:rPr>
                <w:color w:val="000000"/>
                <w:sz w:val="24"/>
                <w:szCs w:val="24"/>
              </w:rPr>
              <w:t>Шибаева А.В.</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A80827" w:rsidRPr="002B6DD6" w:rsidRDefault="008F3FBE" w:rsidP="00E50FF3">
            <w:pPr>
              <w:spacing w:after="240"/>
              <w:jc w:val="both"/>
              <w:rPr>
                <w:color w:val="000000"/>
                <w:sz w:val="24"/>
                <w:szCs w:val="24"/>
              </w:rPr>
            </w:pPr>
            <w:r w:rsidRPr="002B6DD6">
              <w:rPr>
                <w:color w:val="000000"/>
                <w:sz w:val="24"/>
                <w:szCs w:val="24"/>
              </w:rPr>
              <w:t>03.12.2019г. состоялись публичные слушания по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 Информационные материалы по теме публичных слушаний представлены на экспозиции по адресу: ул. Демьяна Бедного, д. 16 (в помещении Детской библиотеки № 242 ГБУК города Москвы «ЦБС СЗАО»). Экспозиция была открыта с 22.11.2019 по 28.11.2019.</w:t>
            </w:r>
            <w:r w:rsidRPr="002B6DD6">
              <w:rPr>
                <w:color w:val="000000"/>
                <w:sz w:val="24"/>
                <w:szCs w:val="24"/>
              </w:rPr>
              <w:br/>
              <w:t>Материалы слушаний представлены на официальном сайте района Хорошево-Мневники.</w:t>
            </w:r>
            <w:r w:rsidRPr="002B6DD6">
              <w:rPr>
                <w:color w:val="000000"/>
                <w:sz w:val="24"/>
                <w:szCs w:val="24"/>
              </w:rPr>
              <w:br/>
              <w:t>Из представленных документов стало известно, что в непосредственной близости от подъездов нашего дома, находящегося по адресу Новохорошевский проезд, дом 22, корпус 3, будет проходить дорога, обозначенная на плане как «проезд внутреннего пользования». Так же проектом предусмотрено лишения жильцов дома придомовой территории (в частности со стороны подъездов), что меньше нормативно необходимого размера территории жилого дома, построенного в 1962г., расчет производился на основании Правил и норм планировки и застройки городов 1959г. СН-41-58.</w:t>
            </w:r>
          </w:p>
          <w:p w:rsidR="008F3FBE" w:rsidRPr="002B6DD6" w:rsidRDefault="008F3FBE" w:rsidP="004B1520">
            <w:pPr>
              <w:spacing w:after="240"/>
              <w:jc w:val="both"/>
              <w:rPr>
                <w:color w:val="000000"/>
                <w:sz w:val="24"/>
                <w:szCs w:val="24"/>
              </w:rPr>
            </w:pPr>
            <w:r w:rsidRPr="002B6DD6">
              <w:rPr>
                <w:color w:val="000000"/>
                <w:sz w:val="24"/>
                <w:szCs w:val="24"/>
              </w:rPr>
              <w:t>Запроектированная дорога является сквозной, соединяя улицу Д.Бедного и 3-ю Хорошевскую улицу. Строительство дороги приведет к уничтожению всех палисадников и зеленых насаждений возле нашего дома.</w:t>
            </w:r>
            <w:r w:rsidR="00A80827" w:rsidRPr="002B6DD6">
              <w:rPr>
                <w:color w:val="000000"/>
                <w:sz w:val="24"/>
                <w:szCs w:val="24"/>
              </w:rPr>
              <w:t xml:space="preserve"> </w:t>
            </w:r>
            <w:r w:rsidRPr="002B6DD6">
              <w:rPr>
                <w:color w:val="000000"/>
                <w:sz w:val="24"/>
                <w:szCs w:val="24"/>
              </w:rPr>
              <w:t xml:space="preserve">Таким образом, не только уничтожается </w:t>
            </w:r>
            <w:r w:rsidRPr="002B6DD6">
              <w:rPr>
                <w:color w:val="000000"/>
                <w:sz w:val="24"/>
                <w:szCs w:val="24"/>
              </w:rPr>
              <w:lastRenderedPageBreak/>
              <w:t>придомовая территория, существовавшая с 1962 года, не только появится дорога с достаточно интенсивным движением (о культуре водителей и соблюдении скоростного режима известно всем), но и ставятся под угрозу наши жизни.</w:t>
            </w:r>
            <w:r w:rsidR="00A80827" w:rsidRPr="002B6DD6">
              <w:rPr>
                <w:color w:val="000000"/>
                <w:sz w:val="24"/>
                <w:szCs w:val="24"/>
              </w:rPr>
              <w:t xml:space="preserve"> </w:t>
            </w:r>
            <w:r w:rsidRPr="002B6DD6">
              <w:rPr>
                <w:color w:val="000000"/>
                <w:sz w:val="24"/>
                <w:szCs w:val="24"/>
              </w:rPr>
              <w:t>В начале 2000-х годов в Выставочно-маркетинговом центре Управы района Хорошево-Мневники состоялась выставка «Перспективы развития района», в рамках которой, среди прочего, была представлена и дорога вдоль нашего дома. Представители управы района и проектировщики дали пояснения, что данная дорога будет построена только после сноса нашего дома. Именно это и было заложено в Генплан Москвы на период до 2025, утвержденный 5 мая 2010 года и в последний раз изменен законом г. Москвы №10 от 15 марта 2017 года.</w:t>
            </w:r>
            <w:r w:rsidR="00A80827" w:rsidRPr="002B6DD6">
              <w:rPr>
                <w:color w:val="000000"/>
                <w:sz w:val="24"/>
                <w:szCs w:val="24"/>
              </w:rPr>
              <w:t xml:space="preserve"> </w:t>
            </w:r>
            <w:r w:rsidRPr="002B6DD6">
              <w:rPr>
                <w:color w:val="000000"/>
                <w:sz w:val="24"/>
                <w:szCs w:val="24"/>
              </w:rPr>
              <w:t>На основании Генплана было принято Постановление Правительс</w:t>
            </w:r>
            <w:r w:rsidR="00A80827" w:rsidRPr="002B6DD6">
              <w:rPr>
                <w:color w:val="000000"/>
                <w:sz w:val="24"/>
                <w:szCs w:val="24"/>
              </w:rPr>
              <w:t xml:space="preserve">тва Москвы от 18.04.2006 </w:t>
            </w:r>
            <w:r w:rsidRPr="002B6DD6">
              <w:rPr>
                <w:color w:val="000000"/>
                <w:sz w:val="24"/>
                <w:szCs w:val="24"/>
              </w:rPr>
              <w:t>№ 267-ПП "О проекте планировки кварталов 73, 77, 79, 80 района Хорошево-Мневники города Москвы.</w:t>
            </w:r>
            <w:r w:rsidRPr="002B6DD6">
              <w:rPr>
                <w:color w:val="000000"/>
                <w:sz w:val="24"/>
                <w:szCs w:val="24"/>
              </w:rPr>
              <w:br/>
              <w:t xml:space="preserve">В ноябре 2013 был представлен «Проект межевания территории квартала района Хорошево-Мневники, ограниченного 3-й Хорошевской улицей, Новохорошевским проездом, границей </w:t>
            </w:r>
            <w:r w:rsidR="00E77019" w:rsidRPr="002B6DD6">
              <w:rPr>
                <w:color w:val="000000"/>
                <w:sz w:val="24"/>
                <w:szCs w:val="24"/>
              </w:rPr>
              <w:t xml:space="preserve">природного комплекса (2-й этап). </w:t>
            </w:r>
            <w:r w:rsidRPr="002B6DD6">
              <w:rPr>
                <w:color w:val="000000"/>
                <w:sz w:val="24"/>
                <w:szCs w:val="24"/>
              </w:rPr>
              <w:t>Дорога вдоль нашего дома уже была запроектирована в этих документах, с учетом существующего проекта, проезд вдоль нашего дома становился сквозным, соединив Новохорошевский проезд с улицей Демьяна Бедного. И поток машин вдоль дома по Новохорошевскому проезду дом 22</w:t>
            </w:r>
            <w:r w:rsidR="00E77019" w:rsidRPr="002B6DD6">
              <w:rPr>
                <w:color w:val="000000"/>
                <w:sz w:val="24"/>
                <w:szCs w:val="24"/>
              </w:rPr>
              <w:t>, кор.3</w:t>
            </w:r>
            <w:r w:rsidRPr="002B6DD6">
              <w:rPr>
                <w:color w:val="000000"/>
                <w:sz w:val="24"/>
                <w:szCs w:val="24"/>
              </w:rPr>
              <w:t xml:space="preserve"> будет постоянным и круглосуточным. Автомобилисты предпочтут объезжать пробки от проспекта Маршала Жукова до ул. Маршала Тухаче</w:t>
            </w:r>
            <w:r w:rsidR="00E77019" w:rsidRPr="002B6DD6">
              <w:rPr>
                <w:color w:val="000000"/>
                <w:sz w:val="24"/>
                <w:szCs w:val="24"/>
              </w:rPr>
              <w:t>вского и ул. Народного О</w:t>
            </w:r>
            <w:r w:rsidRPr="002B6DD6">
              <w:rPr>
                <w:color w:val="000000"/>
                <w:sz w:val="24"/>
                <w:szCs w:val="24"/>
              </w:rPr>
              <w:t>полчения по более короткому пути. Ситуация с проездом усугубится из-за рядом расположенной школы, т.к. трассу будут использовать родители учащихся, привозя на автомобилях детей на учебу. Тогда и началась наша «борьба».</w:t>
            </w:r>
            <w:r w:rsidRPr="002B6DD6">
              <w:rPr>
                <w:color w:val="000000"/>
                <w:sz w:val="24"/>
                <w:szCs w:val="24"/>
              </w:rPr>
              <w:br/>
              <w:t>О данных проблемах жильцы нашего дома высказались в ходе публичных слушаний, Коллективное письмо жильцов дома было направлено в Окружную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 подано в Префектуру СЗАО и Управу Хорошево-Мневники в установленные сроки (в течение недели с момента проведения публичных слушаний).</w:t>
            </w:r>
            <w:r w:rsidRPr="002B6DD6">
              <w:rPr>
                <w:color w:val="000000"/>
                <w:sz w:val="24"/>
                <w:szCs w:val="24"/>
              </w:rPr>
              <w:br/>
              <w:t>В Общероссийский день приема граждан (12.12.2013г.) жильцы дома обратились в Префектуру СЗАО и Управу Хорошево-Мневники. Управа предложила встречу с жильцами дома, которая состоялась 18.12.13. На этой встрече присутствова</w:t>
            </w:r>
            <w:r w:rsidR="00A80827" w:rsidRPr="002B6DD6">
              <w:rPr>
                <w:color w:val="000000"/>
                <w:sz w:val="24"/>
                <w:szCs w:val="24"/>
              </w:rPr>
              <w:t>ли: Барахов А.В. - Первый зам. г</w:t>
            </w:r>
            <w:r w:rsidRPr="002B6DD6">
              <w:rPr>
                <w:color w:val="000000"/>
                <w:sz w:val="24"/>
                <w:szCs w:val="24"/>
              </w:rPr>
              <w:t>лавы управы р-на Хорошево</w:t>
            </w:r>
            <w:r w:rsidR="00E77019" w:rsidRPr="002B6DD6">
              <w:rPr>
                <w:color w:val="000000"/>
                <w:sz w:val="24"/>
                <w:szCs w:val="24"/>
              </w:rPr>
              <w:t>-Мневники;</w:t>
            </w:r>
            <w:r w:rsidR="00E77019" w:rsidRPr="002B6DD6">
              <w:rPr>
                <w:color w:val="000000"/>
                <w:sz w:val="24"/>
                <w:szCs w:val="24"/>
              </w:rPr>
              <w:br/>
              <w:t xml:space="preserve">Ливеров А.А. - </w:t>
            </w:r>
            <w:r w:rsidR="00A80827" w:rsidRPr="002B6DD6">
              <w:rPr>
                <w:color w:val="000000"/>
                <w:sz w:val="24"/>
                <w:szCs w:val="24"/>
              </w:rPr>
              <w:t>зам. г</w:t>
            </w:r>
            <w:r w:rsidRPr="002B6DD6">
              <w:rPr>
                <w:color w:val="000000"/>
                <w:sz w:val="24"/>
                <w:szCs w:val="24"/>
              </w:rPr>
              <w:t>лавы управы по строительству;</w:t>
            </w:r>
            <w:r w:rsidR="0030548D" w:rsidRPr="002B6DD6">
              <w:rPr>
                <w:color w:val="000000"/>
                <w:sz w:val="24"/>
                <w:szCs w:val="24"/>
              </w:rPr>
              <w:t xml:space="preserve"> </w:t>
            </w:r>
            <w:r w:rsidRPr="002B6DD6">
              <w:rPr>
                <w:color w:val="000000"/>
                <w:sz w:val="24"/>
                <w:szCs w:val="24"/>
              </w:rPr>
              <w:br/>
              <w:t>Лядухина Е.А. - начальник Территориально-планировочной мастерской Северо-Западного админист</w:t>
            </w:r>
            <w:r w:rsidR="0030548D" w:rsidRPr="002B6DD6">
              <w:rPr>
                <w:color w:val="000000"/>
                <w:sz w:val="24"/>
                <w:szCs w:val="24"/>
              </w:rPr>
              <w:t xml:space="preserve">ративного округа города Москвы </w:t>
            </w:r>
            <w:r w:rsidRPr="002B6DD6">
              <w:rPr>
                <w:color w:val="000000"/>
                <w:sz w:val="24"/>
                <w:szCs w:val="24"/>
              </w:rPr>
              <w:t>Стрелкин В.В. - гл. специалист Департамента городского имущества.</w:t>
            </w:r>
            <w:r w:rsidR="00E77019" w:rsidRPr="002B6DD6">
              <w:rPr>
                <w:color w:val="000000"/>
                <w:sz w:val="24"/>
                <w:szCs w:val="24"/>
              </w:rPr>
              <w:t xml:space="preserve"> </w:t>
            </w:r>
            <w:r w:rsidRPr="002B6DD6">
              <w:rPr>
                <w:color w:val="000000"/>
                <w:sz w:val="24"/>
                <w:szCs w:val="24"/>
              </w:rPr>
              <w:t>По поводу дороги и красных линий жильцам дома рекомендовали обратиться в «Комитет по архитектуре и градостроительству города Москвы» («Москомархитектуры»), "Главное архитектурно-планировочное управление</w:t>
            </w:r>
            <w:r w:rsidR="00E77019" w:rsidRPr="002B6DD6">
              <w:rPr>
                <w:color w:val="000000"/>
                <w:sz w:val="24"/>
                <w:szCs w:val="24"/>
              </w:rPr>
              <w:t xml:space="preserve"> </w:t>
            </w:r>
            <w:r w:rsidRPr="002B6DD6">
              <w:rPr>
                <w:color w:val="000000"/>
                <w:sz w:val="24"/>
                <w:szCs w:val="24"/>
              </w:rPr>
              <w:t>Москомархитек</w:t>
            </w:r>
            <w:r w:rsidR="00E77019" w:rsidRPr="002B6DD6">
              <w:rPr>
                <w:color w:val="000000"/>
                <w:sz w:val="24"/>
                <w:szCs w:val="24"/>
              </w:rPr>
              <w:t>-</w:t>
            </w:r>
            <w:r w:rsidRPr="002B6DD6">
              <w:rPr>
                <w:color w:val="000000"/>
                <w:sz w:val="24"/>
                <w:szCs w:val="24"/>
              </w:rPr>
              <w:t>туры" (ГУП ГлавАПУ") и Департамент городского имущества города Москвы (ДГИ г. Москвы).</w:t>
            </w:r>
            <w:r w:rsidR="00C10644" w:rsidRPr="002B6DD6">
              <w:rPr>
                <w:color w:val="000000"/>
                <w:sz w:val="24"/>
                <w:szCs w:val="24"/>
              </w:rPr>
              <w:t xml:space="preserve"> </w:t>
            </w:r>
            <w:r w:rsidRPr="002B6DD6">
              <w:rPr>
                <w:color w:val="000000"/>
                <w:sz w:val="24"/>
                <w:szCs w:val="24"/>
              </w:rPr>
              <w:t>Жильцами дома были подготовлены и направлены соответствующие запросы и получены ответы.</w:t>
            </w:r>
            <w:r w:rsidR="001411F7" w:rsidRPr="002B6DD6">
              <w:rPr>
                <w:color w:val="000000"/>
                <w:sz w:val="24"/>
                <w:szCs w:val="24"/>
              </w:rPr>
              <w:t xml:space="preserve"> </w:t>
            </w:r>
            <w:r w:rsidRPr="002B6DD6">
              <w:rPr>
                <w:color w:val="000000"/>
                <w:sz w:val="24"/>
                <w:szCs w:val="24"/>
              </w:rPr>
              <w:t>В результате наших действи</w:t>
            </w:r>
            <w:r w:rsidR="00C10644" w:rsidRPr="002B6DD6">
              <w:rPr>
                <w:color w:val="000000"/>
                <w:sz w:val="24"/>
                <w:szCs w:val="24"/>
              </w:rPr>
              <w:t>й, здравый смысл возобладал и п</w:t>
            </w:r>
            <w:r w:rsidRPr="002B6DD6">
              <w:rPr>
                <w:color w:val="000000"/>
                <w:sz w:val="24"/>
                <w:szCs w:val="24"/>
              </w:rPr>
              <w:t>остановлением Правительства Москвы №</w:t>
            </w:r>
            <w:r w:rsidR="003A1E79" w:rsidRPr="002B6DD6">
              <w:rPr>
                <w:color w:val="000000"/>
                <w:sz w:val="24"/>
                <w:szCs w:val="24"/>
              </w:rPr>
              <w:t xml:space="preserve"> 614-ПП от 22.10.2014 </w:t>
            </w:r>
            <w:r w:rsidR="003A1E79" w:rsidRPr="002B6DD6">
              <w:rPr>
                <w:color w:val="000000"/>
                <w:sz w:val="24"/>
                <w:szCs w:val="24"/>
              </w:rPr>
              <w:lastRenderedPageBreak/>
              <w:t>«</w:t>
            </w:r>
            <w:r w:rsidRPr="002B6DD6">
              <w:rPr>
                <w:color w:val="000000"/>
                <w:sz w:val="24"/>
                <w:szCs w:val="24"/>
              </w:rPr>
              <w:t>О признании утратившими силу постановлений Правительства Москвы от 3 июня 2003 г.</w:t>
            </w:r>
            <w:r w:rsidR="003A1E79" w:rsidRPr="002B6DD6">
              <w:rPr>
                <w:color w:val="000000"/>
                <w:sz w:val="24"/>
                <w:szCs w:val="24"/>
              </w:rPr>
              <w:t xml:space="preserve"> № 431-ПП и от 18.04.2006 </w:t>
            </w:r>
            <w:r w:rsidRPr="002B6DD6">
              <w:rPr>
                <w:color w:val="000000"/>
                <w:sz w:val="24"/>
                <w:szCs w:val="24"/>
              </w:rPr>
              <w:t>N 267-ПП» проекты были отменены и мы вздохнули с облегчением.</w:t>
            </w:r>
            <w:r w:rsidR="00E77019" w:rsidRPr="002B6DD6">
              <w:rPr>
                <w:color w:val="000000"/>
                <w:sz w:val="24"/>
                <w:szCs w:val="24"/>
              </w:rPr>
              <w:t xml:space="preserve"> </w:t>
            </w:r>
            <w:r w:rsidRPr="002B6DD6">
              <w:rPr>
                <w:color w:val="000000"/>
                <w:sz w:val="24"/>
                <w:szCs w:val="24"/>
              </w:rPr>
              <w:t>Однако в ноябре 2019 года новый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 Мневники, СЗАО» опять предусматривает эту же дорогу вдоль подъездов дома, только теперь ее отодвинули на пару метров. Но принципиально ничего не решается: дорога будет, дом остается (и ничего не известно, когда дом, включенный в программу реновации, будет снесён). На первом этапе предполагается (п 1.2. Положения об очередности планируемого развития территории, с этапами проектирования, сноса, строительства и реконструкции объектов капитального строительства):</w:t>
            </w:r>
            <w:r w:rsidR="00BE44BD" w:rsidRPr="002B6DD6">
              <w:rPr>
                <w:color w:val="000000"/>
                <w:sz w:val="24"/>
                <w:szCs w:val="24"/>
              </w:rPr>
              <w:t xml:space="preserve"> </w:t>
            </w:r>
            <w:r w:rsidRPr="002B6DD6">
              <w:rPr>
                <w:color w:val="000000"/>
                <w:sz w:val="24"/>
                <w:szCs w:val="24"/>
              </w:rPr>
              <w:t>«Снос в установленном законом порядке следующих объектов:- здания нежилого назначения по адресу: улица Демьяна Бедного, дом 22, корпус 3, строение 1;</w:t>
            </w:r>
            <w:r w:rsidR="00CB189B" w:rsidRPr="002B6DD6">
              <w:rPr>
                <w:color w:val="000000"/>
                <w:sz w:val="24"/>
                <w:szCs w:val="24"/>
              </w:rPr>
              <w:t xml:space="preserve"> </w:t>
            </w:r>
            <w:r w:rsidRPr="002B6DD6">
              <w:rPr>
                <w:color w:val="000000"/>
                <w:sz w:val="24"/>
                <w:szCs w:val="24"/>
              </w:rPr>
              <w:t>- здания проходной по адресу: улица Демьяна Бедного, дом 24, строение 16;</w:t>
            </w:r>
            <w:r w:rsidR="00CB189B" w:rsidRPr="002B6DD6">
              <w:rPr>
                <w:color w:val="000000"/>
                <w:sz w:val="24"/>
                <w:szCs w:val="24"/>
              </w:rPr>
              <w:t xml:space="preserve"> </w:t>
            </w:r>
            <w:r w:rsidRPr="002B6DD6">
              <w:rPr>
                <w:color w:val="000000"/>
                <w:sz w:val="24"/>
                <w:szCs w:val="24"/>
              </w:rPr>
              <w:t>- боксовых металлических гаражей.</w:t>
            </w:r>
            <w:r w:rsidR="00CB189B" w:rsidRPr="002B6DD6">
              <w:rPr>
                <w:color w:val="000000"/>
                <w:sz w:val="24"/>
                <w:szCs w:val="24"/>
              </w:rPr>
              <w:t xml:space="preserve"> </w:t>
            </w:r>
            <w:r w:rsidRPr="002B6DD6">
              <w:rPr>
                <w:color w:val="000000"/>
                <w:sz w:val="24"/>
                <w:szCs w:val="24"/>
              </w:rPr>
              <w:t>Именно эти нежилые объекты мешают строительству будущей дороги. А снос нашего дома по адресу Новохорошевский проезд, дом 22, корпус 3 относят ко второму этапу.</w:t>
            </w:r>
            <w:r w:rsidR="00CB189B" w:rsidRPr="002B6DD6">
              <w:rPr>
                <w:color w:val="000000"/>
                <w:sz w:val="24"/>
                <w:szCs w:val="24"/>
              </w:rPr>
              <w:t xml:space="preserve"> </w:t>
            </w:r>
            <w:r w:rsidRPr="002B6DD6">
              <w:rPr>
                <w:color w:val="000000"/>
                <w:sz w:val="24"/>
                <w:szCs w:val="24"/>
              </w:rPr>
              <w:t>Таким образом, достаточно велика вероятность, что вначале построят дорогу, которая действительно необходима для проезда и строительства домов, а потом, может быть, снесут наш дом.</w:t>
            </w:r>
            <w:r w:rsidR="00CB189B" w:rsidRPr="002B6DD6">
              <w:rPr>
                <w:color w:val="000000"/>
                <w:sz w:val="24"/>
                <w:szCs w:val="24"/>
              </w:rPr>
              <w:t xml:space="preserve"> </w:t>
            </w:r>
            <w:r w:rsidRPr="002B6DD6">
              <w:rPr>
                <w:color w:val="000000"/>
                <w:sz w:val="24"/>
                <w:szCs w:val="24"/>
              </w:rPr>
              <w:t xml:space="preserve"> </w:t>
            </w:r>
            <w:r w:rsidR="00CB189B" w:rsidRPr="002B6DD6">
              <w:rPr>
                <w:color w:val="000000"/>
                <w:sz w:val="24"/>
                <w:szCs w:val="24"/>
              </w:rPr>
              <w:t xml:space="preserve">С </w:t>
            </w:r>
            <w:r w:rsidRPr="002B6DD6">
              <w:rPr>
                <w:color w:val="000000"/>
                <w:sz w:val="24"/>
                <w:szCs w:val="24"/>
              </w:rPr>
              <w:t>учетом вышеизложенного предлагаем внести изменения в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 с учетом фактического использования. В существующий проект внести изменения, изложив п.1.2 Положения об очередности планируемого развития территории, с этапами проектирования, сноса, строительства и реконструкции объектов капитального строительства) следующие изменения:</w:t>
            </w:r>
            <w:r w:rsidRPr="002B6DD6">
              <w:rPr>
                <w:color w:val="000000"/>
                <w:sz w:val="24"/>
                <w:szCs w:val="24"/>
              </w:rPr>
              <w:br/>
              <w:t>Первый этап включает:Снос в установленном законом порядке следующих объектов:- здания нежилого назначения по адресу: улица Демьяна Бедного, дом 22, корпус 3, строение 1;- здания проходной по адресу: улица Демьяна Бедного, дом 24, строение 16;- боксовых металлических гаражей,- многоквартирного жилого дома по адресу: Новохорошевский проезд, дом 22, корпус 3.Просим провести общее собрание жильцов дома с представителями заинтересованных сторон, с предварительным уведомлением, на территории, прилегающей непосредственно к нашему дому, для решения вопросов использования территории с учетом интересов жильцов дома, чьи права ущемляются данными проектными решениями. Результаты собрания зафиксировать соответствующими нормативными документами и опубликовать в средствах массовой информации, а также на сайте района и округа.</w:t>
            </w:r>
            <w:r w:rsidRPr="002B6DD6">
              <w:rPr>
                <w:color w:val="000000"/>
                <w:sz w:val="24"/>
                <w:szCs w:val="24"/>
              </w:rPr>
              <w:br/>
              <w:t xml:space="preserve">Просим Вас рассмотреть, учитывая п.6 ст.8 ФЗ №59-ФЗ от 02.05.2006 "О порядке рассмотрения обращений граждан Российской Федерации», и принять решение по вопросу о невозможности одновременного существования дороги с интенсивным движением и нашего дома, а так же переработать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 в части возвращения изъятой при проектных </w:t>
            </w:r>
            <w:r w:rsidRPr="002B6DD6">
              <w:rPr>
                <w:color w:val="000000"/>
                <w:sz w:val="24"/>
                <w:szCs w:val="24"/>
              </w:rPr>
              <w:lastRenderedPageBreak/>
              <w:t>расчетах придомовой территории нашему дому (по адресу: г. Москва, Новохорошевский пр-д, д. 22, корп. 3).</w:t>
            </w: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Елисеева Н.В. </w:t>
            </w:r>
          </w:p>
        </w:tc>
        <w:tc>
          <w:tcPr>
            <w:tcW w:w="72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jc w:val="both"/>
              <w:rPr>
                <w:sz w:val="24"/>
                <w:szCs w:val="24"/>
              </w:rPr>
            </w:pPr>
            <w:r w:rsidRPr="002B6DD6">
              <w:rPr>
                <w:sz w:val="24"/>
                <w:szCs w:val="24"/>
              </w:rPr>
              <w:t xml:space="preserve">"Прошу включить мои замечания в протокол по итогам публичных слушаний на основании ст. 69 </w:t>
            </w:r>
            <w:r w:rsidR="004B1520" w:rsidRPr="002B6DD6">
              <w:rPr>
                <w:sz w:val="24"/>
                <w:szCs w:val="24"/>
              </w:rPr>
              <w:t>Г</w:t>
            </w:r>
            <w:r w:rsidRPr="002B6DD6">
              <w:rPr>
                <w:sz w:val="24"/>
                <w:szCs w:val="24"/>
              </w:rPr>
              <w:t xml:space="preserve">радостроительного Кодекса г. Москвы, ст. 5.1 Градостроительного Кодекса Российской Федерации, п. 5 ч. 17 ст. 68 Градостроительного кодекса г. Москвы. </w:t>
            </w:r>
          </w:p>
          <w:p w:rsidR="008F3FBE" w:rsidRPr="002B6DD6" w:rsidRDefault="008F3FBE" w:rsidP="00E50FF3">
            <w:pPr>
              <w:jc w:val="both"/>
              <w:rPr>
                <w:sz w:val="24"/>
                <w:szCs w:val="24"/>
              </w:rPr>
            </w:pPr>
            <w:r w:rsidRPr="002B6DD6">
              <w:rPr>
                <w:sz w:val="24"/>
                <w:szCs w:val="24"/>
              </w:rPr>
              <w:t xml:space="preserve">ЗАМЕЧАНИЯ УЧАСТНИКА ПУБЛИЧНЫХ СЛУШАНИЙ ПО «ПРОЕКТУ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 </w:t>
            </w:r>
          </w:p>
          <w:p w:rsidR="008F3FBE" w:rsidRPr="002B6DD6" w:rsidRDefault="008F3FBE" w:rsidP="00E50FF3">
            <w:pPr>
              <w:jc w:val="both"/>
              <w:rPr>
                <w:sz w:val="24"/>
                <w:szCs w:val="24"/>
              </w:rPr>
            </w:pPr>
            <w:r w:rsidRPr="002B6DD6">
              <w:rPr>
                <w:sz w:val="24"/>
                <w:szCs w:val="24"/>
              </w:rPr>
              <w:t>Я, Елисеева Наталья Васильевна</w:t>
            </w:r>
            <w:r w:rsidR="00A87231" w:rsidRPr="002B6DD6">
              <w:rPr>
                <w:sz w:val="24"/>
                <w:szCs w:val="24"/>
              </w:rPr>
              <w:t xml:space="preserve"> </w:t>
            </w:r>
            <w:r w:rsidRPr="002B6DD6">
              <w:rPr>
                <w:sz w:val="24"/>
                <w:szCs w:val="24"/>
              </w:rPr>
              <w:t>26.04.1983, Елисеева Евгения Васильевна-28.08.1979‚ Вдовина Галина, Анатольевна</w:t>
            </w:r>
            <w:r w:rsidR="00A87231" w:rsidRPr="002B6DD6">
              <w:rPr>
                <w:sz w:val="24"/>
                <w:szCs w:val="24"/>
              </w:rPr>
              <w:t xml:space="preserve"> </w:t>
            </w:r>
            <w:r w:rsidRPr="002B6DD6">
              <w:rPr>
                <w:sz w:val="24"/>
                <w:szCs w:val="24"/>
              </w:rPr>
              <w:t>-08.08.1962‚ Елисеев Александр Васильевич</w:t>
            </w:r>
            <w:r w:rsidR="00A87231" w:rsidRPr="002B6DD6">
              <w:rPr>
                <w:sz w:val="24"/>
                <w:szCs w:val="24"/>
              </w:rPr>
              <w:t xml:space="preserve"> </w:t>
            </w:r>
            <w:r w:rsidRPr="002B6DD6">
              <w:rPr>
                <w:sz w:val="24"/>
                <w:szCs w:val="24"/>
              </w:rPr>
              <w:t>-25.1О.1984‚ Вдовина Ольга дмитриевна</w:t>
            </w:r>
            <w:r w:rsidR="00A87231" w:rsidRPr="002B6DD6">
              <w:rPr>
                <w:sz w:val="24"/>
                <w:szCs w:val="24"/>
              </w:rPr>
              <w:t xml:space="preserve"> </w:t>
            </w:r>
            <w:r w:rsidRPr="002B6DD6">
              <w:rPr>
                <w:sz w:val="24"/>
                <w:szCs w:val="24"/>
              </w:rPr>
              <w:t xml:space="preserve">-22.12.1997. зарегистрированные по адресу: г. Москва, Новохорошевский проезд, дом 7, кв. 43, требуем ОТКЛОНИТЬ «проект внесения изменений 3 ПРАВИЛА ЗЕМЛЕПОЛЬЗОВАНИЯ И ЗАСТРОЙКИ ГОРОДА МОСКВЫ В ОТНОШЕНИИ ТЕРРИТОРИИ ПО АДРЕСУ: ПРОЕКТ ПЛАНИРОВКИ ТЕРРИТОРИИ 79 КВАРТАЛА </w:t>
            </w:r>
            <w:r w:rsidR="00A87231" w:rsidRPr="002B6DD6">
              <w:rPr>
                <w:sz w:val="24"/>
                <w:szCs w:val="24"/>
              </w:rPr>
              <w:t>РАЙОНА ХОРОШЕВО-МНЕВНИКИ, СЗАО».</w:t>
            </w:r>
          </w:p>
          <w:p w:rsidR="008F3FBE" w:rsidRPr="002B6DD6" w:rsidRDefault="008F3FBE" w:rsidP="00E50FF3">
            <w:pPr>
              <w:jc w:val="both"/>
              <w:rPr>
                <w:sz w:val="24"/>
                <w:szCs w:val="24"/>
              </w:rPr>
            </w:pPr>
            <w:r w:rsidRPr="002B6DD6">
              <w:rPr>
                <w:sz w:val="24"/>
                <w:szCs w:val="24"/>
              </w:rPr>
              <w:t>Считаем, что предлагаемые в проекте изменения ПЗЗ в части возможности строительства многоэтажных домов в зоне фактической застройки малыми и среднеэтажными домами, категорически недопустимы, не обоснованы, создают предпосылки для превышения норматива по допустимой плотности населения, представляют угрозу экологической безопасности данного и смежных с ним кварталов, повышают риск возникновения экологических катастроф, таким образом, создают предпосылки к нарушению права жителей на комфортную и безопасную среду проживания, а также создают предпосылки для ущемления права собственников на земельные участки под многоквартирными домами, гарантированными статьей 36 ЖК РФ (Право собственности на общее имущество собственников помещений в многоквартирном доме)."</w:t>
            </w: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Вдовина Г.А.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Елисеева Е.В.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Елисеев А.В.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Вдовина О.Д.</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Бойцов </w:t>
            </w:r>
            <w:r w:rsidR="00DF5B1D">
              <w:rPr>
                <w:color w:val="000000"/>
                <w:sz w:val="24"/>
                <w:szCs w:val="24"/>
              </w:rPr>
              <w:t>Г.Г.</w:t>
            </w:r>
          </w:p>
        </w:tc>
        <w:tc>
          <w:tcPr>
            <w:tcW w:w="72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jc w:val="both"/>
              <w:rPr>
                <w:sz w:val="24"/>
                <w:szCs w:val="24"/>
              </w:rPr>
            </w:pPr>
            <w:r w:rsidRPr="002B6DD6">
              <w:rPr>
                <w:sz w:val="24"/>
                <w:szCs w:val="24"/>
              </w:rPr>
              <w:t>"Мы, нижеподписавшиеся, находясь в помещении, где проводится собрание участников публичных слушаний по проектам:</w:t>
            </w:r>
          </w:p>
          <w:p w:rsidR="008F3FBE" w:rsidRPr="002B6DD6" w:rsidRDefault="008F3FBE" w:rsidP="00E50FF3">
            <w:pPr>
              <w:jc w:val="both"/>
              <w:rPr>
                <w:sz w:val="24"/>
                <w:szCs w:val="24"/>
              </w:rPr>
            </w:pPr>
            <w:r w:rsidRPr="002B6DD6">
              <w:rPr>
                <w:sz w:val="24"/>
                <w:szCs w:val="24"/>
              </w:rPr>
              <w:t>- «Проект планировки территории квартала 79 района Хорошево-Мневники (СЗЛО) в целях реализации Программы реновации жилищного фонда в городе Москве»,</w:t>
            </w:r>
          </w:p>
          <w:p w:rsidR="008F3FBE" w:rsidRPr="002B6DD6" w:rsidRDefault="008F3FBE" w:rsidP="00E50FF3">
            <w:pPr>
              <w:jc w:val="both"/>
              <w:rPr>
                <w:sz w:val="24"/>
                <w:szCs w:val="24"/>
              </w:rPr>
            </w:pPr>
            <w:r w:rsidRPr="002B6DD6">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w:t>
            </w:r>
            <w:r w:rsidR="00A87231" w:rsidRPr="002B6DD6">
              <w:rPr>
                <w:sz w:val="24"/>
                <w:szCs w:val="24"/>
              </w:rPr>
              <w:t xml:space="preserve"> </w:t>
            </w:r>
            <w:r w:rsidRPr="002B6DD6">
              <w:rPr>
                <w:sz w:val="24"/>
                <w:szCs w:val="24"/>
              </w:rPr>
              <w:t>рассмотрев представленные на слушания проектные материалы, считаем обоснованными следующие выводы:</w:t>
            </w:r>
          </w:p>
          <w:p w:rsidR="008F3FBE" w:rsidRPr="002B6DD6" w:rsidRDefault="008F3FBE" w:rsidP="00E50FF3">
            <w:pPr>
              <w:jc w:val="both"/>
              <w:rPr>
                <w:sz w:val="24"/>
                <w:szCs w:val="24"/>
              </w:rPr>
            </w:pPr>
            <w:r w:rsidRPr="002B6DD6">
              <w:rPr>
                <w:sz w:val="24"/>
                <w:szCs w:val="24"/>
              </w:rPr>
              <w:t>1. Представленные на слушания материалы не отвечают требованиям закона.</w:t>
            </w:r>
            <w:r w:rsidR="00A87231" w:rsidRPr="002B6DD6">
              <w:rPr>
                <w:sz w:val="24"/>
                <w:szCs w:val="24"/>
              </w:rPr>
              <w:t xml:space="preserve"> </w:t>
            </w:r>
            <w:r w:rsidRPr="002B6DD6">
              <w:rPr>
                <w:sz w:val="24"/>
                <w:szCs w:val="24"/>
              </w:rPr>
              <w:t xml:space="preserve">Представленные на Собрание участников публичных слушаний, направленные на экспозицию и в Совет депутатов МО Хорошево-Мневники, а также размещенные на официальных сайтах Префектуры СЗАО и управы района Хорошево-Мневники, материалы не соответствуют требованиям части 8 статьи 68 Градостроительного Кодекса Москвы (Закона </w:t>
            </w:r>
            <w:r w:rsidRPr="002B6DD6">
              <w:rPr>
                <w:sz w:val="24"/>
                <w:szCs w:val="24"/>
              </w:rPr>
              <w:lastRenderedPageBreak/>
              <w:t>г.Москвы от 25 июня 2008 года № 28), согласно которой «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w:t>
            </w:r>
            <w:r w:rsidR="00A87231" w:rsidRPr="002B6DD6">
              <w:rPr>
                <w:sz w:val="24"/>
                <w:szCs w:val="24"/>
              </w:rPr>
              <w:t xml:space="preserve"> </w:t>
            </w:r>
            <w:r w:rsidRPr="002B6DD6">
              <w:rPr>
                <w:sz w:val="24"/>
                <w:szCs w:val="24"/>
              </w:rPr>
              <w:t>Представленные на слушания документы по составу и содержанию не соответствуют требованиям федерального и московского законодательства: ст.42, ст.45 Градостроительного Кодек</w:t>
            </w:r>
            <w:r w:rsidR="00A87231" w:rsidRPr="002B6DD6">
              <w:rPr>
                <w:sz w:val="24"/>
                <w:szCs w:val="24"/>
              </w:rPr>
              <w:t>са РФ (Федерального Закона № 190-ФЗ от 29.12.2004) и п</w:t>
            </w:r>
            <w:r w:rsidRPr="002B6DD6">
              <w:rPr>
                <w:sz w:val="24"/>
                <w:szCs w:val="24"/>
              </w:rPr>
              <w:t>остановлению Правительства Москвы №</w:t>
            </w:r>
            <w:r w:rsidR="00A87231" w:rsidRPr="002B6DD6">
              <w:rPr>
                <w:sz w:val="24"/>
                <w:szCs w:val="24"/>
              </w:rPr>
              <w:t xml:space="preserve"> 282-ПП от 10 апреля 2018 "</w:t>
            </w:r>
            <w:r w:rsidRPr="002B6DD6">
              <w:rPr>
                <w:sz w:val="24"/>
                <w:szCs w:val="24"/>
              </w:rPr>
              <w:t>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w:t>
            </w:r>
            <w:r w:rsidR="00A87231" w:rsidRPr="002B6DD6">
              <w:rPr>
                <w:sz w:val="24"/>
                <w:szCs w:val="24"/>
              </w:rPr>
              <w:t>илищного фонда в городе Москве"</w:t>
            </w:r>
            <w:r w:rsidRPr="002B6DD6">
              <w:rPr>
                <w:sz w:val="24"/>
                <w:szCs w:val="24"/>
              </w:rPr>
              <w:t>.</w:t>
            </w:r>
          </w:p>
          <w:p w:rsidR="008F3FBE" w:rsidRPr="002B6DD6" w:rsidRDefault="008F3FBE" w:rsidP="00E50FF3">
            <w:pPr>
              <w:jc w:val="both"/>
              <w:rPr>
                <w:sz w:val="24"/>
                <w:szCs w:val="24"/>
              </w:rPr>
            </w:pPr>
            <w:r w:rsidRPr="002B6DD6">
              <w:rPr>
                <w:sz w:val="24"/>
                <w:szCs w:val="24"/>
              </w:rPr>
              <w:t>Вместо «ПРОЕКТА ПЛАНИРОВКИ...» представлены некие материалы «ПОДГОТОВКА ПРОЕКТА...», то есть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Представленные художественные планшеты и рекламные буклеты, без выходных данных, представленные на экспозициях и за достоверность информации на которых никго не несет ответственности, также не являются утверждаемым проектом планировки территорий и проектами внесения изменений в ПЗЗ. Участникам слушаний доступны для изучения лишь отдельные графические материалы и таблицы, но не проект как документ (в полном объеме, со всеми согласованиями, расчетами и обоснованиями). При этом обоснования принимаемых решений отсутствуют полностью. В связи с этим, имеются устойчивые сомнения, что проекты на момент проведения слушаний вообще существуют.</w:t>
            </w:r>
            <w:r w:rsidR="00A87231" w:rsidRPr="002B6DD6">
              <w:rPr>
                <w:sz w:val="24"/>
                <w:szCs w:val="24"/>
              </w:rPr>
              <w:t xml:space="preserve"> </w:t>
            </w:r>
            <w:r w:rsidRPr="002B6DD6">
              <w:rPr>
                <w:sz w:val="24"/>
                <w:szCs w:val="24"/>
              </w:rPr>
              <w:t>Также отсутствуют в открытом доступе и представленных материалах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 а документация по проектам внесения изменений в ПЗЗ отсутствует полностью, в том числе отсутствуют, требуемые ст.30 Градостроительного Кодекса РФ графическое описание местоположения границ территориальных зон, перечень координат характерных точек этих границ.</w:t>
            </w:r>
            <w:r w:rsidR="00A87231" w:rsidRPr="002B6DD6">
              <w:rPr>
                <w:sz w:val="24"/>
                <w:szCs w:val="24"/>
              </w:rPr>
              <w:t xml:space="preserve"> </w:t>
            </w:r>
            <w:r w:rsidRPr="002B6DD6">
              <w:rPr>
                <w:sz w:val="24"/>
                <w:szCs w:val="24"/>
              </w:rPr>
              <w:t>В связи с открывшимися обстоятельствами — выявлением материалов,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материалы должны был быть сняты с рассмотрения не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w:t>
            </w:r>
            <w:r w:rsidR="00A87231" w:rsidRPr="002B6DD6">
              <w:rPr>
                <w:sz w:val="24"/>
                <w:szCs w:val="24"/>
              </w:rPr>
              <w:t xml:space="preserve"> </w:t>
            </w:r>
            <w:r w:rsidRPr="002B6DD6">
              <w:rPr>
                <w:sz w:val="24"/>
                <w:szCs w:val="24"/>
              </w:rPr>
              <w:t>Несоответствие представленных на публичные слушания материалов федеральному и московскому законодательству позволяет считать, что ПРЕДМЕТ ПУБЛИЧНЫХ СЛУШАНИЙ ОТСУТСТВУЕТ.</w:t>
            </w:r>
          </w:p>
          <w:p w:rsidR="008F3FBE" w:rsidRPr="002B6DD6" w:rsidRDefault="008F3FBE" w:rsidP="00E50FF3">
            <w:pPr>
              <w:jc w:val="both"/>
              <w:rPr>
                <w:sz w:val="24"/>
                <w:szCs w:val="24"/>
              </w:rPr>
            </w:pPr>
            <w:r w:rsidRPr="002B6DD6">
              <w:rPr>
                <w:sz w:val="24"/>
                <w:szCs w:val="24"/>
              </w:rPr>
              <w:t xml:space="preserve">Должностные лица, в том числе члены окружной комиссии по градостроительству, землепользованию и застройке Северо-Западного административного округа г Москвы грубо нарушит основы законодательства Российской Федерации cm.24 и 29 Конституции РФ о праве граждан получать информацию и об обязанности должностных лиц и государственных органов </w:t>
            </w:r>
            <w:r w:rsidRPr="002B6DD6">
              <w:rPr>
                <w:sz w:val="24"/>
                <w:szCs w:val="24"/>
              </w:rPr>
              <w:lastRenderedPageBreak/>
              <w:t>обеспечить каждому возможность ознакомления с документами и материалами, непосредственно затрагивающими его права. Эти нормы раскрыты в статье 68 Градостроительного Кодекса Москвы. Нарушив наши права, должностные лица отказались выполнять закон.</w:t>
            </w:r>
            <w:r w:rsidR="00A87231" w:rsidRPr="002B6DD6">
              <w:rPr>
                <w:sz w:val="24"/>
                <w:szCs w:val="24"/>
              </w:rPr>
              <w:t xml:space="preserve"> </w:t>
            </w:r>
            <w:r w:rsidRPr="002B6DD6">
              <w:rPr>
                <w:sz w:val="24"/>
                <w:szCs w:val="24"/>
              </w:rPr>
              <w:t>В сложившейся ситуации выставление недостоверных сведений по проектам на публичные слушания, есть основание полагать, представляет собой коррупционные и мошеннические действия.</w:t>
            </w:r>
          </w:p>
          <w:p w:rsidR="008F3FBE" w:rsidRPr="002B6DD6" w:rsidRDefault="008F3FBE" w:rsidP="00E50FF3">
            <w:pPr>
              <w:jc w:val="both"/>
              <w:rPr>
                <w:sz w:val="24"/>
                <w:szCs w:val="24"/>
              </w:rPr>
            </w:pPr>
            <w:r w:rsidRPr="002B6DD6">
              <w:rPr>
                <w:sz w:val="24"/>
                <w:szCs w:val="24"/>
              </w:rPr>
              <w:t>2. Предложенные в материалах по подготовке проектов проектные решения не соответствуют Генеральному плану города Москвы. Проектные решения не соответствуют градостроительным и санитарным нормам.</w:t>
            </w:r>
            <w:r w:rsidR="00A87231" w:rsidRPr="002B6DD6">
              <w:rPr>
                <w:sz w:val="24"/>
                <w:szCs w:val="24"/>
              </w:rPr>
              <w:t xml:space="preserve"> </w:t>
            </w:r>
            <w:r w:rsidRPr="002B6DD6">
              <w:rPr>
                <w:sz w:val="24"/>
                <w:szCs w:val="24"/>
              </w:rPr>
              <w:t>П.4 статьи 4 ГрК Москвы устанавливает «Территориальные и отраслевые схемы, правила землепользования и застройки, документация по планировке территории, не соответствующие Генеральному плану города Москвы, техническим регламентам, законодательству в области охраны окружающей среды, в области охраны объектов культурного наследия, нормативам градостроительного проектирования, не подлежат утверждению, а утвержденные не подлежат применению в соответствующей части». Однако, предложенные проектные решения не соответствуют действующему Закон</w:t>
            </w:r>
            <w:r w:rsidR="00A87231" w:rsidRPr="002B6DD6">
              <w:rPr>
                <w:sz w:val="24"/>
                <w:szCs w:val="24"/>
              </w:rPr>
              <w:t>у города Москвы от 5.05.2010</w:t>
            </w:r>
            <w:r w:rsidRPr="002B6DD6">
              <w:rPr>
                <w:sz w:val="24"/>
                <w:szCs w:val="24"/>
              </w:rPr>
              <w:t xml:space="preserve"> № 17 «О Генеральном плане города Москвы» ни по высотности застройки, ни по возможности размещения на территории проектирования предложенного объема строительства. Проекты не соответствуют нормативам градостроительного проектирования ни в части обеспечения территории объектами обязательной инфраструктуры, ни в части соблюдения строительных норм и правил. Очевидно, что реализация этих волюнтаристских решений приведет к значительному ухудшению условий проживания жителей района, состояния жилого фонда, транспортной инфраструктуры. Проектировщиками готовится действительно масштабное ухудшение городской среды - переуплотнение в разы, разрушение планировочной структуры наших кварталов, появление кварталов без возможности хранения своих личных автомашин, кроме малочисленных платных подземных парковок. Будут нарушены положения Конституции РФ, Гражданского, Земельного, Градостроительного, Жилищного Кодексов РФ, обя</w:t>
            </w:r>
            <w:r w:rsidR="007C1147" w:rsidRPr="002B6DD6">
              <w:rPr>
                <w:sz w:val="24"/>
                <w:szCs w:val="24"/>
              </w:rPr>
              <w:t>зательные нормы Свода правил. "</w:t>
            </w:r>
            <w:r w:rsidRPr="002B6DD6">
              <w:rPr>
                <w:sz w:val="24"/>
                <w:szCs w:val="24"/>
              </w:rPr>
              <w:t xml:space="preserve">Градостроительство. Планировка и застройка </w:t>
            </w:r>
            <w:r w:rsidR="007C1147" w:rsidRPr="002B6DD6">
              <w:rPr>
                <w:sz w:val="24"/>
                <w:szCs w:val="24"/>
              </w:rPr>
              <w:t xml:space="preserve">городских и сельских поселений" (СП 42.13330.2011 ), </w:t>
            </w:r>
            <w:r w:rsidRPr="002B6DD6">
              <w:rPr>
                <w:sz w:val="24"/>
                <w:szCs w:val="24"/>
              </w:rPr>
              <w:t>"Нормы и правила проек</w:t>
            </w:r>
            <w:r w:rsidR="007C1147" w:rsidRPr="002B6DD6">
              <w:rPr>
                <w:sz w:val="24"/>
                <w:szCs w:val="24"/>
              </w:rPr>
              <w:t>тирования и застройки г.Москвы"</w:t>
            </w:r>
            <w:r w:rsidRPr="002B6DD6">
              <w:rPr>
                <w:sz w:val="24"/>
                <w:szCs w:val="24"/>
              </w:rPr>
              <w:t xml:space="preserve"> МГСН 1.01-99 ( утв. Постановлением Правительства Москвы N 49 от 25 января 2000 г.),</w:t>
            </w:r>
            <w:r w:rsidR="007C1147" w:rsidRPr="002B6DD6">
              <w:rPr>
                <w:sz w:val="24"/>
                <w:szCs w:val="24"/>
              </w:rPr>
              <w:t xml:space="preserve"> п</w:t>
            </w:r>
            <w:r w:rsidRPr="002B6DD6">
              <w:rPr>
                <w:sz w:val="24"/>
                <w:szCs w:val="24"/>
              </w:rPr>
              <w:t>остановление Правительства</w:t>
            </w:r>
            <w:r w:rsidR="007C1147" w:rsidRPr="002B6DD6">
              <w:rPr>
                <w:sz w:val="24"/>
                <w:szCs w:val="24"/>
              </w:rPr>
              <w:t xml:space="preserve"> Москвы от 23.12.2015 N 945-ПП </w:t>
            </w:r>
            <w:r w:rsidRPr="002B6DD6">
              <w:rPr>
                <w:sz w:val="24"/>
                <w:szCs w:val="24"/>
              </w:rPr>
              <w:t>"Об утверждении региональных нормативов градостроительного проектирования города Москвы в области транспорта, автомобильных дорог регионального или межмуниципаль</w:t>
            </w:r>
            <w:r w:rsidR="007C1147" w:rsidRPr="002B6DD6">
              <w:rPr>
                <w:sz w:val="24"/>
                <w:szCs w:val="24"/>
              </w:rPr>
              <w:t>ного значения", МГСН 2.04-97 "</w:t>
            </w:r>
            <w:r w:rsidRPr="002B6DD6">
              <w:rPr>
                <w:sz w:val="24"/>
                <w:szCs w:val="24"/>
              </w:rPr>
              <w:t>Допустимые уровни шума, вибрации и требования к звукоизоляции в жилых и об</w:t>
            </w:r>
            <w:r w:rsidR="007C1147" w:rsidRPr="002B6DD6">
              <w:rPr>
                <w:sz w:val="24"/>
                <w:szCs w:val="24"/>
              </w:rPr>
              <w:t>щественных зданиях"" (принятым п</w:t>
            </w:r>
            <w:r w:rsidRPr="002B6DD6">
              <w:rPr>
                <w:sz w:val="24"/>
                <w:szCs w:val="24"/>
              </w:rPr>
              <w:t>остановлением Правительства Москвы № 325 от 06.05.199</w:t>
            </w:r>
            <w:r w:rsidR="007C1147" w:rsidRPr="002B6DD6">
              <w:rPr>
                <w:sz w:val="24"/>
                <w:szCs w:val="24"/>
              </w:rPr>
              <w:t xml:space="preserve">7), СанПиН 2.2.1/2.1.1.1200-03 </w:t>
            </w:r>
            <w:r w:rsidRPr="002B6DD6">
              <w:rPr>
                <w:sz w:val="24"/>
                <w:szCs w:val="24"/>
              </w:rPr>
              <w:t>"С</w:t>
            </w:r>
            <w:r w:rsidR="007C1147" w:rsidRPr="002B6DD6">
              <w:rPr>
                <w:sz w:val="24"/>
                <w:szCs w:val="24"/>
              </w:rPr>
              <w:t>анитарно-защитные зоны"" (утв. постановлением г</w:t>
            </w:r>
            <w:r w:rsidRPr="002B6DD6">
              <w:rPr>
                <w:sz w:val="24"/>
                <w:szCs w:val="24"/>
              </w:rPr>
              <w:t>л.санитарного врача от 25.09.2007 N 74) и др.</w:t>
            </w:r>
          </w:p>
          <w:p w:rsidR="008F3FBE" w:rsidRPr="002B6DD6" w:rsidRDefault="007C1147" w:rsidP="00E50FF3">
            <w:pPr>
              <w:jc w:val="both"/>
              <w:rPr>
                <w:sz w:val="24"/>
                <w:szCs w:val="24"/>
              </w:rPr>
            </w:pPr>
            <w:r w:rsidRPr="002B6DD6">
              <w:rPr>
                <w:sz w:val="24"/>
                <w:szCs w:val="24"/>
              </w:rPr>
              <w:t>П.3</w:t>
            </w:r>
            <w:r w:rsidR="008F3FBE" w:rsidRPr="002B6DD6">
              <w:rPr>
                <w:sz w:val="24"/>
                <w:szCs w:val="24"/>
              </w:rPr>
              <w:t xml:space="preserve"> ст. 31 ГрК РФ установлено, что «Подготовка проекта правил землепользования и застройки осуществляется с учетом положений о территориальном планировании, содержащихся в документах территориального планирования, с учетом требований технических </w:t>
            </w:r>
            <w:r w:rsidR="008F3FBE" w:rsidRPr="002B6DD6">
              <w:rPr>
                <w:sz w:val="24"/>
                <w:szCs w:val="24"/>
              </w:rPr>
              <w:lastRenderedPageBreak/>
              <w:t>регламентов, сведений Единого государственного реестра недвижимости, сведений, документов, материалов, содержащихся в государственных информационных системах обеспечения градостроительной деятельности...... Однако, в представленной на слушания</w:t>
            </w:r>
            <w:r w:rsidRPr="002B6DD6">
              <w:rPr>
                <w:sz w:val="24"/>
                <w:szCs w:val="24"/>
              </w:rPr>
              <w:t xml:space="preserve"> </w:t>
            </w:r>
            <w:r w:rsidR="008F3FBE" w:rsidRPr="002B6DD6">
              <w:rPr>
                <w:sz w:val="24"/>
                <w:szCs w:val="24"/>
              </w:rPr>
              <w:t>полиграфической продукции под видом «проекта внесении изменений в Правила землепользования и застройки» решения не соответствуют ни документам территориального планирования г. Москвы, ни техническим регламентам, ни документам об имущественных правах на территории проектирования.</w:t>
            </w:r>
          </w:p>
          <w:p w:rsidR="008F3FBE" w:rsidRPr="002B6DD6" w:rsidRDefault="008F3FBE" w:rsidP="00E50FF3">
            <w:pPr>
              <w:jc w:val="both"/>
              <w:rPr>
                <w:sz w:val="24"/>
                <w:szCs w:val="24"/>
              </w:rPr>
            </w:pPr>
            <w:r w:rsidRPr="002B6DD6">
              <w:rPr>
                <w:sz w:val="24"/>
                <w:szCs w:val="24"/>
              </w:rPr>
              <w:t>Проектные предложения не основаны</w:t>
            </w:r>
            <w:r w:rsidR="007C1147" w:rsidRPr="002B6DD6">
              <w:rPr>
                <w:sz w:val="24"/>
                <w:szCs w:val="24"/>
              </w:rPr>
              <w:t xml:space="preserve"> на сведениях о правах граждан -</w:t>
            </w:r>
            <w:r w:rsidRPr="002B6DD6">
              <w:rPr>
                <w:sz w:val="24"/>
                <w:szCs w:val="24"/>
              </w:rPr>
              <w:t xml:space="preserve"> собственников квартир, жилых многоквартирных зданий и соответствующих земельных участков, а также собственников капитальных гаражных объектов, являющихся законными землепользователями.</w:t>
            </w:r>
            <w:r w:rsidR="007C1147" w:rsidRPr="002B6DD6">
              <w:rPr>
                <w:sz w:val="24"/>
                <w:szCs w:val="24"/>
              </w:rPr>
              <w:t xml:space="preserve"> </w:t>
            </w:r>
            <w:r w:rsidRPr="002B6DD6">
              <w:rPr>
                <w:sz w:val="24"/>
                <w:szCs w:val="24"/>
              </w:rPr>
              <w:t>П.7 ст. 31 ГрК РФ, установлено, что «Глава местной администрации не позднее, чем по истечении десяти дней с даты принятия решения о подготовке проекта правил землепользования и застройки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Однако, решения о подготовке внесения изменений в проект землепользования и застройки в соответствии с законом не опубликованы, отсутствуют они и на официальном сайте Москомархитектуры.</w:t>
            </w:r>
          </w:p>
          <w:p w:rsidR="008F3FBE" w:rsidRPr="002B6DD6" w:rsidRDefault="008F3FBE" w:rsidP="00E50FF3">
            <w:pPr>
              <w:jc w:val="both"/>
              <w:rPr>
                <w:sz w:val="24"/>
                <w:szCs w:val="24"/>
              </w:rPr>
            </w:pPr>
            <w:r w:rsidRPr="002B6DD6">
              <w:rPr>
                <w:sz w:val="24"/>
                <w:szCs w:val="24"/>
              </w:rPr>
              <w:t>3. Предложенные в материалах по подготовке проектов проектные решения умаляют гражданские и социальные права граждан.</w:t>
            </w:r>
          </w:p>
          <w:p w:rsidR="008F3FBE" w:rsidRPr="002B6DD6" w:rsidRDefault="008F3FBE" w:rsidP="00E50FF3">
            <w:pPr>
              <w:jc w:val="both"/>
              <w:rPr>
                <w:sz w:val="24"/>
                <w:szCs w:val="24"/>
              </w:rPr>
            </w:pPr>
            <w:r w:rsidRPr="002B6DD6">
              <w:rPr>
                <w:sz w:val="24"/>
                <w:szCs w:val="24"/>
              </w:rPr>
              <w:t>Существующие жилые кварталы и микрорайоны застроены с учетом обеспечения обязательного комплекса социальных-экономических прав, в том числе прав пользования земельным участком. Построенная в предыдущие десятилетия жилая недвижимость, используемая сейчас собственниками и нанимателями была спроектирована таким образом, что гражданам принадлежит право пользоваться в шаговой доступности детскими садами, местами в общеобразовательных школьных учреждениях, местами для занятий спортом на территории своих жилых кварталов и микрорайонов, пользоваться спроектированными, организованными для них местами постоянного хранения автотранспорта. Количество граждан, по показателю - проживающих на гектар городской застройки, в существующих сейчас кварталах значительно ниже, чем предполагается по новым проектам.</w:t>
            </w:r>
            <w:r w:rsidR="007C1147" w:rsidRPr="002B6DD6">
              <w:rPr>
                <w:sz w:val="24"/>
                <w:szCs w:val="24"/>
              </w:rPr>
              <w:t xml:space="preserve"> </w:t>
            </w:r>
            <w:r w:rsidRPr="002B6DD6">
              <w:rPr>
                <w:sz w:val="24"/>
                <w:szCs w:val="24"/>
              </w:rPr>
              <w:t>Таким образом, количество благ, выраженных как в праве пользования, так и в гарантированном объеме социальных прав, предложенными проектными решениями, будет значительно уменьшено, а некоторых не станет совсем.</w:t>
            </w:r>
            <w:r w:rsidR="007C1147" w:rsidRPr="002B6DD6">
              <w:rPr>
                <w:sz w:val="24"/>
                <w:szCs w:val="24"/>
              </w:rPr>
              <w:t xml:space="preserve"> </w:t>
            </w:r>
            <w:r w:rsidRPr="002B6DD6">
              <w:rPr>
                <w:sz w:val="24"/>
                <w:szCs w:val="24"/>
              </w:rPr>
              <w:t>Согласно российскому законодательству, умаление прав граждан не допускается, предложенные проекты являются антисоциальными, предполагают совершение действий, не предусмотренных российской Конституцией, и не могут быть реализованы на территории Российской Федерации.</w:t>
            </w:r>
            <w:r w:rsidR="007C1147" w:rsidRPr="002B6DD6">
              <w:rPr>
                <w:sz w:val="24"/>
                <w:szCs w:val="24"/>
              </w:rPr>
              <w:t xml:space="preserve"> </w:t>
            </w:r>
            <w:r w:rsidRPr="002B6DD6">
              <w:rPr>
                <w:sz w:val="24"/>
                <w:szCs w:val="24"/>
              </w:rPr>
              <w:t>Приватизация жилой недвижимости, начавшаяся в 1991 году позволила гражданам зарегистрировать жилые здания и помещения в них на праве частной собственности.</w:t>
            </w:r>
            <w:r w:rsidR="007C1147" w:rsidRPr="002B6DD6">
              <w:rPr>
                <w:sz w:val="24"/>
                <w:szCs w:val="24"/>
              </w:rPr>
              <w:t xml:space="preserve"> </w:t>
            </w:r>
            <w:r w:rsidRPr="002B6DD6">
              <w:rPr>
                <w:sz w:val="24"/>
                <w:szCs w:val="24"/>
              </w:rPr>
              <w:t>Это жилье было построено по правилам застройки городов, устанавливавших обязательное соотношение объема вышеперечисленных прав и жилых площадей зданий, социальной нормы жилой площади на каждого гражданина и обеспечивающих его права социальной и иной инфраструктурой.</w:t>
            </w:r>
            <w:r w:rsidR="007C1147" w:rsidRPr="002B6DD6">
              <w:rPr>
                <w:sz w:val="24"/>
                <w:szCs w:val="24"/>
              </w:rPr>
              <w:t xml:space="preserve"> </w:t>
            </w:r>
            <w:r w:rsidRPr="002B6DD6">
              <w:rPr>
                <w:sz w:val="24"/>
                <w:szCs w:val="24"/>
              </w:rPr>
              <w:t xml:space="preserve">Поскольку новые </w:t>
            </w:r>
            <w:r w:rsidRPr="002B6DD6">
              <w:rPr>
                <w:sz w:val="24"/>
                <w:szCs w:val="24"/>
              </w:rPr>
              <w:lastRenderedPageBreak/>
              <w:t>проекты игнорируют сам факт свершившейся приватизации и предполагают значительно увеличить количество граждан на гектар городской застройки, можно считать доказанным, что запланированные действия с жилыми кварталами прямо нацелены на передачу уже предоставленного гражданам объёма прав иным лицам.</w:t>
            </w:r>
          </w:p>
          <w:p w:rsidR="008F3FBE" w:rsidRPr="002B6DD6" w:rsidRDefault="008F3FBE" w:rsidP="007C1147">
            <w:pPr>
              <w:jc w:val="both"/>
              <w:rPr>
                <w:sz w:val="24"/>
                <w:szCs w:val="24"/>
              </w:rPr>
            </w:pPr>
            <w:r w:rsidRPr="002B6DD6">
              <w:rPr>
                <w:sz w:val="24"/>
                <w:szCs w:val="24"/>
              </w:rPr>
              <w:t>Отменить ранее возникшие права и без нарушения закона невозможно.</w:t>
            </w:r>
            <w:r w:rsidR="007C1147" w:rsidRPr="002B6DD6">
              <w:rPr>
                <w:sz w:val="24"/>
                <w:szCs w:val="24"/>
              </w:rPr>
              <w:t xml:space="preserve"> </w:t>
            </w:r>
            <w:r w:rsidRPr="002B6DD6">
              <w:rPr>
                <w:sz w:val="24"/>
                <w:szCs w:val="24"/>
              </w:rPr>
              <w:t>Таким образом, от имени исполнительной власти города проектировщик и Окружная комиссия по вопросам градостроительства, землепользования и застройки при Правительстве Москвы в СЗАО города Москвы совершила то, от чего неоднократно предостерегали высшие органы федеральной власти, а именно: ПРИЗВАЛА К ПЕРЕСМОТРУ ИТОГОВ ПРИВАТИЗАЦИИ, вынеси на публичные обсуждения намерения пересмотра итогов приватизации жилого фонда столицы, пытаясь, есть основание полагать, сделать это руками лиц, которых либо обманула, либо привлекла экономическими обещаниями.</w:t>
            </w:r>
            <w:r w:rsidR="007C1147" w:rsidRPr="002B6DD6">
              <w:rPr>
                <w:sz w:val="24"/>
                <w:szCs w:val="24"/>
              </w:rPr>
              <w:t xml:space="preserve"> </w:t>
            </w:r>
            <w:r w:rsidRPr="002B6DD6">
              <w:rPr>
                <w:sz w:val="24"/>
                <w:szCs w:val="24"/>
              </w:rPr>
              <w:t>В связи с тем, что представленные на слушания недостоверные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 принять меры к прекращению процедуры публичных слушаний по указанным проектам, составленным с нарушением законов РФ, признать собрание участников публичных слушаний не состоявшимся, признать публичные слушания не состоявшимися, отменить их проведение, о чем разместить официальное оповещение (о признании публичных слушаний не  состоявшимися). В случае повторного вынесения проектов на публичные слушания, предос</w:t>
            </w:r>
            <w:r w:rsidR="007C1147" w:rsidRPr="002B6DD6">
              <w:rPr>
                <w:sz w:val="24"/>
                <w:szCs w:val="24"/>
              </w:rPr>
              <w:t>тавить проекты в полном объеме.</w:t>
            </w:r>
            <w:r w:rsidRPr="002B6DD6">
              <w:rPr>
                <w:sz w:val="24"/>
                <w:szCs w:val="24"/>
              </w:rPr>
              <w:t>"</w:t>
            </w: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Руденко М.В.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Всяких </w:t>
            </w:r>
            <w:r w:rsidR="00DF5B1D">
              <w:rPr>
                <w:color w:val="000000"/>
                <w:sz w:val="24"/>
                <w:szCs w:val="24"/>
              </w:rPr>
              <w:t>М.П.</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Мацияускене Р.Д.</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Костюк А.Д</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Алокирова И.В.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Буланова Т.С.</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Епихин Ю.В.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Пашкова О.В.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Балакина И.А.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Раисова В.В.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Илюхина С.Н.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Измаилова С.В.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Егорова Е.А.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Петрова Л.Н.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Кузнецова Т.В.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Стражева Н.Я.</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Политова М.И.</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Зверенко Е.А.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Тагирова Я.С.</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Дидович </w:t>
            </w:r>
            <w:r w:rsidR="00DF5B1D">
              <w:rPr>
                <w:color w:val="000000"/>
                <w:sz w:val="24"/>
                <w:szCs w:val="24"/>
              </w:rPr>
              <w:t>Л.Я.</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Задворнова </w:t>
            </w:r>
            <w:r w:rsidR="00DF5B1D">
              <w:rPr>
                <w:color w:val="000000"/>
                <w:sz w:val="24"/>
                <w:szCs w:val="24"/>
              </w:rPr>
              <w:t>Е.В.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Логвиненко </w:t>
            </w:r>
            <w:r w:rsidR="00DF5B1D">
              <w:rPr>
                <w:color w:val="000000"/>
                <w:sz w:val="24"/>
                <w:szCs w:val="24"/>
              </w:rPr>
              <w:t>Е.В.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Чернова </w:t>
            </w:r>
            <w:r w:rsidR="00DF5B1D">
              <w:rPr>
                <w:color w:val="000000"/>
                <w:sz w:val="24"/>
                <w:szCs w:val="24"/>
              </w:rPr>
              <w:t>И.С.</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Быкова </w:t>
            </w:r>
            <w:r w:rsidR="00DF5B1D">
              <w:rPr>
                <w:color w:val="000000"/>
                <w:sz w:val="24"/>
                <w:szCs w:val="24"/>
              </w:rPr>
              <w:t>П.М.</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Быков </w:t>
            </w:r>
            <w:r w:rsidR="00DF5B1D">
              <w:rPr>
                <w:color w:val="000000"/>
                <w:sz w:val="24"/>
                <w:szCs w:val="24"/>
              </w:rPr>
              <w:t>А.В.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Тимошенко </w:t>
            </w:r>
            <w:r w:rsidR="00DF5B1D">
              <w:rPr>
                <w:color w:val="000000"/>
                <w:sz w:val="24"/>
                <w:szCs w:val="24"/>
              </w:rPr>
              <w:t>К.А.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Ищенко </w:t>
            </w:r>
            <w:r w:rsidR="00DF5B1D">
              <w:rPr>
                <w:color w:val="000000"/>
                <w:sz w:val="24"/>
                <w:szCs w:val="24"/>
              </w:rPr>
              <w:t>Д.А.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Вирко </w:t>
            </w:r>
            <w:r w:rsidR="00DF5B1D">
              <w:rPr>
                <w:color w:val="000000"/>
                <w:sz w:val="24"/>
                <w:szCs w:val="24"/>
              </w:rPr>
              <w:t>А.Ю.</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Злобина </w:t>
            </w:r>
            <w:r w:rsidR="00DF5B1D">
              <w:rPr>
                <w:color w:val="000000"/>
                <w:sz w:val="24"/>
                <w:szCs w:val="24"/>
              </w:rPr>
              <w:t>Т.М.</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Тарасов </w:t>
            </w:r>
            <w:r w:rsidR="00DF5B1D">
              <w:rPr>
                <w:color w:val="000000"/>
                <w:sz w:val="24"/>
                <w:szCs w:val="24"/>
              </w:rPr>
              <w:t>С.Г.</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Тарасова </w:t>
            </w:r>
            <w:r w:rsidR="00DF5B1D">
              <w:rPr>
                <w:color w:val="000000"/>
                <w:sz w:val="24"/>
                <w:szCs w:val="24"/>
              </w:rPr>
              <w:t>О.В.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Мелешина </w:t>
            </w:r>
            <w:r w:rsidR="00DF5B1D">
              <w:rPr>
                <w:color w:val="000000"/>
                <w:sz w:val="24"/>
                <w:szCs w:val="24"/>
              </w:rPr>
              <w:t>Л.И.</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Пушкина </w:t>
            </w:r>
            <w:r w:rsidR="00DF5B1D">
              <w:rPr>
                <w:color w:val="000000"/>
                <w:sz w:val="24"/>
                <w:szCs w:val="24"/>
              </w:rPr>
              <w:t>Е.Н.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Савилова </w:t>
            </w:r>
            <w:r w:rsidR="00DF5B1D">
              <w:rPr>
                <w:color w:val="000000"/>
                <w:sz w:val="24"/>
                <w:szCs w:val="24"/>
              </w:rPr>
              <w:t>Л.Е.</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Лёвин </w:t>
            </w:r>
            <w:r w:rsidR="00DF5B1D">
              <w:rPr>
                <w:color w:val="000000"/>
                <w:sz w:val="24"/>
                <w:szCs w:val="24"/>
              </w:rPr>
              <w:t>М.А.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Атвина </w:t>
            </w:r>
            <w:r w:rsidR="00DF5B1D">
              <w:rPr>
                <w:color w:val="000000"/>
                <w:sz w:val="24"/>
                <w:szCs w:val="24"/>
              </w:rPr>
              <w:t>С.А.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Крыгин </w:t>
            </w:r>
            <w:r w:rsidR="00DF5B1D">
              <w:rPr>
                <w:color w:val="000000"/>
                <w:sz w:val="24"/>
                <w:szCs w:val="24"/>
              </w:rPr>
              <w:t>А.А.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Савилова </w:t>
            </w:r>
            <w:r w:rsidR="00DF5B1D">
              <w:rPr>
                <w:color w:val="000000"/>
                <w:sz w:val="24"/>
                <w:szCs w:val="24"/>
              </w:rPr>
              <w:t>Н.Н.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Рыбаева </w:t>
            </w:r>
            <w:r w:rsidR="00DF5B1D">
              <w:rPr>
                <w:color w:val="000000"/>
                <w:sz w:val="24"/>
                <w:szCs w:val="24"/>
              </w:rPr>
              <w:t>В.С.</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Любашина </w:t>
            </w:r>
            <w:r w:rsidR="00DF5B1D">
              <w:rPr>
                <w:color w:val="000000"/>
                <w:sz w:val="24"/>
                <w:szCs w:val="24"/>
              </w:rPr>
              <w:t>Н.Л.</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Ковалева </w:t>
            </w:r>
            <w:r w:rsidR="00DF5B1D">
              <w:rPr>
                <w:color w:val="000000"/>
                <w:sz w:val="24"/>
                <w:szCs w:val="24"/>
              </w:rPr>
              <w:t>С.В.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Шачиев </w:t>
            </w:r>
            <w:r w:rsidR="00DF5B1D">
              <w:rPr>
                <w:color w:val="000000"/>
                <w:sz w:val="24"/>
                <w:szCs w:val="24"/>
              </w:rPr>
              <w:t>А.В.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Мешкова </w:t>
            </w:r>
            <w:r w:rsidR="00DF5B1D">
              <w:rPr>
                <w:color w:val="000000"/>
                <w:sz w:val="24"/>
                <w:szCs w:val="24"/>
              </w:rPr>
              <w:t>Н.Я.</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Кривоносов </w:t>
            </w:r>
            <w:r w:rsidR="00DF5B1D">
              <w:rPr>
                <w:color w:val="000000"/>
                <w:sz w:val="24"/>
                <w:szCs w:val="24"/>
              </w:rPr>
              <w:t>А.Т.</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Акимова </w:t>
            </w:r>
            <w:r w:rsidR="00DF5B1D">
              <w:rPr>
                <w:color w:val="000000"/>
                <w:sz w:val="24"/>
                <w:szCs w:val="24"/>
              </w:rPr>
              <w:t>О.Е.</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Богдановна </w:t>
            </w:r>
            <w:r w:rsidR="00DF5B1D">
              <w:rPr>
                <w:color w:val="000000"/>
                <w:sz w:val="24"/>
                <w:szCs w:val="24"/>
              </w:rPr>
              <w:t>И.Ю.</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Силоева </w:t>
            </w:r>
            <w:r w:rsidR="00DF5B1D">
              <w:rPr>
                <w:color w:val="000000"/>
                <w:sz w:val="24"/>
                <w:szCs w:val="24"/>
              </w:rPr>
              <w:t>В.Ю.</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DF5B1D">
            <w:pPr>
              <w:jc w:val="both"/>
              <w:rPr>
                <w:sz w:val="24"/>
                <w:szCs w:val="24"/>
              </w:rPr>
            </w:pPr>
            <w:r w:rsidRPr="002B6DD6">
              <w:rPr>
                <w:color w:val="000000"/>
                <w:sz w:val="24"/>
                <w:szCs w:val="24"/>
              </w:rPr>
              <w:t xml:space="preserve">Левадная </w:t>
            </w:r>
            <w:r w:rsidR="00DF5B1D">
              <w:rPr>
                <w:color w:val="000000"/>
                <w:sz w:val="24"/>
                <w:szCs w:val="24"/>
              </w:rPr>
              <w:t>А.Л.</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Левадный </w:t>
            </w:r>
            <w:r w:rsidR="00C41C0B">
              <w:rPr>
                <w:color w:val="000000"/>
                <w:sz w:val="24"/>
                <w:szCs w:val="24"/>
              </w:rPr>
              <w:t>Л.Н.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Цитовская </w:t>
            </w:r>
            <w:r w:rsidR="00C41C0B">
              <w:rPr>
                <w:color w:val="000000"/>
                <w:sz w:val="24"/>
                <w:szCs w:val="24"/>
              </w:rPr>
              <w:t>Г.Л.</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Грибакина </w:t>
            </w:r>
            <w:r w:rsidR="00C41C0B">
              <w:rPr>
                <w:color w:val="000000"/>
                <w:sz w:val="24"/>
                <w:szCs w:val="24"/>
              </w:rPr>
              <w:t>Е.С.</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Видзон </w:t>
            </w:r>
            <w:r w:rsidR="00C41C0B">
              <w:rPr>
                <w:color w:val="000000"/>
                <w:sz w:val="24"/>
                <w:szCs w:val="24"/>
              </w:rPr>
              <w:t>Н.С.</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Сиуцкая </w:t>
            </w:r>
            <w:r w:rsidR="00C41C0B">
              <w:rPr>
                <w:color w:val="000000"/>
                <w:sz w:val="24"/>
                <w:szCs w:val="24"/>
              </w:rPr>
              <w:t>О.В.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Головкина </w:t>
            </w:r>
            <w:r w:rsidR="00C41C0B">
              <w:rPr>
                <w:color w:val="000000"/>
                <w:sz w:val="24"/>
                <w:szCs w:val="24"/>
              </w:rPr>
              <w:t>И.Н.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Фашена </w:t>
            </w:r>
            <w:r w:rsidR="00C41C0B">
              <w:rPr>
                <w:color w:val="000000"/>
                <w:sz w:val="24"/>
                <w:szCs w:val="24"/>
              </w:rPr>
              <w:t>Т.С.</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Аб-Ганеев </w:t>
            </w:r>
            <w:r w:rsidR="00C41C0B">
              <w:rPr>
                <w:color w:val="000000"/>
                <w:sz w:val="24"/>
                <w:szCs w:val="24"/>
              </w:rPr>
              <w:t>Р.З.</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Мусина </w:t>
            </w:r>
            <w:r w:rsidR="00C41C0B">
              <w:rPr>
                <w:color w:val="000000"/>
                <w:sz w:val="24"/>
                <w:szCs w:val="24"/>
              </w:rPr>
              <w:t>Н.С.</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Селиверстова </w:t>
            </w:r>
            <w:r w:rsidR="00C41C0B">
              <w:rPr>
                <w:color w:val="000000"/>
                <w:sz w:val="24"/>
                <w:szCs w:val="24"/>
              </w:rPr>
              <w:t>Т.А.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Букреева </w:t>
            </w:r>
            <w:r w:rsidR="00C41C0B">
              <w:rPr>
                <w:color w:val="000000"/>
                <w:sz w:val="24"/>
                <w:szCs w:val="24"/>
              </w:rPr>
              <w:t>Т.Е.</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Шульгина </w:t>
            </w:r>
            <w:r w:rsidR="00C41C0B">
              <w:rPr>
                <w:color w:val="000000"/>
                <w:sz w:val="24"/>
                <w:szCs w:val="24"/>
              </w:rPr>
              <w:t>Ю.Н.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Вашарлина </w:t>
            </w:r>
            <w:r w:rsidR="00C41C0B">
              <w:rPr>
                <w:color w:val="000000"/>
                <w:sz w:val="24"/>
                <w:szCs w:val="24"/>
              </w:rPr>
              <w:t>С.В.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Шульгин </w:t>
            </w:r>
            <w:r w:rsidR="00C41C0B">
              <w:rPr>
                <w:color w:val="000000"/>
                <w:sz w:val="24"/>
                <w:szCs w:val="24"/>
              </w:rPr>
              <w:t>И.А.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Шульгин </w:t>
            </w:r>
            <w:r w:rsidR="00C41C0B">
              <w:rPr>
                <w:color w:val="000000"/>
                <w:sz w:val="24"/>
                <w:szCs w:val="24"/>
              </w:rPr>
              <w:t>А.В.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Егоршев </w:t>
            </w:r>
            <w:r w:rsidR="00C41C0B">
              <w:rPr>
                <w:color w:val="000000"/>
                <w:sz w:val="24"/>
                <w:szCs w:val="24"/>
              </w:rPr>
              <w:t>С.М.</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Девенсова </w:t>
            </w:r>
            <w:r w:rsidR="00C41C0B">
              <w:rPr>
                <w:color w:val="000000"/>
                <w:sz w:val="24"/>
                <w:szCs w:val="24"/>
              </w:rPr>
              <w:t>О.Г.</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Плотникова </w:t>
            </w:r>
            <w:r w:rsidR="00C41C0B">
              <w:rPr>
                <w:color w:val="000000"/>
                <w:sz w:val="24"/>
                <w:szCs w:val="24"/>
              </w:rPr>
              <w:t>И.В.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Тимошенко </w:t>
            </w:r>
            <w:r w:rsidR="00C41C0B">
              <w:rPr>
                <w:color w:val="000000"/>
                <w:sz w:val="24"/>
                <w:szCs w:val="24"/>
              </w:rPr>
              <w:t>А.В.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Дружинин </w:t>
            </w:r>
            <w:r w:rsidR="00C41C0B">
              <w:rPr>
                <w:color w:val="000000"/>
                <w:sz w:val="24"/>
                <w:szCs w:val="24"/>
              </w:rPr>
              <w:t>Р.В.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Елисеева </w:t>
            </w:r>
            <w:r w:rsidR="00C41C0B">
              <w:rPr>
                <w:color w:val="000000"/>
                <w:sz w:val="24"/>
                <w:szCs w:val="24"/>
              </w:rPr>
              <w:t>Н.В.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Вдовина </w:t>
            </w:r>
            <w:r w:rsidR="00C41C0B">
              <w:rPr>
                <w:color w:val="000000"/>
                <w:sz w:val="24"/>
                <w:szCs w:val="24"/>
              </w:rPr>
              <w:t>Г.А.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Вдовина Ольг Дмитриевна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761EB3">
            <w:pPr>
              <w:jc w:val="both"/>
              <w:rPr>
                <w:sz w:val="24"/>
                <w:szCs w:val="24"/>
              </w:rPr>
            </w:pPr>
            <w:r w:rsidRPr="002B6DD6">
              <w:rPr>
                <w:color w:val="000000"/>
                <w:sz w:val="24"/>
                <w:szCs w:val="24"/>
              </w:rPr>
              <w:t>Царенков Б</w:t>
            </w:r>
            <w:r w:rsidR="00761EB3">
              <w:rPr>
                <w:color w:val="000000"/>
                <w:sz w:val="24"/>
                <w:szCs w:val="24"/>
              </w:rPr>
              <w:t>.А.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101FE1" w:rsidP="00101FE1">
            <w:pPr>
              <w:jc w:val="both"/>
              <w:rPr>
                <w:sz w:val="24"/>
                <w:szCs w:val="24"/>
              </w:rPr>
            </w:pPr>
            <w:r>
              <w:rPr>
                <w:color w:val="000000"/>
                <w:sz w:val="24"/>
                <w:szCs w:val="24"/>
              </w:rPr>
              <w:t>Царенкова Н.З.</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Вирко </w:t>
            </w:r>
            <w:r w:rsidR="00C41C0B">
              <w:rPr>
                <w:color w:val="000000"/>
                <w:sz w:val="24"/>
                <w:szCs w:val="24"/>
              </w:rPr>
              <w:t>Т.Э.</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Вирко </w:t>
            </w:r>
            <w:r w:rsidR="00C41C0B">
              <w:rPr>
                <w:color w:val="000000"/>
                <w:sz w:val="24"/>
                <w:szCs w:val="24"/>
              </w:rPr>
              <w:t>Ю.Н.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Белоусова </w:t>
            </w:r>
            <w:r w:rsidR="00C41C0B">
              <w:rPr>
                <w:color w:val="000000"/>
                <w:sz w:val="24"/>
                <w:szCs w:val="24"/>
              </w:rPr>
              <w:t>А.Д.</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Шакаров </w:t>
            </w:r>
            <w:r w:rsidR="00C41C0B">
              <w:rPr>
                <w:color w:val="000000"/>
                <w:sz w:val="24"/>
                <w:szCs w:val="24"/>
              </w:rPr>
              <w:t>З.М.</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Рыбакова </w:t>
            </w:r>
            <w:r w:rsidR="00C41C0B">
              <w:rPr>
                <w:color w:val="000000"/>
                <w:sz w:val="24"/>
                <w:szCs w:val="24"/>
              </w:rPr>
              <w:t>Г.Е.</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Мартынова </w:t>
            </w:r>
            <w:r w:rsidR="00C41C0B">
              <w:rPr>
                <w:color w:val="000000"/>
                <w:sz w:val="24"/>
                <w:szCs w:val="24"/>
              </w:rPr>
              <w:t>З.Г.</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Рева </w:t>
            </w:r>
            <w:r w:rsidR="00C41C0B">
              <w:rPr>
                <w:color w:val="000000"/>
                <w:sz w:val="24"/>
                <w:szCs w:val="24"/>
              </w:rPr>
              <w:t>Н.А.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Проценко </w:t>
            </w:r>
            <w:r w:rsidR="00C41C0B">
              <w:rPr>
                <w:color w:val="000000"/>
                <w:sz w:val="24"/>
                <w:szCs w:val="24"/>
              </w:rPr>
              <w:t>С.В.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Логация </w:t>
            </w:r>
            <w:r w:rsidR="00C41C0B">
              <w:rPr>
                <w:color w:val="000000"/>
                <w:sz w:val="24"/>
                <w:szCs w:val="24"/>
              </w:rPr>
              <w:t>Т.М.</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Рева </w:t>
            </w:r>
            <w:r w:rsidR="00C41C0B">
              <w:rPr>
                <w:color w:val="000000"/>
                <w:sz w:val="24"/>
                <w:szCs w:val="24"/>
              </w:rPr>
              <w:t>И.А.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C41C0B">
            <w:pPr>
              <w:jc w:val="both"/>
              <w:rPr>
                <w:sz w:val="24"/>
                <w:szCs w:val="24"/>
              </w:rPr>
            </w:pPr>
            <w:r w:rsidRPr="002B6DD6">
              <w:rPr>
                <w:color w:val="000000"/>
                <w:sz w:val="24"/>
                <w:szCs w:val="24"/>
              </w:rPr>
              <w:t xml:space="preserve">Ляпина </w:t>
            </w:r>
            <w:r w:rsidR="00C41C0B">
              <w:rPr>
                <w:color w:val="000000"/>
                <w:sz w:val="24"/>
                <w:szCs w:val="24"/>
              </w:rPr>
              <w:t>О.Е.</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Лисовец Вадим</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Томская Е.Н.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color w:val="000000"/>
                <w:sz w:val="24"/>
                <w:szCs w:val="24"/>
              </w:rPr>
            </w:pPr>
            <w:r w:rsidRPr="002B6DD6">
              <w:rPr>
                <w:color w:val="000000"/>
                <w:sz w:val="24"/>
                <w:szCs w:val="24"/>
              </w:rPr>
              <w:t>Русак А.Е.</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5466AC" w:rsidRPr="002B6DD6" w:rsidRDefault="008F3FBE" w:rsidP="00E50FF3">
            <w:pPr>
              <w:jc w:val="both"/>
              <w:rPr>
                <w:color w:val="000000"/>
                <w:sz w:val="24"/>
                <w:szCs w:val="24"/>
              </w:rPr>
            </w:pPr>
            <w:r w:rsidRPr="002B6DD6">
              <w:rPr>
                <w:color w:val="000000"/>
                <w:sz w:val="24"/>
                <w:szCs w:val="24"/>
              </w:rPr>
              <w:t>15 ноября 2019 года на Публичные слушания был представлен Проект планировки территории квартала 79 района Хорошево-Мневники (СЗАО) в целях реализации Программы реновации жилищного фонда в городе Москве. К указанному проекту планировки территории подготовлены изменения в Правила землепользования и застройки г. Москвы. Материалы к публичным слушаниям размещены на официальном сайте Управы района Хорошево-Мневники https:horoshevo-mnevniki.mos.ru.</w:t>
            </w:r>
            <w:r w:rsidRPr="002B6DD6">
              <w:rPr>
                <w:color w:val="000000"/>
                <w:sz w:val="24"/>
                <w:szCs w:val="24"/>
              </w:rPr>
              <w:br/>
              <w:t>В соответствии с ч.8 ст.68 Градостроительного кодекса Москвы на Публичные слушания должны представляться проекты планировки территории в полном объеме. В состав проекта при этом, согласно ч.2 ст.42 Градостроительного кодекса РФ, должны входить материалы по обоснованию проекта планировки территории. В действительности материалы, обосновывающие принятые решения, подтверждающие безопасность и рациональность принятых решений, полностью отсутствуют.</w:t>
            </w:r>
          </w:p>
          <w:p w:rsidR="005466AC" w:rsidRPr="002B6DD6" w:rsidRDefault="008F3FBE" w:rsidP="00E50FF3">
            <w:pPr>
              <w:jc w:val="both"/>
              <w:rPr>
                <w:color w:val="000000"/>
                <w:sz w:val="24"/>
                <w:szCs w:val="24"/>
              </w:rPr>
            </w:pPr>
            <w:r w:rsidRPr="002B6DD6">
              <w:rPr>
                <w:color w:val="000000"/>
                <w:sz w:val="24"/>
                <w:szCs w:val="24"/>
              </w:rPr>
              <w:t>• Отсутствуют материалы инженерных изысканий, необходимых в соответствии с п.6.2.1 СП</w:t>
            </w:r>
            <w:r w:rsidR="005466AC" w:rsidRPr="002B6DD6">
              <w:rPr>
                <w:color w:val="000000"/>
                <w:sz w:val="24"/>
                <w:szCs w:val="24"/>
              </w:rPr>
              <w:t xml:space="preserve"> </w:t>
            </w:r>
            <w:r w:rsidRPr="002B6DD6">
              <w:rPr>
                <w:color w:val="000000"/>
                <w:sz w:val="24"/>
                <w:szCs w:val="24"/>
              </w:rPr>
              <w:t xml:space="preserve">47.13330.2012 для подготовки документов территориального планирования и документации по планировке территории с целью выбора территорий различного функционального назначения и определения планируемого размещения объектов капитального строительства с учетом природных условий территорий и ограничений их использования, обусловленных рисками возникновения чрезвычайных ситуаций природного и природно-техногенного характера, принимая во внимание нахождение района в зоне чрезвычайно опасной для строительства по геологическому риску, поскольку располагается </w:t>
            </w:r>
            <w:r w:rsidRPr="002B6DD6">
              <w:rPr>
                <w:color w:val="000000"/>
                <w:sz w:val="24"/>
                <w:szCs w:val="24"/>
              </w:rPr>
              <w:lastRenderedPageBreak/>
              <w:t>на территории перманентных карстовых и карстово- суффозионных процессов, характеризующих зону застройки как весьма опасную (данные с портала Комплекса градостроительной политики и строительства г. Москвы https://stroi.mos.ru/uploads/user files/files/presentations/Osipov.pdf (стр.16, 22)). Только на</w:t>
            </w:r>
            <w:r w:rsidRPr="002B6DD6">
              <w:rPr>
                <w:color w:val="000000"/>
                <w:sz w:val="24"/>
                <w:szCs w:val="24"/>
              </w:rPr>
              <w:br/>
              <w:t>основании технического отчета по результатам инженерно-геологических изысканий могут быть приняты ответственные решения о максимальной этажности возводимых зданий.</w:t>
            </w:r>
            <w:r w:rsidRPr="002B6DD6">
              <w:rPr>
                <w:color w:val="000000"/>
                <w:sz w:val="24"/>
                <w:szCs w:val="24"/>
              </w:rPr>
              <w:br/>
              <w:t>• Отсутствуют техническое задание, исходные данные о существующей и расчетной численности населения, технико-экономическое обоснование проектных решений, в частности, об увеличении общей площади застройки микрорайона почти в три раза и расчет необходимых в связи с этим дополнительных потребностей в социальной и транспортной инфраструктуре, учитывая потенциальное увеличение населения примерно в полтора-два раза.</w:t>
            </w:r>
            <w:r w:rsidRPr="002B6DD6">
              <w:rPr>
                <w:color w:val="000000"/>
                <w:sz w:val="24"/>
                <w:szCs w:val="24"/>
              </w:rPr>
              <w:br/>
              <w:t>• Отсутствует схема организации улично-дорожной сети и схема организации движения транспорта, особенно в части выезда автотранспорта за пределы района. Нет данных о размещении и количестве мест для парковки личного автотранспорта жителей, детских и спортивных площадок, площадок размещения мусоросборников, упоминаемых в пояснительной записке велодорожек, шумозащитных экранов.</w:t>
            </w:r>
          </w:p>
          <w:p w:rsidR="001B13D4" w:rsidRPr="002B6DD6" w:rsidRDefault="008F3FBE" w:rsidP="00E50FF3">
            <w:pPr>
              <w:jc w:val="both"/>
              <w:rPr>
                <w:color w:val="000000"/>
                <w:sz w:val="24"/>
                <w:szCs w:val="24"/>
              </w:rPr>
            </w:pPr>
            <w:r w:rsidRPr="002B6DD6">
              <w:rPr>
                <w:color w:val="000000"/>
                <w:sz w:val="24"/>
                <w:szCs w:val="24"/>
              </w:rPr>
              <w:t>• Отсутствует проект благоустройства и озеленения территории. Нет инвентаризационных и переучетных ведомостей зеленых насаждений, отсутствует разработанный дендроплан территории.</w:t>
            </w:r>
            <w:r w:rsidRPr="002B6DD6">
              <w:rPr>
                <w:color w:val="000000"/>
                <w:sz w:val="24"/>
                <w:szCs w:val="24"/>
              </w:rPr>
              <w:br/>
              <w:t>• Отсутствуют схемы волнового переселения жителей, а также планировочные решения, возводимых в рамках проекта реновации зданий.</w:t>
            </w:r>
            <w:r w:rsidRPr="002B6DD6">
              <w:rPr>
                <w:color w:val="000000"/>
                <w:sz w:val="24"/>
                <w:szCs w:val="24"/>
              </w:rPr>
              <w:br/>
              <w:t>Отсутствие указанных данных не позволяет оценить проект, проконтролировать обеспеченность территории объектами социальной, инженерной, транспортной инфраструктуры в настоящем и перспективном положениях. Тем самым невозможно реализовать соблюдение прав граждан на социальное качество и комфорт городской среды, прав и законных интересов правообладателей объектов капитального строительства в соответствии со ст.2 ГрК Москвы.</w:t>
            </w:r>
            <w:r w:rsidR="005466AC" w:rsidRPr="002B6DD6">
              <w:rPr>
                <w:color w:val="000000"/>
                <w:sz w:val="24"/>
                <w:szCs w:val="24"/>
              </w:rPr>
              <w:t xml:space="preserve"> Кроме</w:t>
            </w:r>
            <w:r w:rsidRPr="002B6DD6">
              <w:rPr>
                <w:color w:val="000000"/>
                <w:sz w:val="24"/>
                <w:szCs w:val="24"/>
              </w:rPr>
              <w:t xml:space="preserve"> того, вызывает сомнение качество</w:t>
            </w:r>
            <w:r w:rsidR="005466AC" w:rsidRPr="002B6DD6">
              <w:rPr>
                <w:color w:val="000000"/>
                <w:sz w:val="24"/>
                <w:szCs w:val="24"/>
              </w:rPr>
              <w:t xml:space="preserve"> принятых архитектурных объемно</w:t>
            </w:r>
            <w:r w:rsidRPr="002B6DD6">
              <w:rPr>
                <w:color w:val="000000"/>
                <w:sz w:val="24"/>
                <w:szCs w:val="24"/>
              </w:rPr>
              <w:t>-планировочных решений территории.</w:t>
            </w:r>
          </w:p>
          <w:p w:rsidR="001B13D4" w:rsidRPr="002B6DD6" w:rsidRDefault="008F3FBE" w:rsidP="00E50FF3">
            <w:pPr>
              <w:jc w:val="both"/>
              <w:rPr>
                <w:color w:val="000000"/>
                <w:sz w:val="24"/>
                <w:szCs w:val="24"/>
              </w:rPr>
            </w:pPr>
            <w:r w:rsidRPr="002B6DD6">
              <w:rPr>
                <w:color w:val="000000"/>
                <w:sz w:val="24"/>
                <w:szCs w:val="24"/>
              </w:rPr>
              <w:t>• Недопустимо ничем не обоснованное уничтожение территории природного комплекса № 126в в центре квартала, предусматривающее вырубку десятков взрослых здоровых деревьев, а также устройство проездов между домами в местах существующих озелененных территорий. Нужно изменить конфигурацию участка 9.2, оставив территорию ПК 126в нетронутой.</w:t>
            </w:r>
            <w:r w:rsidRPr="002B6DD6">
              <w:rPr>
                <w:color w:val="000000"/>
                <w:sz w:val="24"/>
                <w:szCs w:val="24"/>
              </w:rPr>
              <w:br/>
              <w:t>• Отсутствует вариативность планировочных решений. Целесообразно применение периметральной застройки территории по границам квартала для изоляции от магистральных улиц и создания микроклимата внутри квартала, причем здания большей этажности разместить именно по периметру, отказавшись при этом от архитектурных доминантов.</w:t>
            </w:r>
            <w:r w:rsidRPr="002B6DD6">
              <w:rPr>
                <w:color w:val="000000"/>
                <w:sz w:val="24"/>
                <w:szCs w:val="24"/>
              </w:rPr>
              <w:br/>
              <w:t xml:space="preserve">•  В зонах сохраняемой 4-5-тиэтажной застройки целесообразно не превышать существующую высотность строений для сохранения архитектурной среды квартала. Нужно изменить параметры застройки участков 4.2, 9.2, 9.3, уменьшив высоту возводимых </w:t>
            </w:r>
            <w:r w:rsidRPr="002B6DD6">
              <w:rPr>
                <w:color w:val="000000"/>
                <w:sz w:val="24"/>
                <w:szCs w:val="24"/>
              </w:rPr>
              <w:lastRenderedPageBreak/>
              <w:t>зданий до 20 м.</w:t>
            </w:r>
          </w:p>
          <w:p w:rsidR="001B13D4" w:rsidRPr="002B6DD6" w:rsidRDefault="008F3FBE" w:rsidP="00E50FF3">
            <w:pPr>
              <w:jc w:val="both"/>
              <w:rPr>
                <w:color w:val="000000"/>
                <w:sz w:val="24"/>
                <w:szCs w:val="24"/>
              </w:rPr>
            </w:pPr>
            <w:r w:rsidRPr="002B6DD6">
              <w:rPr>
                <w:color w:val="000000"/>
                <w:sz w:val="24"/>
                <w:szCs w:val="24"/>
              </w:rPr>
              <w:t>•  С целью сохранения зеленых насаждений и сохранения камерности улицы Новохорошевский проезд не расширять ее более 12 м, сохранив, по возможности, ее криволинейность, обеспечивающую шумоизоляцию, сдерживающую перемещение воздушных масс и создающую местный колорит.</w:t>
            </w:r>
          </w:p>
          <w:p w:rsidR="001B13D4" w:rsidRPr="002B6DD6" w:rsidRDefault="008F3FBE" w:rsidP="00E50FF3">
            <w:pPr>
              <w:jc w:val="both"/>
              <w:rPr>
                <w:color w:val="000000"/>
                <w:sz w:val="24"/>
                <w:szCs w:val="24"/>
              </w:rPr>
            </w:pPr>
            <w:r w:rsidRPr="002B6DD6">
              <w:rPr>
                <w:color w:val="000000"/>
                <w:sz w:val="24"/>
                <w:szCs w:val="24"/>
              </w:rPr>
              <w:t>Я категорически против утверждения представленных материалов, как некачественных и не позволяющих принять ответственные решения по планировке и застройке территории микрорайона 79, реализация которых в существующем виде, потенциально может нести угрозу техногенной катастрофы. В связи с этим требую:</w:t>
            </w:r>
            <w:r w:rsidRPr="002B6DD6">
              <w:rPr>
                <w:color w:val="000000"/>
                <w:sz w:val="24"/>
                <w:szCs w:val="24"/>
              </w:rPr>
              <w:br/>
              <w:t>1. Отклонить представленные проектные решения в связи с очевидными нарушениями градостроительного законодательства в части проектирования территории, а также отклонить предлагаемые изменения в ПЗЗ.</w:t>
            </w:r>
          </w:p>
          <w:p w:rsidR="008F3FBE" w:rsidRPr="002B6DD6" w:rsidRDefault="008F3FBE" w:rsidP="00E50FF3">
            <w:pPr>
              <w:jc w:val="both"/>
              <w:rPr>
                <w:color w:val="000000"/>
                <w:sz w:val="24"/>
                <w:szCs w:val="24"/>
              </w:rPr>
            </w:pPr>
            <w:r w:rsidRPr="002B6DD6">
              <w:rPr>
                <w:color w:val="000000"/>
                <w:sz w:val="24"/>
                <w:szCs w:val="24"/>
              </w:rPr>
              <w:t>2. Разработать проект, отвечающий всем нормативам, публичным заявлениям мэра Москвы, интересам и нуждам граждан, проживающих на территории, и представить его в полном объеме на публичные слушания.</w:t>
            </w: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 Голюкова М.С.</w:t>
            </w:r>
          </w:p>
        </w:tc>
        <w:tc>
          <w:tcPr>
            <w:tcW w:w="72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jc w:val="both"/>
              <w:rPr>
                <w:sz w:val="24"/>
                <w:szCs w:val="24"/>
              </w:rPr>
            </w:pPr>
            <w:r w:rsidRPr="002B6DD6">
              <w:rPr>
                <w:sz w:val="24"/>
                <w:szCs w:val="24"/>
              </w:rPr>
              <w:t>"В районе Хорошево-Мневники с 22.11.19 по 28.11.19 проводятся экспозиции в рамках публичных слушаний по Проектам:</w:t>
            </w:r>
          </w:p>
          <w:p w:rsidR="008F3FBE" w:rsidRPr="002B6DD6" w:rsidRDefault="008F3FBE" w:rsidP="00E50FF3">
            <w:pPr>
              <w:jc w:val="both"/>
              <w:rPr>
                <w:sz w:val="24"/>
                <w:szCs w:val="24"/>
              </w:rPr>
            </w:pPr>
            <w:r w:rsidRPr="002B6DD6">
              <w:rPr>
                <w:sz w:val="24"/>
                <w:szCs w:val="24"/>
              </w:rPr>
              <w:t xml:space="preserve">- «Проект планировки территории микрорайона 79 района Хорошево-Мневники (СЗАО) в целях реализации Программы реновации жилищного фонда в городе Москве» </w:t>
            </w:r>
          </w:p>
          <w:p w:rsidR="008F3FBE" w:rsidRPr="002B6DD6" w:rsidRDefault="008F3FBE" w:rsidP="00E50FF3">
            <w:pPr>
              <w:jc w:val="both"/>
              <w:rPr>
                <w:sz w:val="24"/>
                <w:szCs w:val="24"/>
              </w:rPr>
            </w:pPr>
            <w:r w:rsidRPr="002B6DD6">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микрорайона 79 района Хорошево-Мневники, СЗАО»;</w:t>
            </w:r>
          </w:p>
          <w:p w:rsidR="008F3FBE" w:rsidRPr="002B6DD6" w:rsidRDefault="008F3FBE" w:rsidP="00E50FF3">
            <w:pPr>
              <w:jc w:val="both"/>
              <w:rPr>
                <w:sz w:val="24"/>
                <w:szCs w:val="24"/>
              </w:rPr>
            </w:pPr>
            <w:r w:rsidRPr="002B6DD6">
              <w:rPr>
                <w:sz w:val="24"/>
                <w:szCs w:val="24"/>
              </w:rPr>
              <w:t>- «Проект планировки территории микрорайонов 74, 77, 80, 81 района Хорошево-Мневники в целях реализации Программы реновации жилищного фонда в городе Москве»;</w:t>
            </w:r>
          </w:p>
          <w:p w:rsidR="008F3FBE" w:rsidRPr="002B6DD6" w:rsidRDefault="008F3FBE" w:rsidP="00E50FF3">
            <w:pPr>
              <w:jc w:val="both"/>
              <w:rPr>
                <w:sz w:val="24"/>
                <w:szCs w:val="24"/>
              </w:rPr>
            </w:pPr>
            <w:r w:rsidRPr="002B6DD6">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микрорайонов 74, 77, 80, 81 района Хорошево-Мневники, СЗАО»;</w:t>
            </w:r>
          </w:p>
          <w:p w:rsidR="008F3FBE" w:rsidRPr="002B6DD6" w:rsidRDefault="008F3FBE" w:rsidP="00E50FF3">
            <w:pPr>
              <w:jc w:val="both"/>
              <w:rPr>
                <w:sz w:val="24"/>
                <w:szCs w:val="24"/>
              </w:rPr>
            </w:pPr>
            <w:r w:rsidRPr="002B6DD6">
              <w:rPr>
                <w:sz w:val="24"/>
                <w:szCs w:val="24"/>
              </w:rPr>
              <w:t>- «Проект планировки территории микрорайонов 83, 84-85, 86 района Хорошево-Мневники в целях реализации Программы реновации жилищного фонда в городе Москве»;</w:t>
            </w:r>
          </w:p>
          <w:p w:rsidR="008F3FBE" w:rsidRPr="002B6DD6" w:rsidRDefault="008F3FBE" w:rsidP="00E50FF3">
            <w:pPr>
              <w:jc w:val="both"/>
              <w:rPr>
                <w:sz w:val="24"/>
                <w:szCs w:val="24"/>
              </w:rPr>
            </w:pPr>
            <w:r w:rsidRPr="002B6DD6">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микрорайонов 83, 84-85, 86 района Хорошево-Мневники, СЗАО».</w:t>
            </w:r>
          </w:p>
          <w:p w:rsidR="008F3FBE" w:rsidRPr="002B6DD6" w:rsidRDefault="008F3FBE" w:rsidP="00E50FF3">
            <w:pPr>
              <w:jc w:val="both"/>
              <w:rPr>
                <w:sz w:val="24"/>
                <w:szCs w:val="24"/>
              </w:rPr>
            </w:pPr>
            <w:r w:rsidRPr="002B6DD6">
              <w:rPr>
                <w:sz w:val="24"/>
                <w:szCs w:val="24"/>
              </w:rPr>
              <w:t>Выявлено и зафиксировано многочисленными актами, что на экспозициях и на официальном сайте префектуры СЗАО по всем указанным проектам планировки территорий отстутствуют предметы публичных слушаний - требуемые Законом юрода Москвы №28 от 25.06.2008 Градостроительным Кодексом Москвы (ч.8 ст.68) полный комплект заявленного проекта планировки, ст. 42 Градостроительного Кодекса РФ обоснования. Организаторы слушаний не смогли указать и иных мест, где можно ознакомиться с проектами.</w:t>
            </w:r>
          </w:p>
          <w:p w:rsidR="008F3FBE" w:rsidRPr="002B6DD6" w:rsidRDefault="008F3FBE" w:rsidP="00E50FF3">
            <w:pPr>
              <w:jc w:val="both"/>
              <w:rPr>
                <w:sz w:val="24"/>
                <w:szCs w:val="24"/>
              </w:rPr>
            </w:pPr>
            <w:r w:rsidRPr="002B6DD6">
              <w:rPr>
                <w:sz w:val="24"/>
                <w:szCs w:val="24"/>
              </w:rPr>
              <w:t xml:space="preserve">Вместо «ПРОЕКТОВ ПЛАНИРОВКИ...» представлены некие материалы «ПОДГОТОВКА ПРОЕКТА ПЛАНИРОВКИ ...». то есть подготовительные промежуточные результаты, которые но составу </w:t>
            </w:r>
            <w:r w:rsidRPr="002B6DD6">
              <w:rPr>
                <w:sz w:val="24"/>
                <w:szCs w:val="24"/>
              </w:rPr>
              <w:lastRenderedPageBreak/>
              <w:t>и содержанию не соответствуют, требованиям федерального и регионального законодательства. Постановления Правительства Москвы №282-11П от 10 апрсля.2018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w:t>
            </w:r>
          </w:p>
          <w:p w:rsidR="008F3FBE" w:rsidRPr="002B6DD6" w:rsidRDefault="008F3FBE" w:rsidP="00E50FF3">
            <w:pPr>
              <w:jc w:val="both"/>
              <w:rPr>
                <w:sz w:val="24"/>
                <w:szCs w:val="24"/>
              </w:rPr>
            </w:pPr>
            <w:r w:rsidRPr="002B6DD6">
              <w:rPr>
                <w:sz w:val="24"/>
                <w:szCs w:val="24"/>
              </w:rPr>
              <w:t>Также отсутствуют в открытом доступе, представленных материалах по проектам внесения изменений в правила землепользования и застройки городи Москвы, правовые основания для разработки проектов внесения изменений в ПЗЗ.</w:t>
            </w:r>
          </w:p>
          <w:p w:rsidR="008F3FBE" w:rsidRPr="002B6DD6" w:rsidRDefault="008F3FBE" w:rsidP="00E50FF3">
            <w:pPr>
              <w:jc w:val="both"/>
              <w:rPr>
                <w:sz w:val="24"/>
                <w:szCs w:val="24"/>
              </w:rPr>
            </w:pPr>
            <w:r w:rsidRPr="002B6DD6">
              <w:rPr>
                <w:sz w:val="24"/>
                <w:szCs w:val="24"/>
              </w:rPr>
              <w:t xml:space="preserve">Кроме того, окружная комиссия, которая, согласно Положению </w:t>
            </w:r>
            <w:r w:rsidR="00AA5A09" w:rsidRPr="002B6DD6">
              <w:rPr>
                <w:sz w:val="24"/>
                <w:szCs w:val="24"/>
              </w:rPr>
              <w:t>о своем создании (утвержденным п</w:t>
            </w:r>
            <w:r w:rsidRPr="002B6DD6">
              <w:rPr>
                <w:sz w:val="24"/>
                <w:szCs w:val="24"/>
              </w:rPr>
              <w:t>остановлением Правительства Москвы №270-1111 от 07.04.2009) и Распоряжения префектуры СЗАО № 261-рп от 25.09.2013 «О составе Комиссии по вопросам градостроительства, землепользования и застройки при Правите</w:t>
            </w:r>
            <w:r w:rsidR="00AA5A09" w:rsidRPr="002B6DD6">
              <w:rPr>
                <w:sz w:val="24"/>
                <w:szCs w:val="24"/>
              </w:rPr>
              <w:t>льстве Москвы в Северо</w:t>
            </w:r>
            <w:r w:rsidRPr="002B6DD6">
              <w:rPr>
                <w:sz w:val="24"/>
                <w:szCs w:val="24"/>
              </w:rPr>
              <w:t>-Западном административном округе», состоит из государственных служащих - руководящих сотрудников территориальных органов исполнительной власти (в том чи</w:t>
            </w:r>
            <w:r w:rsidR="00AA5A09" w:rsidRPr="002B6DD6">
              <w:rPr>
                <w:sz w:val="24"/>
                <w:szCs w:val="24"/>
              </w:rPr>
              <w:t>сле Главы Управы Панфилова С.А.</w:t>
            </w:r>
            <w:r w:rsidRPr="002B6DD6">
              <w:rPr>
                <w:sz w:val="24"/>
                <w:szCs w:val="24"/>
              </w:rPr>
              <w:t>) и возглавляется заместителем Префекта СЗАО Паш</w:t>
            </w:r>
            <w:r w:rsidR="00AA5A09" w:rsidRPr="002B6DD6">
              <w:rPr>
                <w:sz w:val="24"/>
                <w:szCs w:val="24"/>
              </w:rPr>
              <w:t>кова Л.А.</w:t>
            </w:r>
            <w:r w:rsidRPr="002B6DD6">
              <w:rPr>
                <w:sz w:val="24"/>
                <w:szCs w:val="24"/>
              </w:rPr>
              <w:t xml:space="preserve"> получив от организатора подготовки проектной документации некомплектный и не соответствующий законодательству документ, выставила его на публичные слушания.</w:t>
            </w:r>
          </w:p>
          <w:p w:rsidR="008F3FBE" w:rsidRPr="002B6DD6" w:rsidRDefault="008F3FBE" w:rsidP="00E50FF3">
            <w:pPr>
              <w:jc w:val="both"/>
              <w:rPr>
                <w:sz w:val="24"/>
                <w:szCs w:val="24"/>
              </w:rPr>
            </w:pPr>
            <w:r w:rsidRPr="002B6DD6">
              <w:rPr>
                <w:sz w:val="24"/>
                <w:szCs w:val="24"/>
              </w:rPr>
              <w:t>Таким образом, документы, не содержащие обязательных обоснований, данных по имущественным правам, численности населения, объектам обязательной инфраструктуры и их расчету, вводящие и заблуждение граждан, а, возможно, специально направленные на введение в заблуждение, представители органов исполнительной власти субъекта РФ выставили для рассмотрения на слушаниях как соответствующий законодательству, подтверждай его соо1встствне своим статусом территориального органа исполнительной власти.</w:t>
            </w:r>
          </w:p>
          <w:p w:rsidR="008F3FBE" w:rsidRPr="002B6DD6" w:rsidRDefault="008F3FBE" w:rsidP="00E50FF3">
            <w:pPr>
              <w:jc w:val="both"/>
              <w:rPr>
                <w:sz w:val="24"/>
                <w:szCs w:val="24"/>
              </w:rPr>
            </w:pPr>
            <w:r w:rsidRPr="002B6DD6">
              <w:rPr>
                <w:sz w:val="24"/>
                <w:szCs w:val="24"/>
              </w:rPr>
              <w:t>При этом глава управы района и другое сотрудники управы района Хорошево-Мневники на непредусмотренных законом «встречах» с выборочными группами граждан приводят, полазаем, ложные сведения по проекту, в частности по приросту населения, увеличению плотности, обеспечению инфраструктурой.</w:t>
            </w:r>
          </w:p>
          <w:p w:rsidR="008F3FBE" w:rsidRPr="002B6DD6" w:rsidRDefault="008F3FBE" w:rsidP="00E50FF3">
            <w:pPr>
              <w:jc w:val="both"/>
              <w:rPr>
                <w:sz w:val="24"/>
                <w:szCs w:val="24"/>
              </w:rPr>
            </w:pPr>
            <w:r w:rsidRPr="002B6DD6">
              <w:rPr>
                <w:sz w:val="24"/>
                <w:szCs w:val="24"/>
              </w:rPr>
              <w:t>Согласно ст. 46 Устава г. Москвы (Закон Москвы от 28.06.1995), префектуры административных округов и управы районов, являясь территориальными органами исполни тельной власти, осуществляют в пределах, установленных правовыми актами города Москвы полномочий контрольную, координирующую и исполнительно-распорядительную деятельность на территориях административных округов и районов города Москвы (соответственно).</w:t>
            </w:r>
          </w:p>
          <w:p w:rsidR="008F3FBE" w:rsidRPr="002B6DD6" w:rsidRDefault="008F3FBE" w:rsidP="00E50FF3">
            <w:pPr>
              <w:jc w:val="both"/>
              <w:rPr>
                <w:sz w:val="24"/>
                <w:szCs w:val="24"/>
              </w:rPr>
            </w:pPr>
            <w:r w:rsidRPr="002B6DD6">
              <w:rPr>
                <w:sz w:val="24"/>
                <w:szCs w:val="24"/>
              </w:rPr>
              <w:t xml:space="preserve">В связи с открывшимися обстоятельствами — выявлением документов,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.могуч oi своего имени выставить гражданам дли обсуждения, указанные документы должны был быть сняты с рассмотрения в рамках градостроительной процедуры (публичных слушаний), не отправлены на доработку, а сняты как не подлежащие обороту </w:t>
            </w:r>
            <w:r w:rsidRPr="002B6DD6">
              <w:rPr>
                <w:sz w:val="24"/>
                <w:szCs w:val="24"/>
              </w:rPr>
              <w:lastRenderedPageBreak/>
              <w:t>(использованию) в государственных учреждениях.</w:t>
            </w:r>
          </w:p>
          <w:p w:rsidR="008F3FBE" w:rsidRPr="002B6DD6" w:rsidRDefault="008F3FBE" w:rsidP="00E50FF3">
            <w:pPr>
              <w:jc w:val="both"/>
              <w:rPr>
                <w:sz w:val="24"/>
                <w:szCs w:val="24"/>
              </w:rPr>
            </w:pPr>
            <w:r w:rsidRPr="002B6DD6">
              <w:rPr>
                <w:sz w:val="24"/>
                <w:szCs w:val="24"/>
              </w:rPr>
              <w:t>В протонном случае следовало бы считать, что, ссылаясь только на градостроительное законодательство, представители органов исполнительной власти, организовывая публичные слушания, становятся передаточным звеном, утрачивая свой статус органа исполнительной власти, государственных служащих и должностных лиц.</w:t>
            </w:r>
          </w:p>
          <w:p w:rsidR="008F3FBE" w:rsidRPr="002B6DD6" w:rsidRDefault="008F3FBE" w:rsidP="00E50FF3">
            <w:pPr>
              <w:jc w:val="both"/>
              <w:rPr>
                <w:sz w:val="24"/>
                <w:szCs w:val="24"/>
              </w:rPr>
            </w:pPr>
            <w:r w:rsidRPr="002B6DD6">
              <w:rPr>
                <w:sz w:val="24"/>
                <w:szCs w:val="24"/>
              </w:rPr>
              <w:t>С учетом того, что представленные на слушании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w:t>
            </w:r>
          </w:p>
          <w:p w:rsidR="008F3FBE" w:rsidRPr="002B6DD6" w:rsidRDefault="008F3FBE" w:rsidP="00E50FF3">
            <w:pPr>
              <w:jc w:val="both"/>
              <w:rPr>
                <w:sz w:val="24"/>
                <w:szCs w:val="24"/>
              </w:rPr>
            </w:pPr>
            <w:r w:rsidRPr="002B6DD6">
              <w:rPr>
                <w:sz w:val="24"/>
                <w:szCs w:val="24"/>
              </w:rPr>
              <w:t>прекратить процедуру публичных слушаний по всем указанным проектам, составленным с нарушением законов РФ;</w:t>
            </w:r>
          </w:p>
          <w:p w:rsidR="008F3FBE" w:rsidRPr="002B6DD6" w:rsidRDefault="008F3FBE" w:rsidP="00E50FF3">
            <w:pPr>
              <w:jc w:val="both"/>
              <w:rPr>
                <w:sz w:val="24"/>
                <w:szCs w:val="24"/>
              </w:rPr>
            </w:pPr>
            <w:r w:rsidRPr="002B6DD6">
              <w:rPr>
                <w:sz w:val="24"/>
                <w:szCs w:val="24"/>
              </w:rPr>
              <w:t>- признать их не состоявшимися, отменить их проведение;</w:t>
            </w:r>
          </w:p>
          <w:p w:rsidR="008F3FBE" w:rsidRPr="002B6DD6" w:rsidRDefault="008F3FBE" w:rsidP="00E50FF3">
            <w:pPr>
              <w:jc w:val="both"/>
              <w:rPr>
                <w:sz w:val="24"/>
                <w:szCs w:val="24"/>
              </w:rPr>
            </w:pPr>
            <w:r w:rsidRPr="002B6DD6">
              <w:rPr>
                <w:sz w:val="24"/>
                <w:szCs w:val="24"/>
              </w:rPr>
              <w:t>- разместить официальное оповещение о признании их не состоявшимися.</w:t>
            </w:r>
          </w:p>
          <w:p w:rsidR="008F3FBE" w:rsidRPr="002B6DD6" w:rsidRDefault="008F3FBE" w:rsidP="00E50FF3">
            <w:pPr>
              <w:jc w:val="both"/>
              <w:rPr>
                <w:sz w:val="24"/>
                <w:szCs w:val="24"/>
              </w:rPr>
            </w:pPr>
            <w:r w:rsidRPr="002B6DD6">
              <w:rPr>
                <w:sz w:val="24"/>
                <w:szCs w:val="24"/>
              </w:rPr>
              <w:t>В сложившейся ситуации выставление данного Проекта планировки на публичные слушания, есть основание полагать, представляет' собой коррупционные и мошеннические действия.</w:t>
            </w: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p w:rsidR="008F3FBE" w:rsidRPr="002B6DD6" w:rsidRDefault="008F3FBE" w:rsidP="00E50FF3">
            <w:pPr>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 Сухов Н.А.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Лашина М.А.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Фролова Н.В.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Бочкова А.Ю.</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jc w:val="center"/>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Бородулина Т.В.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Ставская Т.А.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Бородулин В.В.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Коротова Е.В.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Поликаров И.А.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Майоршин А.Е.</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Крупенева Н.В.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Моленинов С.Э.</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Логацкая Т.М.</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Липина О.В.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Ильина Н.А.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Канареева Н.П.</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Вирясова Т.Б.</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Садовников В.В.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Поликарова Н.В.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Захаревич С.Ф.</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Бочков Р.М.</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Карепова Н.Н.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Ленская И.А.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Майоршина М.А.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 Заболотникова А.В.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Цымбал С.В.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Тирская Е.В.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Канареева И.П.</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Морозов А.К.</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Морозова Т.А.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Попадьин Н.Ю.</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Нижниченко Е.В.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Артамонова И.Ю.</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Синегина Н.В.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Автикин А.М.</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Ринас Н.В.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Хлескова Е.В.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Берисков М.Н.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Нижниченко З.А.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Хлескова Т.Н.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Киров К.А.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Безменова Е.Н.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Безменов С.М.</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Филипчик Т.И.</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Нижниченко Г.А.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Латышев Э.Э.</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Грачева Е.И.</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Лесина И.Г.</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Лесин В.В.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Лесин В.В.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Максимина Т.В.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Депровский Е.А.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Соколова И.Л.</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Мирошина Н.А.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Исаева И.М.</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Колесников А.А.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Казютин И.А.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Казютин А.Ф.</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Мирошник А.А.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Король В.А.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Король Н.В.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Фириченко С.В.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Дмитриев Д.Б.</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Толмацкая А.В.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Родин Ю.А.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Бессонова М.Ю.</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Лобанов В.В.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Алисова Ю.В.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Тихонов И.П.</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Щербачев А.В.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Лобань А.В.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Шарапова Л.Н.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Жимонохин М.В.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Хлескова Т.Н.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Ефимова О.Г.</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Турков А.В.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Лагошина Л.В.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Онищенко В.В.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Дмитриева В.Д.</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Балахонцева М.Б.</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Дмитриева Н.С.</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Остромысленская Е.И.</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Кузнецова А.А.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Пономарев А.С.</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Пономарева Л.Н.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Широкова А.А.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Виноходова О.О.</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Драгунова Н.В.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Корнев С.В.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Корнева О.В.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Мужчинин В.К.</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Кубышкина С.Б.</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Ястребов Н.В.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Иосилевский Г.И.</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Комарова Л.М.</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Суслова Т.М.</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Тутова Т.М.</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Молдаванцева Н.Н.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Франчук К.Н.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Сорокотягина В.М.</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Чепурных В.Ф.</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Станкевич О.С.</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Мещерякова Е.И.</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Телегина Е.Н.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Озолина О.В.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Андреева Г.Ф.</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Муравьева Р.И.</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Чернов А.В.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Березина Е.В.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Аникин А.А.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Логинов Н.В.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Косаракина В.В.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Шекалев С.А.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Шекалев А.Б.</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Шекалева Н.Д.</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Кашина Ф.Ф.</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Бройер А.Н.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Кашина Е.Н.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Дзюбенко Л.И.</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Виноградов С.В.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Аросьева К.Ф.</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Соколова Л.Н.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Соколова Д.В.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Кузнецов В.Н.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Зиновьева Н.Е.</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Зиновьева М.О.</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Зиновьев К.О.</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Кашин М.Г.</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Королев И.П.</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Новикова А.Г.</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Шекалев Д.А.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Богачева Е.Ф.</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Тимянов Д.А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Карпова Т.С</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Пузырев А.А.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Родионова Л.Е.</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Родионова М.А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Родионова Е.Ф.</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Голенко Д.Д.</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Голенко О.М.</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Светашов В.Б.</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Киров М.К.</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Карец Г.С.</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Матюхина И.И.</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Бондаренко А.Ю.</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Светашова И.С.</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Ильина 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Заугольникова Т.А.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Ярмош Е.П.</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Владмириская Е.М.</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Родионова Г.П.</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Бурдаков П.Б.</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Бурдакова Т.А.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Костерова О.Б.</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Рыбальченко О.В.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Черных В.Н.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Гришина Т.Е.</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Вирясова Т.Б.</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Сорокина Н.В.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Колокольчиков П.В.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Хома И.И.</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Толстикова М.Г.</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Бабич А.Н.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Бабич Н.В.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Бабич Г.В.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Иваниченко Н.К.</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Кураченков И.И.</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Волошкина А.А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Куковкина Е.А.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Гришина Н.А.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Смирнова В.В.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Федина Л.Ф.</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Борисова Т.П.</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Жукова Л.В.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Ахмерова О.Р.</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Федорчук М.М.</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Мигунова О.Г.</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Москалева А.Н.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Никонова О.Н.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Фомина М.Б.</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Зайцев В.В.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Кепиашвили М.К</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Немилостивая А.Д.</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Бурдакова Г.А.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Новожилов С.Ю.</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Семенова И.В.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Фантин Ю.С.</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Денисов П.А.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Денисова Е.С.</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Батоева М.А.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Кондаурова С.Д.</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Баталов А.И.</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Хайкина С.Х.</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Шур Л.А.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Фирсов В.Н.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Паленов А.Н.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Панфиленкова С.Е.</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Фирсова И.М.</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Коронаева Е.В.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Панфиленкова Е.Б.</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Юрчик Н.И.</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Заглодина Т.Г.</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Прилипов Г.С.</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Лучинкина Н.В.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Панфиленков Е.И.</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Ившина Л.Е.</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Киров К.А.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Киров М.К.</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Щербаков А.В.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Ефимова О.Г.</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Гуренко Т.Н.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Гуренко Н.П.</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Ефимова В.П.</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Сафонова О.А.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Тимофеев И.О.</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Филиппова А.Е.</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Медведев М.С.</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Медведева А.В.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Стародубов В.Н.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Улитенко Д.И.</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Новожилов А.С.</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Пестерева О.Г.</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Иванов В.С.</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Костырева А.И.</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Денисов П.А.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Ярис Д.В.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Гуркина М.В.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Гуркин В.В.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Беляева Т.Н.</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Коротков И.В.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Короткова П.И.</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Иванюшкина Е.П.</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Фириченко В.И.</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Зайцева О.Ю.</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Бородулин В.В.</w:t>
            </w:r>
          </w:p>
        </w:tc>
        <w:tc>
          <w:tcPr>
            <w:tcW w:w="72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jc w:val="both"/>
              <w:rPr>
                <w:sz w:val="24"/>
                <w:szCs w:val="24"/>
              </w:rPr>
            </w:pPr>
            <w:r w:rsidRPr="002B6DD6">
              <w:rPr>
                <w:sz w:val="24"/>
                <w:szCs w:val="24"/>
              </w:rPr>
              <w:t>В районе Хорошево-Мневники с 22.11.19 по 28.11.19 проводятся экспозиции в рамках публичных слушаний по Проектам:</w:t>
            </w:r>
          </w:p>
          <w:p w:rsidR="008F3FBE" w:rsidRPr="002B6DD6" w:rsidRDefault="008F3FBE" w:rsidP="00E50FF3">
            <w:pPr>
              <w:jc w:val="both"/>
              <w:rPr>
                <w:sz w:val="24"/>
                <w:szCs w:val="24"/>
              </w:rPr>
            </w:pPr>
            <w:r w:rsidRPr="002B6DD6">
              <w:rPr>
                <w:sz w:val="24"/>
                <w:szCs w:val="24"/>
              </w:rPr>
              <w:t xml:space="preserve">• «Проект планировки территории микрорайона 79 района Хорошево-Мневники (СЗАО) в целях реализации Программы реновации жилищного фонда в городе Москве» </w:t>
            </w:r>
          </w:p>
          <w:p w:rsidR="008F3FBE" w:rsidRPr="002B6DD6" w:rsidRDefault="008F3FBE" w:rsidP="00E50FF3">
            <w:pPr>
              <w:jc w:val="both"/>
              <w:rPr>
                <w:sz w:val="24"/>
                <w:szCs w:val="24"/>
              </w:rPr>
            </w:pPr>
            <w:r w:rsidRPr="002B6DD6">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микрорайона 79 района Хорошево-Мневники, СЗАО»;</w:t>
            </w:r>
          </w:p>
          <w:p w:rsidR="008F3FBE" w:rsidRPr="002B6DD6" w:rsidRDefault="008F3FBE" w:rsidP="00E50FF3">
            <w:pPr>
              <w:jc w:val="both"/>
              <w:rPr>
                <w:sz w:val="24"/>
                <w:szCs w:val="24"/>
              </w:rPr>
            </w:pPr>
            <w:r w:rsidRPr="002B6DD6">
              <w:rPr>
                <w:sz w:val="24"/>
                <w:szCs w:val="24"/>
              </w:rPr>
              <w:t>• «Проект планировки территории микрорайонов 74, 77, 80, 81 района Хорошево-Мневники в целях реализации Программы реновации жилищного фонда в городе Москве»;</w:t>
            </w:r>
          </w:p>
          <w:p w:rsidR="008F3FBE" w:rsidRPr="002B6DD6" w:rsidRDefault="008F3FBE" w:rsidP="00E50FF3">
            <w:pPr>
              <w:jc w:val="both"/>
              <w:rPr>
                <w:sz w:val="24"/>
                <w:szCs w:val="24"/>
              </w:rPr>
            </w:pPr>
            <w:r w:rsidRPr="002B6DD6">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микрорайонов 74, 77, 80, 81 района Хорошево-Мневники, СЗАО»;</w:t>
            </w:r>
          </w:p>
          <w:p w:rsidR="008F3FBE" w:rsidRPr="002B6DD6" w:rsidRDefault="008F3FBE" w:rsidP="00E50FF3">
            <w:pPr>
              <w:jc w:val="both"/>
              <w:rPr>
                <w:sz w:val="24"/>
                <w:szCs w:val="24"/>
              </w:rPr>
            </w:pPr>
            <w:r w:rsidRPr="002B6DD6">
              <w:rPr>
                <w:sz w:val="24"/>
                <w:szCs w:val="24"/>
              </w:rPr>
              <w:t>• «Проект планировки территории микрорайонов 83, 84-85, 86 района Хорошево-Мневники в целях реализации Программы реновации жилищного фонда в городе Москве»;</w:t>
            </w:r>
          </w:p>
          <w:p w:rsidR="008F3FBE" w:rsidRPr="002B6DD6" w:rsidRDefault="008F3FBE" w:rsidP="00E50FF3">
            <w:pPr>
              <w:jc w:val="both"/>
              <w:rPr>
                <w:sz w:val="24"/>
                <w:szCs w:val="24"/>
              </w:rPr>
            </w:pPr>
            <w:r w:rsidRPr="002B6DD6">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микрорайонов 83, 84-85, 86 района Хорошево-Мневники, СЗАО».</w:t>
            </w:r>
          </w:p>
          <w:p w:rsidR="008F3FBE" w:rsidRPr="002B6DD6" w:rsidRDefault="008F3FBE" w:rsidP="00E50FF3">
            <w:pPr>
              <w:jc w:val="both"/>
              <w:rPr>
                <w:sz w:val="24"/>
                <w:szCs w:val="24"/>
              </w:rPr>
            </w:pPr>
            <w:r w:rsidRPr="002B6DD6">
              <w:rPr>
                <w:sz w:val="24"/>
                <w:szCs w:val="24"/>
              </w:rPr>
              <w:t xml:space="preserve">Выявлено и зафиксировано актами (прилагаются), что на экспозициях по всем указанным проектам планировки территорий ОТСУТСТВУЮТ сами предметы публичных слушаний проекты планировок и проекты внесения изменений в ПЗЗ. требуемые Законом города Москвы №28 от 25.06.2008 Градостроительным Кодексом Москвы (ч.8 ст.68) полный комплект заявленного проекта планировки, ст. 42 Градостроительного Кодекса РФ. обоснования. Организаторы слушаний не смогли указать и иных мест, где можно ознакомиться с проектами. На официальном сайте префектуры СЗАО и в Едином информационном центре по проектам планировки территорий по адресу: ул. 2-я Брестская д. 6, проекты планировок территорий и проекты внесения изменений в </w:t>
            </w:r>
            <w:r w:rsidRPr="002B6DD6">
              <w:rPr>
                <w:sz w:val="24"/>
                <w:szCs w:val="24"/>
              </w:rPr>
              <w:lastRenderedPageBreak/>
              <w:t>ПЗЗ также отсутствуют.</w:t>
            </w:r>
          </w:p>
          <w:p w:rsidR="008F3FBE" w:rsidRPr="002B6DD6" w:rsidRDefault="008F3FBE" w:rsidP="00E50FF3">
            <w:pPr>
              <w:jc w:val="both"/>
              <w:rPr>
                <w:sz w:val="24"/>
                <w:szCs w:val="24"/>
              </w:rPr>
            </w:pPr>
            <w:r w:rsidRPr="002B6DD6">
              <w:rPr>
                <w:sz w:val="24"/>
                <w:szCs w:val="24"/>
              </w:rPr>
              <w:t>Вместо «ПРОЕКТОВ ПЛАНИРОВКИ...» представлены некие материалы «ПОДГОТОВКА ПРОЕКТА ПЛАНИРОВКИ ...», то есть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Постановлению Правительства Москвы №</w:t>
            </w:r>
            <w:r w:rsidR="00AA5A09" w:rsidRPr="002B6DD6">
              <w:rPr>
                <w:sz w:val="24"/>
                <w:szCs w:val="24"/>
              </w:rPr>
              <w:t xml:space="preserve"> </w:t>
            </w:r>
            <w:r w:rsidRPr="002B6DD6">
              <w:rPr>
                <w:sz w:val="24"/>
                <w:szCs w:val="24"/>
              </w:rPr>
              <w:t>282-ПП от 10 апреля 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 Художественные планшеты и рекламные буклеты, без выходных данных, представленные на экспозициях, также не являются утверждаемыми проектами планировок территорий и проектами внесения изменении в ПЗЗ. Более того, вся представленная на экспозициях «полиграфия» не соответствует Генеральному плану города, а потому не может быть реализована.</w:t>
            </w:r>
          </w:p>
          <w:p w:rsidR="008F3FBE" w:rsidRPr="002B6DD6" w:rsidRDefault="008F3FBE" w:rsidP="00E50FF3">
            <w:pPr>
              <w:jc w:val="both"/>
              <w:rPr>
                <w:sz w:val="24"/>
                <w:szCs w:val="24"/>
              </w:rPr>
            </w:pPr>
            <w:r w:rsidRPr="002B6DD6">
              <w:rPr>
                <w:sz w:val="24"/>
                <w:szCs w:val="24"/>
              </w:rPr>
              <w:t>Также отсутствуют в открытом доступе и представленных материалах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 а документация по проектам внесения изменений п ПЗЗ отсутствует полностью.</w:t>
            </w:r>
          </w:p>
          <w:p w:rsidR="008F3FBE" w:rsidRPr="002B6DD6" w:rsidRDefault="008F3FBE" w:rsidP="00E50FF3">
            <w:pPr>
              <w:jc w:val="both"/>
              <w:rPr>
                <w:sz w:val="24"/>
                <w:szCs w:val="24"/>
              </w:rPr>
            </w:pPr>
            <w:r w:rsidRPr="002B6DD6">
              <w:rPr>
                <w:sz w:val="24"/>
                <w:szCs w:val="24"/>
              </w:rPr>
              <w:t>Окружная комиссия, которая, согласно Положению о своем создании (утвержденным Постановлением Правительства Москвы №270-ПП от 07.04.2009) и Распоряжения префектуры СЗАО № 261-рп от25.09.2013 «О составе Комиссии по вопросам градостроительства, землепользования и застройки при Правительстве Москвы в Северо-Западном административном округе» состоит из государственных служащих - руководящих сотрудников территориальных органов исполнительной власти (в том числе Главы Управы Панфилова С А. ) и возглавляется Префектом СЗАО Пашковым А.А... получив от организатора подготовки проектной документации некомплектные и не соответствующие законодательству, по сути фальшивые документы, выставила их на публичные слушания.</w:t>
            </w:r>
          </w:p>
          <w:p w:rsidR="008F3FBE" w:rsidRPr="002B6DD6" w:rsidRDefault="008F3FBE" w:rsidP="00E50FF3">
            <w:pPr>
              <w:jc w:val="both"/>
              <w:rPr>
                <w:sz w:val="24"/>
                <w:szCs w:val="24"/>
              </w:rPr>
            </w:pPr>
            <w:r w:rsidRPr="002B6DD6">
              <w:rPr>
                <w:sz w:val="24"/>
                <w:szCs w:val="24"/>
              </w:rPr>
              <w:t>В связи с открывшимися обстоятельствами — выявлением материалов,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материалы должны был быть сняты с рассмотрения не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w:t>
            </w:r>
          </w:p>
          <w:p w:rsidR="008F3FBE" w:rsidRPr="002B6DD6" w:rsidRDefault="008F3FBE" w:rsidP="00E50FF3">
            <w:pPr>
              <w:jc w:val="both"/>
              <w:rPr>
                <w:sz w:val="24"/>
                <w:szCs w:val="24"/>
              </w:rPr>
            </w:pPr>
            <w:r w:rsidRPr="002B6DD6">
              <w:rPr>
                <w:sz w:val="24"/>
                <w:szCs w:val="24"/>
              </w:rPr>
              <w:t>В сложившейся ситуации выставление недостоверных сведений по проектам на публичные слушания, есть основание полагать, представляет собой коррупционные и мошеннические действия.</w:t>
            </w:r>
          </w:p>
          <w:p w:rsidR="008F3FBE" w:rsidRPr="002B6DD6" w:rsidRDefault="008F3FBE" w:rsidP="00E50FF3">
            <w:pPr>
              <w:jc w:val="both"/>
              <w:rPr>
                <w:sz w:val="24"/>
                <w:szCs w:val="24"/>
              </w:rPr>
            </w:pPr>
            <w:r w:rsidRPr="002B6DD6">
              <w:rPr>
                <w:sz w:val="24"/>
                <w:szCs w:val="24"/>
              </w:rPr>
              <w:t>В связи с тем, что представленные на слушания недостоверные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 принять меры к прекращению процедуры публичных слушаний по всем указанным проектам, составленным с нарушением законов РФ, признать их не состоявшимися, отменить их проведение, о чем разместить официальное оповещение о признании публичных слушаний не состоявшимися.</w:t>
            </w:r>
          </w:p>
          <w:p w:rsidR="008F3FBE" w:rsidRPr="002B6DD6" w:rsidRDefault="008F3FBE" w:rsidP="00E50FF3">
            <w:pPr>
              <w:jc w:val="both"/>
              <w:rPr>
                <w:sz w:val="24"/>
                <w:szCs w:val="24"/>
              </w:rPr>
            </w:pPr>
            <w:r w:rsidRPr="002B6DD6">
              <w:rPr>
                <w:sz w:val="24"/>
                <w:szCs w:val="24"/>
              </w:rPr>
              <w:lastRenderedPageBreak/>
              <w:t>В случае повторного вынесения проектов на публичные слушания, предоставить проекты в полном объеме.</w:t>
            </w:r>
          </w:p>
          <w:p w:rsidR="008F3FBE" w:rsidRPr="002B6DD6" w:rsidRDefault="008F3FBE" w:rsidP="00E50FF3">
            <w:pPr>
              <w:jc w:val="both"/>
              <w:rPr>
                <w:sz w:val="24"/>
                <w:szCs w:val="24"/>
              </w:rPr>
            </w:pPr>
            <w:r w:rsidRPr="002B6DD6">
              <w:rPr>
                <w:sz w:val="24"/>
                <w:szCs w:val="24"/>
              </w:rPr>
              <w:t>Просим сообщить какими договорами (№ и даты тендеров) были выделены средства на разработку всех указанных проектов и предоставить технические задания на разработку проектов, а также акты приемки выполненных работ.</w:t>
            </w:r>
          </w:p>
          <w:p w:rsidR="00AE502C" w:rsidRDefault="008F3FBE" w:rsidP="00E50FF3">
            <w:pPr>
              <w:jc w:val="both"/>
              <w:rPr>
                <w:sz w:val="24"/>
                <w:szCs w:val="24"/>
              </w:rPr>
            </w:pPr>
            <w:r w:rsidRPr="002B6DD6">
              <w:rPr>
                <w:sz w:val="24"/>
                <w:szCs w:val="24"/>
              </w:rPr>
              <w:t>Приложение: Акты - 4 (четыре) шт.</w:t>
            </w:r>
          </w:p>
          <w:p w:rsidR="00AE502C" w:rsidRDefault="00AE502C" w:rsidP="00E50FF3">
            <w:pPr>
              <w:jc w:val="both"/>
              <w:rPr>
                <w:sz w:val="24"/>
                <w:szCs w:val="24"/>
              </w:rPr>
            </w:pPr>
            <w:r w:rsidRPr="00AE502C">
              <w:rPr>
                <w:noProof/>
                <w:sz w:val="24"/>
                <w:szCs w:val="24"/>
                <w:lang w:eastAsia="ru-RU"/>
              </w:rPr>
              <w:drawing>
                <wp:inline distT="0" distB="0" distL="0" distR="0">
                  <wp:extent cx="4290060" cy="6257512"/>
                  <wp:effectExtent l="0" t="0" r="0" b="0"/>
                  <wp:docPr id="4" name="Рисунок 4" descr="C:\Users\vasil\Downloads\Снимок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vasil\Downloads\Снимок2.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25032" cy="6308523"/>
                          </a:xfrm>
                          <a:prstGeom prst="rect">
                            <a:avLst/>
                          </a:prstGeom>
                          <a:noFill/>
                          <a:ln>
                            <a:noFill/>
                          </a:ln>
                        </pic:spPr>
                      </pic:pic>
                    </a:graphicData>
                  </a:graphic>
                </wp:inline>
              </w:drawing>
            </w:r>
            <w:r w:rsidR="00846603" w:rsidRPr="00FC6904">
              <w:rPr>
                <w:noProof/>
                <w:sz w:val="24"/>
                <w:szCs w:val="24"/>
                <w:lang w:eastAsia="ru-RU"/>
              </w:rPr>
              <w:lastRenderedPageBreak/>
              <w:drawing>
                <wp:inline distT="0" distB="0" distL="0" distR="0" wp14:anchorId="45E24538" wp14:editId="148658DA">
                  <wp:extent cx="4434840" cy="6391728"/>
                  <wp:effectExtent l="0" t="0" r="3810" b="9525"/>
                  <wp:docPr id="7" name="Рисунок 7" descr="C:\Users\vasil\Downloads\Снимок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vasil\Downloads\Снимок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48002" cy="6410698"/>
                          </a:xfrm>
                          <a:prstGeom prst="rect">
                            <a:avLst/>
                          </a:prstGeom>
                          <a:noFill/>
                          <a:ln>
                            <a:noFill/>
                          </a:ln>
                        </pic:spPr>
                      </pic:pic>
                    </a:graphicData>
                  </a:graphic>
                </wp:inline>
              </w:drawing>
            </w:r>
            <w:r w:rsidRPr="00AE502C">
              <w:rPr>
                <w:noProof/>
                <w:sz w:val="24"/>
                <w:szCs w:val="24"/>
                <w:lang w:eastAsia="ru-RU"/>
              </w:rPr>
              <w:lastRenderedPageBreak/>
              <w:drawing>
                <wp:inline distT="0" distB="0" distL="0" distR="0">
                  <wp:extent cx="4587240" cy="6942516"/>
                  <wp:effectExtent l="0" t="0" r="3810" b="0"/>
                  <wp:docPr id="3" name="Рисунок 3" descr="C:\Users\vasil\Downloads\Снимок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vasil\Downloads\Снимок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06110" cy="6971074"/>
                          </a:xfrm>
                          <a:prstGeom prst="rect">
                            <a:avLst/>
                          </a:prstGeom>
                          <a:noFill/>
                          <a:ln>
                            <a:noFill/>
                          </a:ln>
                        </pic:spPr>
                      </pic:pic>
                    </a:graphicData>
                  </a:graphic>
                </wp:inline>
              </w:drawing>
            </w:r>
            <w:r>
              <w:rPr>
                <w:noProof/>
                <w:lang w:eastAsia="ru-RU"/>
              </w:rPr>
              <mc:AlternateContent>
                <mc:Choice Requires="wps">
                  <w:drawing>
                    <wp:inline distT="0" distB="0" distL="0" distR="0">
                      <wp:extent cx="304800" cy="304800"/>
                      <wp:effectExtent l="0" t="0" r="0" b="0"/>
                      <wp:docPr id="2" name="Прямоугольник 2" descr="https://apf.mail.ru/cgi-bin/readmsg?id=15763198210287851929;0;1&amp;exif=1&amp;full=1&amp;x-email=vasilisk_dom%40mail.r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B819566" id="Прямоугольник 2" o:spid="_x0000_s1026" alt="https://apf.mail.ru/cgi-bin/readmsg?id=15763198210287851929;0;1&amp;exif=1&amp;full=1&amp;x-email=vasilisk_dom%40mail.ru"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Ct&#10;kmvlNgMAAEkGAAAOAAAAAAAAAAAAAAAAAC4CAABkcnMvZTJvRG9jLnhtbFBLAQItABQABgAIAAAA&#10;IQBMoOks2AAAAAMBAAAPAAAAAAAAAAAAAAAAAJAFAABkcnMvZG93bnJldi54bWxQSwUGAAAAAAQA&#10;BADzAAAAlQYAAAAA&#10;" filled="f" stroked="f">
                      <o:lock v:ext="edit" aspectratio="t"/>
                      <w10:anchorlock/>
                    </v:rect>
                  </w:pict>
                </mc:Fallback>
              </mc:AlternateContent>
            </w:r>
          </w:p>
          <w:p w:rsidR="00FC6904" w:rsidRDefault="00FC6904" w:rsidP="00E50FF3">
            <w:pPr>
              <w:jc w:val="both"/>
              <w:rPr>
                <w:sz w:val="24"/>
                <w:szCs w:val="24"/>
              </w:rPr>
            </w:pPr>
          </w:p>
          <w:p w:rsidR="00FC6904" w:rsidRDefault="00FC6904" w:rsidP="00E50FF3">
            <w:pPr>
              <w:jc w:val="both"/>
              <w:rPr>
                <w:sz w:val="24"/>
                <w:szCs w:val="24"/>
              </w:rPr>
            </w:pPr>
            <w:r w:rsidRPr="00FC6904">
              <w:rPr>
                <w:noProof/>
                <w:sz w:val="24"/>
                <w:szCs w:val="24"/>
                <w:lang w:eastAsia="ru-RU"/>
              </w:rPr>
              <w:lastRenderedPageBreak/>
              <w:drawing>
                <wp:inline distT="0" distB="0" distL="0" distR="0">
                  <wp:extent cx="4320540" cy="6277327"/>
                  <wp:effectExtent l="0" t="0" r="3810" b="9525"/>
                  <wp:docPr id="8" name="Рисунок 8" descr="C:\Users\vasil\Downloads\Снимок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vasil\Downloads\Снимок5.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29472" cy="6290304"/>
                          </a:xfrm>
                          <a:prstGeom prst="rect">
                            <a:avLst/>
                          </a:prstGeom>
                          <a:noFill/>
                          <a:ln>
                            <a:noFill/>
                          </a:ln>
                        </pic:spPr>
                      </pic:pic>
                    </a:graphicData>
                  </a:graphic>
                </wp:inline>
              </w:drawing>
            </w:r>
          </w:p>
          <w:p w:rsidR="00FC6904" w:rsidRDefault="00FC6904" w:rsidP="00E50FF3">
            <w:pPr>
              <w:jc w:val="both"/>
              <w:rPr>
                <w:sz w:val="24"/>
                <w:szCs w:val="24"/>
              </w:rPr>
            </w:pPr>
            <w:r w:rsidRPr="00FC6904">
              <w:rPr>
                <w:noProof/>
                <w:sz w:val="24"/>
                <w:szCs w:val="24"/>
                <w:lang w:eastAsia="ru-RU"/>
              </w:rPr>
              <w:lastRenderedPageBreak/>
              <w:drawing>
                <wp:inline distT="0" distB="0" distL="0" distR="0">
                  <wp:extent cx="4404360" cy="6125080"/>
                  <wp:effectExtent l="0" t="0" r="0" b="9525"/>
                  <wp:docPr id="9" name="Рисунок 9" descr="C:\Users\vasil\Downloads\Снимок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vasil\Downloads\Снимок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12816" cy="6136840"/>
                          </a:xfrm>
                          <a:prstGeom prst="rect">
                            <a:avLst/>
                          </a:prstGeom>
                          <a:noFill/>
                          <a:ln>
                            <a:noFill/>
                          </a:ln>
                        </pic:spPr>
                      </pic:pic>
                    </a:graphicData>
                  </a:graphic>
                </wp:inline>
              </w:drawing>
            </w:r>
          </w:p>
          <w:p w:rsidR="00FC6904" w:rsidRDefault="00FC6904" w:rsidP="00E50FF3">
            <w:pPr>
              <w:jc w:val="both"/>
              <w:rPr>
                <w:sz w:val="24"/>
                <w:szCs w:val="24"/>
              </w:rPr>
            </w:pPr>
            <w:r w:rsidRPr="00FC6904">
              <w:rPr>
                <w:noProof/>
                <w:sz w:val="24"/>
                <w:szCs w:val="24"/>
                <w:lang w:eastAsia="ru-RU"/>
              </w:rPr>
              <w:lastRenderedPageBreak/>
              <w:drawing>
                <wp:inline distT="0" distB="0" distL="0" distR="0">
                  <wp:extent cx="4427220" cy="6587561"/>
                  <wp:effectExtent l="0" t="0" r="0" b="3810"/>
                  <wp:docPr id="10" name="Рисунок 10" descr="C:\Users\vasil\Downloads\Снимок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vasil\Downloads\Снимок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435855" cy="6600409"/>
                          </a:xfrm>
                          <a:prstGeom prst="rect">
                            <a:avLst/>
                          </a:prstGeom>
                          <a:noFill/>
                          <a:ln>
                            <a:noFill/>
                          </a:ln>
                        </pic:spPr>
                      </pic:pic>
                    </a:graphicData>
                  </a:graphic>
                </wp:inline>
              </w:drawing>
            </w:r>
          </w:p>
          <w:p w:rsidR="00846603" w:rsidRPr="002B6DD6" w:rsidRDefault="00846603" w:rsidP="00E50FF3">
            <w:pPr>
              <w:jc w:val="both"/>
              <w:rPr>
                <w:sz w:val="24"/>
                <w:szCs w:val="24"/>
              </w:rPr>
            </w:pPr>
            <w:r w:rsidRPr="00846603">
              <w:rPr>
                <w:noProof/>
                <w:sz w:val="24"/>
                <w:szCs w:val="24"/>
                <w:lang w:eastAsia="ru-RU"/>
              </w:rPr>
              <w:lastRenderedPageBreak/>
              <w:drawing>
                <wp:inline distT="0" distB="0" distL="0" distR="0">
                  <wp:extent cx="4495800" cy="5898948"/>
                  <wp:effectExtent l="0" t="0" r="0" b="6985"/>
                  <wp:docPr id="11" name="Рисунок 11" descr="C:\Users\vasil\Downloads\Снимок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vasil\Downloads\Снимок8.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12982" cy="5921493"/>
                          </a:xfrm>
                          <a:prstGeom prst="rect">
                            <a:avLst/>
                          </a:prstGeom>
                          <a:noFill/>
                          <a:ln>
                            <a:noFill/>
                          </a:ln>
                        </pic:spPr>
                      </pic:pic>
                    </a:graphicData>
                  </a:graphic>
                </wp:inline>
              </w:drawing>
            </w: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Логацкая Т.М.</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Лукьянова Н.Н.</w:t>
            </w:r>
          </w:p>
        </w:tc>
        <w:tc>
          <w:tcPr>
            <w:tcW w:w="72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jc w:val="both"/>
              <w:rPr>
                <w:sz w:val="24"/>
                <w:szCs w:val="24"/>
              </w:rPr>
            </w:pPr>
            <w:r w:rsidRPr="002B6DD6">
              <w:rPr>
                <w:sz w:val="24"/>
                <w:szCs w:val="24"/>
              </w:rPr>
              <w:t>В районе Хорошево-Мневники с 15.11.19 г сотрудниками управы района Хорошево-Мневники и неизвестными людьми, не предъявляющими документов и выдающих себя за «организаторов» и «проектировщиков», проводятся имитационные процедуры, выдаваемые за публичные слушания по Проектам:</w:t>
            </w:r>
          </w:p>
          <w:p w:rsidR="008F3FBE" w:rsidRPr="002B6DD6" w:rsidRDefault="008F3FBE" w:rsidP="00E50FF3">
            <w:pPr>
              <w:jc w:val="both"/>
              <w:rPr>
                <w:sz w:val="24"/>
                <w:szCs w:val="24"/>
              </w:rPr>
            </w:pPr>
            <w:r w:rsidRPr="002B6DD6">
              <w:rPr>
                <w:sz w:val="24"/>
                <w:szCs w:val="24"/>
              </w:rPr>
              <w:t>- «Проект планировки территории квартала 79 района Хорошево-Мневники (СЗАО) в целях реализации Программы реновации жилищного фонда в городе Москве»;</w:t>
            </w:r>
          </w:p>
          <w:p w:rsidR="008F3FBE" w:rsidRPr="002B6DD6" w:rsidRDefault="008F3FBE" w:rsidP="00E50FF3">
            <w:pPr>
              <w:jc w:val="both"/>
              <w:rPr>
                <w:sz w:val="24"/>
                <w:szCs w:val="24"/>
              </w:rPr>
            </w:pPr>
            <w:r w:rsidRPr="002B6DD6">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w:t>
            </w:r>
          </w:p>
          <w:p w:rsidR="008F3FBE" w:rsidRPr="002B6DD6" w:rsidRDefault="008F3FBE" w:rsidP="00E50FF3">
            <w:pPr>
              <w:jc w:val="both"/>
              <w:rPr>
                <w:sz w:val="24"/>
                <w:szCs w:val="24"/>
              </w:rPr>
            </w:pPr>
            <w:r w:rsidRPr="002B6DD6">
              <w:rPr>
                <w:sz w:val="24"/>
                <w:szCs w:val="24"/>
              </w:rPr>
              <w:t>- «Проект планировки территории квартала 74, 77, 80, 81 района Хорошево-Мневники (СЗАО) в целях реализации Программы реновации жилищного фонда в городе Москве»;</w:t>
            </w:r>
          </w:p>
          <w:p w:rsidR="008F3FBE" w:rsidRPr="002B6DD6" w:rsidRDefault="008F3FBE" w:rsidP="00E50FF3">
            <w:pPr>
              <w:jc w:val="both"/>
              <w:rPr>
                <w:sz w:val="24"/>
                <w:szCs w:val="24"/>
              </w:rPr>
            </w:pPr>
            <w:r w:rsidRPr="002B6DD6">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74, 77, 80, 81 района Хорошево-Мневники (СЗАО);</w:t>
            </w:r>
          </w:p>
          <w:p w:rsidR="008F3FBE" w:rsidRPr="002B6DD6" w:rsidRDefault="008F3FBE" w:rsidP="00E50FF3">
            <w:pPr>
              <w:jc w:val="both"/>
              <w:rPr>
                <w:sz w:val="24"/>
                <w:szCs w:val="24"/>
              </w:rPr>
            </w:pPr>
            <w:r w:rsidRPr="002B6DD6">
              <w:rPr>
                <w:sz w:val="24"/>
                <w:szCs w:val="24"/>
              </w:rPr>
              <w:t>- «Проект планировки территории квартала 83, 84-85, 86 района Хорошево-Мневники (СЗАО) в целях реализации Программы реновации жилищного фонда в городе Москве»;</w:t>
            </w:r>
          </w:p>
          <w:p w:rsidR="008F3FBE" w:rsidRPr="002B6DD6" w:rsidRDefault="008F3FBE" w:rsidP="00E50FF3">
            <w:pPr>
              <w:jc w:val="both"/>
              <w:rPr>
                <w:sz w:val="24"/>
                <w:szCs w:val="24"/>
              </w:rPr>
            </w:pPr>
            <w:r w:rsidRPr="002B6DD6">
              <w:rPr>
                <w:sz w:val="24"/>
                <w:szCs w:val="24"/>
              </w:rPr>
              <w:lastRenderedPageBreak/>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83, 84-85, 86 района Хорошево-Мневники (СЗАО).</w:t>
            </w:r>
          </w:p>
          <w:p w:rsidR="008F3FBE" w:rsidRPr="002B6DD6" w:rsidRDefault="008F3FBE" w:rsidP="00E50FF3">
            <w:pPr>
              <w:jc w:val="both"/>
              <w:rPr>
                <w:sz w:val="24"/>
                <w:szCs w:val="24"/>
              </w:rPr>
            </w:pPr>
            <w:r w:rsidRPr="002B6DD6">
              <w:rPr>
                <w:sz w:val="24"/>
                <w:szCs w:val="24"/>
              </w:rPr>
              <w:t>Поскольку публичные слушания по всем выше</w:t>
            </w:r>
            <w:r w:rsidR="005F7461">
              <w:rPr>
                <w:sz w:val="24"/>
                <w:szCs w:val="24"/>
              </w:rPr>
              <w:t>указанным темам оказались объедине</w:t>
            </w:r>
            <w:r w:rsidRPr="002B6DD6">
              <w:rPr>
                <w:sz w:val="24"/>
                <w:szCs w:val="24"/>
              </w:rPr>
              <w:t>ны по одинаковым нарушениям закона, полагаю возможным сделать единое замечание и предложение по всем темам одновременно.</w:t>
            </w:r>
          </w:p>
          <w:p w:rsidR="008F3FBE" w:rsidRPr="002B6DD6" w:rsidRDefault="008F3FBE" w:rsidP="00E50FF3">
            <w:pPr>
              <w:jc w:val="both"/>
              <w:rPr>
                <w:sz w:val="24"/>
                <w:szCs w:val="24"/>
              </w:rPr>
            </w:pPr>
            <w:r w:rsidRPr="002B6DD6">
              <w:rPr>
                <w:sz w:val="24"/>
                <w:szCs w:val="24"/>
              </w:rPr>
              <w:t>Представленные на Собрания участников публичных слушаний, направленные на экспозиции и в Совет депутатов МО Хорошево-Мневники, а также размещенные на официальных сайтах Префектуры СЗАО и управы района Хорошево-Мневники, материалы под видом «проектов», не соответствует требованиям Закона г. Москвы от 25 июня 2008 года № 28: части 8 статьи 68 Градостроительного Кодекса Москвы, согласно которой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w:t>
            </w:r>
            <w:r w:rsidR="00AA5A09" w:rsidRPr="002B6DD6">
              <w:rPr>
                <w:sz w:val="24"/>
                <w:szCs w:val="24"/>
              </w:rPr>
              <w:t xml:space="preserve">. </w:t>
            </w:r>
            <w:r w:rsidRPr="002B6DD6">
              <w:rPr>
                <w:sz w:val="24"/>
                <w:szCs w:val="24"/>
              </w:rPr>
              <w:t>Представленные на слушания документы по составу и содержанию не соответствуют требованиям федерального и московского законодательства: ст. 42, ст. 45 Градостроительного Кодекса РФ (Федерального Закона №190-ФЗ от 29.12.2004) и Постановлению Правительства Москвы №282-ПП от 10 апреля 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w:t>
            </w:r>
            <w:r w:rsidR="00AA5A09" w:rsidRPr="002B6DD6">
              <w:rPr>
                <w:sz w:val="24"/>
                <w:szCs w:val="24"/>
              </w:rPr>
              <w:t xml:space="preserve"> </w:t>
            </w:r>
            <w:r w:rsidRPr="002B6DD6">
              <w:rPr>
                <w:sz w:val="24"/>
                <w:szCs w:val="24"/>
              </w:rPr>
              <w:t>Организаторы слушаний на многочисленные запросы граждан, в том числе депутатов, не предоставили заявленные на слушания документы, не смогли указать иных мест, где можно ознакомиться с проектами, не смогли представить проекты и на собраниях 3.12.2019, при этом проектировщики (работники государственного института ГлавАПУ) публично признались, что «проект в настоящее время отсутствует» (собрание по проектам 74, 77, 80, 81 кв в ДТДиМ «Хорошево»). На отсутствие проектов указывают и сведения, размещенные на официальном сайте госзакупок https://zakupki.gov.ru/, где размещен контракт ГБУ «ГлавАПУ» с ООО «РТДА» на «визуализация основных планировочных и проектных решений с разработкой эскизного проекта застройки территории для проекта планировки территории в целях реализации программы реновации жилищного фонда в городе Москве». Полагаю, что именно эту «визуализацию» и возможно другие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и были выставлены на публичные слушания под видом проектов планировок территорий 9-и жилых кварталов р-на Хорошево-Мневники.</w:t>
            </w:r>
          </w:p>
          <w:p w:rsidR="008F3FBE" w:rsidRPr="002B6DD6" w:rsidRDefault="008F3FBE" w:rsidP="00E50FF3">
            <w:pPr>
              <w:jc w:val="both"/>
              <w:rPr>
                <w:sz w:val="24"/>
                <w:szCs w:val="24"/>
              </w:rPr>
            </w:pPr>
            <w:r w:rsidRPr="002B6DD6">
              <w:rPr>
                <w:sz w:val="24"/>
                <w:szCs w:val="24"/>
              </w:rPr>
              <w:t xml:space="preserve">Также отсутствуют в открытом доступе и в представленных для слушаний материала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 решение органа власти о подготовке внесения изменений в проект землепользования и застройки в соответствии с законом не опубликовано, отсутствуют они и на официальном сайте Москомархитектуры. Документация по проектам внесения </w:t>
            </w:r>
            <w:r w:rsidRPr="002B6DD6">
              <w:rPr>
                <w:sz w:val="24"/>
                <w:szCs w:val="24"/>
              </w:rPr>
              <w:lastRenderedPageBreak/>
              <w:t>изменений в ПЗЗ отсутствует полностью, в том числе отсутствуют, требуемые ст.30 Градостроительного Кодекса РФ графические описания местоположения границ территориальных зон, перечень координат характерных точек этих границ.</w:t>
            </w:r>
          </w:p>
          <w:p w:rsidR="008F3FBE" w:rsidRPr="002B6DD6" w:rsidRDefault="008F3FBE" w:rsidP="00E50FF3">
            <w:pPr>
              <w:jc w:val="both"/>
              <w:rPr>
                <w:sz w:val="24"/>
                <w:szCs w:val="24"/>
              </w:rPr>
            </w:pPr>
            <w:r w:rsidRPr="002B6DD6">
              <w:rPr>
                <w:sz w:val="24"/>
                <w:szCs w:val="24"/>
              </w:rPr>
              <w:t>Несоответствие представленных на публичные слушания материалов федеральному и московскому законодательству позволяет считать, что ПРЕДМЕТ ПУБЛИЧНЫХ СЛУШАНИЙ ОТСУТСТВУЕТ.</w:t>
            </w:r>
          </w:p>
          <w:p w:rsidR="008F3FBE" w:rsidRPr="002B6DD6" w:rsidRDefault="008F3FBE" w:rsidP="00E50FF3">
            <w:pPr>
              <w:jc w:val="both"/>
              <w:rPr>
                <w:sz w:val="24"/>
                <w:szCs w:val="24"/>
              </w:rPr>
            </w:pPr>
            <w:r w:rsidRPr="002B6DD6">
              <w:rPr>
                <w:sz w:val="24"/>
                <w:szCs w:val="24"/>
              </w:rPr>
              <w:t xml:space="preserve">В связи с открывшимися обстоятельствами — выявлением материалов,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материалы должны были быть сняты с рассмотрения не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 Также считаю необходимым указать, что предложенные в материалах по подготовке проектов проектные решения не соответствуют Генеральному плану города Москвы. Проектные решения не соответствуют градостроительным и санитарным нормам, нормативам градостроительного проектирования ни в части обеспечения территории объектами обязательной инфраструктуры, ни в части соблюдения строительных норм и правил. Очевидно, что реализация этих решений невозможна без прямого нарушения закона, так как приведет к значительному ухудшению условий проживания жителей района, состояния жилого фонда, транспортной инфраструктуры. Проектировщиками предложено масштабное ухудшение городской среды – переуплотнение жилых кварталов в разы, разрушение планировочной структуры ваших кварталов, появление кварталов без возможности хранения своих личных автомашин, кроме малочисленных платных подземных парковок. Проектные предложения не основаны на сведениях о правах граждан — собственников квартир, жилых многоквартирных зданий и соответствующих земельных участков, а также собственников капитальных гаражных объектов, являющихся законными землепользователями. Предложенные в материалах по подготовке проектов проектные решения умаляют гражданские и социальные прав граждан. </w:t>
            </w:r>
          </w:p>
          <w:p w:rsidR="008F3FBE" w:rsidRPr="002B6DD6" w:rsidRDefault="008F3FBE" w:rsidP="00E50FF3">
            <w:pPr>
              <w:jc w:val="both"/>
              <w:rPr>
                <w:sz w:val="24"/>
                <w:szCs w:val="24"/>
              </w:rPr>
            </w:pPr>
            <w:r w:rsidRPr="002B6DD6">
              <w:rPr>
                <w:sz w:val="24"/>
                <w:szCs w:val="24"/>
              </w:rPr>
              <w:t>Количество благ, выраженных как в праве пользования, так и в гарантированном объеме социальных прав, предложенными проектными решениями, будет значительно уменьшено, а некоторых не станет совсем. Согласно российскому законодательству, умаление прав граждан не допускается, предложенные проекты являются антисоциальными, предполагают совершение действий, не предусмотренных российской Конституцией, и не могут быть реализованы на территории Российской Федерации. Поскольку новые проекты игнорируют сам факт свершившейся приватизации и предполагают значительно увеличить количество граждан на гектар городской застройки, можно считать, что запланированные действия с жилыми кварталами прямо нацелены на передачу уже предоставленного гражданам объёма прав иным лицам. Таким образом, от имени исполнительной власти города, проектировщик и Окружная комиссия по вопросам градостроительства, землепользования и застройки при Правительстве Москвы в СЗАО города</w:t>
            </w:r>
            <w:r w:rsidR="00D70DE1">
              <w:rPr>
                <w:sz w:val="24"/>
                <w:szCs w:val="24"/>
              </w:rPr>
              <w:t xml:space="preserve"> </w:t>
            </w:r>
            <w:r w:rsidRPr="002B6DD6">
              <w:rPr>
                <w:sz w:val="24"/>
                <w:szCs w:val="24"/>
              </w:rPr>
              <w:t xml:space="preserve">Москвы </w:t>
            </w:r>
            <w:r w:rsidRPr="002B6DD6">
              <w:rPr>
                <w:sz w:val="24"/>
                <w:szCs w:val="24"/>
              </w:rPr>
              <w:lastRenderedPageBreak/>
              <w:t>совершила то, от чего неоднократно предостерегали высшие органы федеральной власти, а именно: ПРИЗВАЛА К ПЕРЕСМОТРУ ИТОГОВ ПРИВАТИЗАЦИИ, вынеся на публичные обсуждения намерения пересмотра итогов приватизации жилого фонда столицы. В связи с тем, что представленные на слушания недостоверные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 принять меры к прекращению процедуры публичных слушаний по указанным проектам, составленным с нарушением законов РФ, признать публичные слушания не состоявшимися, отменить их проведение, о чем разместить официальное оповещение.</w:t>
            </w: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737964">
            <w:pPr>
              <w:pStyle w:val="af0"/>
              <w:numPr>
                <w:ilvl w:val="0"/>
                <w:numId w:val="13"/>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Ларкин Н.А.</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352610" w:rsidP="00352610">
            <w:pPr>
              <w:ind w:left="142" w:right="245"/>
              <w:jc w:val="center"/>
            </w:pPr>
            <w:r>
              <w:t>334 - 356</w:t>
            </w:r>
          </w:p>
        </w:tc>
        <w:tc>
          <w:tcPr>
            <w:tcW w:w="2131" w:type="dxa"/>
            <w:tcBorders>
              <w:top w:val="single" w:sz="4" w:space="0" w:color="000000"/>
              <w:left w:val="single" w:sz="4" w:space="0" w:color="000000"/>
              <w:bottom w:val="single" w:sz="4" w:space="0" w:color="000000"/>
            </w:tcBorders>
            <w:shd w:val="clear" w:color="auto" w:fill="auto"/>
            <w:vAlign w:val="center"/>
          </w:tcPr>
          <w:p w:rsidR="008F3FBE" w:rsidRDefault="008F3FBE" w:rsidP="00E50FF3">
            <w:pPr>
              <w:jc w:val="both"/>
              <w:rPr>
                <w:color w:val="000000"/>
                <w:sz w:val="24"/>
                <w:szCs w:val="24"/>
              </w:rPr>
            </w:pPr>
            <w:r w:rsidRPr="002B6DD6">
              <w:rPr>
                <w:color w:val="000000"/>
                <w:sz w:val="24"/>
                <w:szCs w:val="24"/>
              </w:rPr>
              <w:t>Бурмистров С.Е.</w:t>
            </w:r>
          </w:p>
          <w:p w:rsidR="005F7461" w:rsidRDefault="005F7461" w:rsidP="00E50FF3">
            <w:pPr>
              <w:jc w:val="both"/>
              <w:rPr>
                <w:color w:val="000000"/>
                <w:sz w:val="24"/>
                <w:szCs w:val="24"/>
              </w:rPr>
            </w:pPr>
            <w:r>
              <w:rPr>
                <w:color w:val="000000"/>
                <w:sz w:val="24"/>
                <w:szCs w:val="24"/>
              </w:rPr>
              <w:t>Катков С.Н.</w:t>
            </w:r>
          </w:p>
          <w:p w:rsidR="00773A18" w:rsidRDefault="00773A18" w:rsidP="00E50FF3">
            <w:pPr>
              <w:jc w:val="both"/>
              <w:rPr>
                <w:color w:val="000000"/>
                <w:sz w:val="24"/>
                <w:szCs w:val="24"/>
              </w:rPr>
            </w:pPr>
            <w:r>
              <w:rPr>
                <w:color w:val="000000"/>
                <w:sz w:val="24"/>
                <w:szCs w:val="24"/>
              </w:rPr>
              <w:t>Каляпин Б.В.</w:t>
            </w:r>
          </w:p>
          <w:p w:rsidR="00773A18" w:rsidRDefault="00773A18" w:rsidP="00E50FF3">
            <w:pPr>
              <w:jc w:val="both"/>
              <w:rPr>
                <w:color w:val="000000"/>
                <w:sz w:val="24"/>
                <w:szCs w:val="24"/>
              </w:rPr>
            </w:pPr>
            <w:r>
              <w:rPr>
                <w:color w:val="000000"/>
                <w:sz w:val="24"/>
                <w:szCs w:val="24"/>
              </w:rPr>
              <w:t>Пахомова Н.Б.</w:t>
            </w:r>
          </w:p>
          <w:p w:rsidR="00773A18" w:rsidRDefault="00773A18" w:rsidP="00E50FF3">
            <w:pPr>
              <w:jc w:val="both"/>
              <w:rPr>
                <w:color w:val="000000"/>
                <w:sz w:val="24"/>
                <w:szCs w:val="24"/>
              </w:rPr>
            </w:pPr>
            <w:r>
              <w:rPr>
                <w:color w:val="000000"/>
                <w:sz w:val="24"/>
                <w:szCs w:val="24"/>
              </w:rPr>
              <w:t>Бажан Т.А.</w:t>
            </w:r>
          </w:p>
          <w:p w:rsidR="00773A18" w:rsidRDefault="00773A18" w:rsidP="00E50FF3">
            <w:pPr>
              <w:jc w:val="both"/>
              <w:rPr>
                <w:color w:val="000000"/>
                <w:sz w:val="24"/>
                <w:szCs w:val="24"/>
              </w:rPr>
            </w:pPr>
            <w:r>
              <w:rPr>
                <w:color w:val="000000"/>
                <w:sz w:val="24"/>
                <w:szCs w:val="24"/>
              </w:rPr>
              <w:t>Гончаров С.М.</w:t>
            </w:r>
          </w:p>
          <w:p w:rsidR="00773A18" w:rsidRDefault="00773A18" w:rsidP="00E50FF3">
            <w:pPr>
              <w:jc w:val="both"/>
              <w:rPr>
                <w:color w:val="000000"/>
                <w:sz w:val="24"/>
                <w:szCs w:val="24"/>
              </w:rPr>
            </w:pPr>
            <w:r>
              <w:rPr>
                <w:color w:val="000000"/>
                <w:sz w:val="24"/>
                <w:szCs w:val="24"/>
              </w:rPr>
              <w:t>Савушкин Н.М.</w:t>
            </w:r>
          </w:p>
          <w:p w:rsidR="00773A18" w:rsidRDefault="00773A18" w:rsidP="00E50FF3">
            <w:pPr>
              <w:jc w:val="both"/>
              <w:rPr>
                <w:color w:val="000000"/>
                <w:sz w:val="24"/>
                <w:szCs w:val="24"/>
              </w:rPr>
            </w:pPr>
            <w:r>
              <w:rPr>
                <w:color w:val="000000"/>
                <w:sz w:val="24"/>
                <w:szCs w:val="24"/>
              </w:rPr>
              <w:t>Куприянова Е.Н.</w:t>
            </w:r>
          </w:p>
          <w:p w:rsidR="00773A18" w:rsidRDefault="00773A18" w:rsidP="00E50FF3">
            <w:pPr>
              <w:jc w:val="both"/>
              <w:rPr>
                <w:color w:val="000000"/>
                <w:sz w:val="24"/>
                <w:szCs w:val="24"/>
              </w:rPr>
            </w:pPr>
            <w:r>
              <w:rPr>
                <w:color w:val="000000"/>
                <w:sz w:val="24"/>
                <w:szCs w:val="24"/>
              </w:rPr>
              <w:t>Трейяль Е.А.</w:t>
            </w:r>
          </w:p>
          <w:p w:rsidR="00D70DE1" w:rsidRDefault="00D70DE1" w:rsidP="00E50FF3">
            <w:pPr>
              <w:jc w:val="both"/>
              <w:rPr>
                <w:color w:val="000000"/>
                <w:sz w:val="24"/>
                <w:szCs w:val="24"/>
              </w:rPr>
            </w:pPr>
            <w:r>
              <w:rPr>
                <w:color w:val="000000"/>
                <w:sz w:val="24"/>
                <w:szCs w:val="24"/>
              </w:rPr>
              <w:t>Ярмош Н.И.</w:t>
            </w:r>
          </w:p>
          <w:p w:rsidR="00D70DE1" w:rsidRDefault="00D70DE1" w:rsidP="00E50FF3">
            <w:pPr>
              <w:jc w:val="both"/>
              <w:rPr>
                <w:color w:val="000000"/>
                <w:sz w:val="24"/>
                <w:szCs w:val="24"/>
              </w:rPr>
            </w:pPr>
            <w:r>
              <w:rPr>
                <w:color w:val="000000"/>
                <w:sz w:val="24"/>
                <w:szCs w:val="24"/>
              </w:rPr>
              <w:t>Ламм Ю.Д.</w:t>
            </w:r>
          </w:p>
          <w:p w:rsidR="00D70DE1" w:rsidRDefault="00D70DE1" w:rsidP="00E50FF3">
            <w:pPr>
              <w:jc w:val="both"/>
              <w:rPr>
                <w:color w:val="000000"/>
                <w:sz w:val="24"/>
                <w:szCs w:val="24"/>
              </w:rPr>
            </w:pPr>
            <w:r>
              <w:rPr>
                <w:color w:val="000000"/>
                <w:sz w:val="24"/>
                <w:szCs w:val="24"/>
              </w:rPr>
              <w:t>Ярмош Р.П.</w:t>
            </w:r>
          </w:p>
          <w:p w:rsidR="00D70DE1" w:rsidRDefault="00D70DE1" w:rsidP="00E50FF3">
            <w:pPr>
              <w:jc w:val="both"/>
              <w:rPr>
                <w:color w:val="000000"/>
                <w:sz w:val="24"/>
                <w:szCs w:val="24"/>
              </w:rPr>
            </w:pPr>
            <w:r>
              <w:rPr>
                <w:color w:val="000000"/>
                <w:sz w:val="24"/>
                <w:szCs w:val="24"/>
              </w:rPr>
              <w:t>Ламм Ю.Д.</w:t>
            </w:r>
          </w:p>
          <w:p w:rsidR="00D70DE1" w:rsidRDefault="00D70DE1" w:rsidP="00E50FF3">
            <w:pPr>
              <w:jc w:val="both"/>
              <w:rPr>
                <w:color w:val="000000"/>
                <w:sz w:val="24"/>
                <w:szCs w:val="24"/>
              </w:rPr>
            </w:pPr>
            <w:r>
              <w:rPr>
                <w:color w:val="000000"/>
                <w:sz w:val="24"/>
                <w:szCs w:val="24"/>
              </w:rPr>
              <w:t>Ярмош Е.П.</w:t>
            </w:r>
          </w:p>
          <w:p w:rsidR="00D70DE1" w:rsidRDefault="00D70DE1" w:rsidP="00E50FF3">
            <w:pPr>
              <w:jc w:val="both"/>
              <w:rPr>
                <w:color w:val="000000"/>
                <w:sz w:val="24"/>
                <w:szCs w:val="24"/>
              </w:rPr>
            </w:pPr>
            <w:r>
              <w:rPr>
                <w:color w:val="000000"/>
                <w:sz w:val="24"/>
                <w:szCs w:val="24"/>
              </w:rPr>
              <w:t>Трифонов Р.Д.</w:t>
            </w:r>
          </w:p>
          <w:p w:rsidR="00D70DE1" w:rsidRDefault="00D70DE1" w:rsidP="00E50FF3">
            <w:pPr>
              <w:jc w:val="both"/>
              <w:rPr>
                <w:color w:val="000000"/>
                <w:sz w:val="24"/>
                <w:szCs w:val="24"/>
              </w:rPr>
            </w:pPr>
            <w:r>
              <w:rPr>
                <w:color w:val="000000"/>
                <w:sz w:val="24"/>
                <w:szCs w:val="24"/>
              </w:rPr>
              <w:t>Морозов В.В.</w:t>
            </w:r>
          </w:p>
          <w:p w:rsidR="00D70DE1" w:rsidRDefault="00D70DE1" w:rsidP="00E50FF3">
            <w:pPr>
              <w:jc w:val="both"/>
              <w:rPr>
                <w:color w:val="000000"/>
                <w:sz w:val="24"/>
                <w:szCs w:val="24"/>
              </w:rPr>
            </w:pPr>
            <w:r>
              <w:rPr>
                <w:color w:val="000000"/>
                <w:sz w:val="24"/>
                <w:szCs w:val="24"/>
              </w:rPr>
              <w:t>Тетерина Я.Ю.</w:t>
            </w:r>
          </w:p>
          <w:p w:rsidR="00D70DE1" w:rsidRDefault="00D70DE1" w:rsidP="00E50FF3">
            <w:pPr>
              <w:jc w:val="both"/>
              <w:rPr>
                <w:color w:val="000000"/>
                <w:sz w:val="24"/>
                <w:szCs w:val="24"/>
              </w:rPr>
            </w:pPr>
            <w:r>
              <w:rPr>
                <w:color w:val="000000"/>
                <w:sz w:val="24"/>
                <w:szCs w:val="24"/>
              </w:rPr>
              <w:t>Алелова А.В.</w:t>
            </w:r>
          </w:p>
          <w:p w:rsidR="00D70DE1" w:rsidRDefault="00D70DE1" w:rsidP="00E50FF3">
            <w:pPr>
              <w:jc w:val="both"/>
              <w:rPr>
                <w:color w:val="000000"/>
                <w:sz w:val="24"/>
                <w:szCs w:val="24"/>
              </w:rPr>
            </w:pPr>
            <w:r>
              <w:rPr>
                <w:color w:val="000000"/>
                <w:sz w:val="24"/>
                <w:szCs w:val="24"/>
              </w:rPr>
              <w:lastRenderedPageBreak/>
              <w:t>Канареева И.П.</w:t>
            </w:r>
          </w:p>
          <w:p w:rsidR="00D70DE1" w:rsidRDefault="00D70DE1" w:rsidP="00E50FF3">
            <w:pPr>
              <w:jc w:val="both"/>
              <w:rPr>
                <w:color w:val="000000"/>
                <w:sz w:val="24"/>
                <w:szCs w:val="24"/>
              </w:rPr>
            </w:pPr>
            <w:r>
              <w:rPr>
                <w:color w:val="000000"/>
                <w:sz w:val="24"/>
                <w:szCs w:val="24"/>
              </w:rPr>
              <w:t>Канареева Н.П.</w:t>
            </w:r>
          </w:p>
          <w:p w:rsidR="00D70DE1" w:rsidRDefault="00D70DE1" w:rsidP="00E50FF3">
            <w:pPr>
              <w:jc w:val="both"/>
              <w:rPr>
                <w:color w:val="000000"/>
                <w:sz w:val="24"/>
                <w:szCs w:val="24"/>
              </w:rPr>
            </w:pPr>
            <w:r>
              <w:rPr>
                <w:color w:val="000000"/>
                <w:sz w:val="24"/>
                <w:szCs w:val="24"/>
              </w:rPr>
              <w:t>Новикова Д.И.</w:t>
            </w:r>
          </w:p>
          <w:p w:rsidR="00D70DE1" w:rsidRDefault="00D70DE1" w:rsidP="00E50FF3">
            <w:pPr>
              <w:jc w:val="both"/>
              <w:rPr>
                <w:color w:val="000000"/>
                <w:sz w:val="24"/>
                <w:szCs w:val="24"/>
              </w:rPr>
            </w:pPr>
            <w:r>
              <w:rPr>
                <w:color w:val="000000"/>
                <w:sz w:val="24"/>
                <w:szCs w:val="24"/>
              </w:rPr>
              <w:t>Добролюбская Н.И.</w:t>
            </w:r>
          </w:p>
          <w:p w:rsidR="00D70DE1" w:rsidRPr="002B6DD6" w:rsidRDefault="00D70DE1" w:rsidP="008028B0">
            <w:pPr>
              <w:jc w:val="both"/>
              <w:rPr>
                <w:sz w:val="24"/>
                <w:szCs w:val="24"/>
              </w:rPr>
            </w:pPr>
            <w:r>
              <w:rPr>
                <w:color w:val="000000"/>
                <w:sz w:val="24"/>
                <w:szCs w:val="24"/>
              </w:rPr>
              <w:t>Свидер</w:t>
            </w:r>
            <w:r w:rsidR="008028B0">
              <w:rPr>
                <w:color w:val="000000"/>
                <w:sz w:val="24"/>
                <w:szCs w:val="24"/>
              </w:rPr>
              <w:t>ск</w:t>
            </w:r>
            <w:r>
              <w:rPr>
                <w:color w:val="000000"/>
                <w:sz w:val="24"/>
                <w:szCs w:val="24"/>
              </w:rPr>
              <w:t>ий А.В.</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right="245"/>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color w:val="000000"/>
                <w:sz w:val="24"/>
                <w:szCs w:val="24"/>
              </w:rPr>
            </w:pPr>
            <w:r w:rsidRPr="002B6DD6">
              <w:rPr>
                <w:color w:val="000000"/>
                <w:sz w:val="24"/>
                <w:szCs w:val="24"/>
              </w:rPr>
              <w:t>Гужевский Е.И.</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F82DD7">
            <w:pPr>
              <w:jc w:val="both"/>
              <w:rPr>
                <w:sz w:val="24"/>
                <w:szCs w:val="24"/>
              </w:rPr>
            </w:pPr>
            <w:r w:rsidRPr="002B6DD6">
              <w:rPr>
                <w:color w:val="000000"/>
                <w:sz w:val="24"/>
                <w:szCs w:val="24"/>
              </w:rPr>
              <w:t>Вчера прошли общественные слушания по Реновации в Хорошево- Мневниках. Представители Московской власти не слышат нас Москвичей, жителей района, приводят несуществующие цифры. Все нам приукрашивают. Говорят со сцены об одних цифрах плотности застройки, на самом деле приводятся другие цифры в документах.</w:t>
            </w:r>
            <w:r w:rsidRPr="002B6DD6">
              <w:rPr>
                <w:color w:val="000000"/>
                <w:sz w:val="24"/>
                <w:szCs w:val="24"/>
              </w:rPr>
              <w:br/>
              <w:t>Канал Россия 1 сняла репортаж, где Московская власть показана в хорошем свете, с заботой о Москвичах. И показаны не сознательные жители.</w:t>
            </w:r>
            <w:r w:rsidR="00F82DD7" w:rsidRPr="002B6DD6">
              <w:rPr>
                <w:color w:val="000000"/>
                <w:sz w:val="24"/>
                <w:szCs w:val="24"/>
              </w:rPr>
              <w:t xml:space="preserve"> </w:t>
            </w:r>
            <w:r w:rsidRPr="002B6DD6">
              <w:rPr>
                <w:color w:val="000000"/>
                <w:sz w:val="24"/>
                <w:szCs w:val="24"/>
              </w:rPr>
              <w:t>Правда совсем иная: на You Tube выложен ролик "Беспредел на публичных слушаниях по Реновации в Хорошово- Мневниках"</w:t>
            </w:r>
            <w:r w:rsidRPr="002B6DD6">
              <w:rPr>
                <w:color w:val="000000"/>
                <w:sz w:val="24"/>
                <w:szCs w:val="24"/>
              </w:rPr>
              <w:br/>
              <w:t>Помимо этого, заинтересованные лица подкупают массовку за 1500 рублей. Наши активисты внедрились в ряды проплаченной массовки, о чем есть видео сюжет. И этот сюжет отправлен в прокуратуру и Полицию. Однако часть проплаченной массовки - преступников, около 20 человек (не жители района), проникла в зал заседания</w:t>
            </w:r>
            <w:r w:rsidRPr="002B6DD6">
              <w:rPr>
                <w:color w:val="000000"/>
                <w:sz w:val="24"/>
                <w:szCs w:val="24"/>
              </w:rPr>
              <w:br/>
              <w:t>Наши активисты не пускали массовку на слушания, за что были осуждены как Хулиганы. Обращаюсь к Вам как к Гаранту нашего права остановить беспредел на слушаниях, допускать на слушания только жителей района. Москвичи уже устали бороться с политикой Московских властей касательно возведения выс</w:t>
            </w:r>
            <w:r w:rsidR="00F82DD7" w:rsidRPr="002B6DD6">
              <w:rPr>
                <w:color w:val="000000"/>
                <w:sz w:val="24"/>
                <w:szCs w:val="24"/>
              </w:rPr>
              <w:t>отных домов и расширения дорог.</w:t>
            </w:r>
            <w:r w:rsidRPr="002B6DD6">
              <w:rPr>
                <w:color w:val="000000"/>
                <w:sz w:val="24"/>
                <w:szCs w:val="24"/>
              </w:rPr>
              <w:t>Такая Реновация нам не нужна!</w:t>
            </w: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Кочетков А.</w:t>
            </w:r>
          </w:p>
        </w:tc>
        <w:tc>
          <w:tcPr>
            <w:tcW w:w="723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8F3FBE" w:rsidRPr="002B6DD6" w:rsidRDefault="008F3FBE" w:rsidP="00352610">
            <w:pPr>
              <w:rPr>
                <w:sz w:val="24"/>
                <w:szCs w:val="24"/>
              </w:rPr>
            </w:pPr>
            <w:r w:rsidRPr="002B6DD6">
              <w:rPr>
                <w:sz w:val="24"/>
                <w:szCs w:val="24"/>
              </w:rPr>
              <w:t>В 2019 году во многих районах Москвы прошли публичные слушания по программе реновации. Мы вынуждены констатировать, что то, то было представлено на слушаниях весной и осенью 2019 года, кардинально расходится с параметрами этой программы, ранее озвученной московскими властями.</w:t>
            </w:r>
            <w:r w:rsidR="00E93497" w:rsidRPr="002B6DD6">
              <w:rPr>
                <w:sz w:val="24"/>
                <w:szCs w:val="24"/>
              </w:rPr>
              <w:t xml:space="preserve"> </w:t>
            </w:r>
            <w:r w:rsidRPr="002B6DD6">
              <w:rPr>
                <w:sz w:val="24"/>
                <w:szCs w:val="24"/>
              </w:rPr>
              <w:t>Предложенные проекты планировки районов реновации предусматривают:</w:t>
            </w:r>
          </w:p>
          <w:p w:rsidR="008F3FBE" w:rsidRPr="002B6DD6" w:rsidRDefault="008F3FBE" w:rsidP="00352610">
            <w:pPr>
              <w:rPr>
                <w:sz w:val="24"/>
                <w:szCs w:val="24"/>
              </w:rPr>
            </w:pPr>
            <w:r w:rsidRPr="002B6DD6">
              <w:rPr>
                <w:sz w:val="24"/>
                <w:szCs w:val="24"/>
              </w:rPr>
              <w:t xml:space="preserve">1. Превышение заявленной этажности в новых домах по программе реновации- вместо 6-14 этажей. (Заявленных в интервью мэра г. Москвы С.С. Собянина в мае 2017 года). (https://www.interfax.ru/world/685309). На экспозициях же представлены материалы, предлагающих строительство домов высотой до 255 метров (около 75-80 этажей). </w:t>
            </w:r>
          </w:p>
          <w:p w:rsidR="008F3FBE" w:rsidRPr="002B6DD6" w:rsidRDefault="008F3FBE" w:rsidP="00352610">
            <w:pPr>
              <w:rPr>
                <w:sz w:val="24"/>
                <w:szCs w:val="24"/>
              </w:rPr>
            </w:pPr>
            <w:r w:rsidRPr="002B6DD6">
              <w:rPr>
                <w:sz w:val="24"/>
                <w:szCs w:val="24"/>
              </w:rPr>
              <w:t>2. Краткое увеличение плотности застройки</w:t>
            </w:r>
            <w:r w:rsidR="00E93497" w:rsidRPr="002B6DD6">
              <w:rPr>
                <w:sz w:val="24"/>
                <w:szCs w:val="24"/>
              </w:rPr>
              <w:t xml:space="preserve"> </w:t>
            </w:r>
            <w:r w:rsidRPr="002B6DD6">
              <w:rPr>
                <w:sz w:val="24"/>
                <w:szCs w:val="24"/>
              </w:rPr>
              <w:t>- место 30 % роста показателя плотности застройки, который был гарантирован публичным комментариям представителей Москомархитектуры (https://realty.r</w:t>
            </w:r>
            <w:r w:rsidR="00E93497" w:rsidRPr="002B6DD6">
              <w:rPr>
                <w:sz w:val="24"/>
                <w:szCs w:val="24"/>
              </w:rPr>
              <w:t>ia.ru/20190409/1552526335.html).</w:t>
            </w:r>
          </w:p>
          <w:p w:rsidR="008F3FBE" w:rsidRPr="002B6DD6" w:rsidRDefault="008F3FBE" w:rsidP="00352610">
            <w:pPr>
              <w:rPr>
                <w:sz w:val="24"/>
                <w:szCs w:val="24"/>
              </w:rPr>
            </w:pPr>
            <w:r w:rsidRPr="002B6DD6">
              <w:rPr>
                <w:sz w:val="24"/>
                <w:szCs w:val="24"/>
              </w:rPr>
              <w:t xml:space="preserve">3. Точечную застройку, что противоречит словам заместителя мэра </w:t>
            </w:r>
            <w:r w:rsidRPr="002B6DD6">
              <w:rPr>
                <w:sz w:val="24"/>
                <w:szCs w:val="24"/>
              </w:rPr>
              <w:lastRenderedPageBreak/>
              <w:t>Москвы Хуснуллина М.Ш. о том, что точечной застройки не будет (https://stroi.mos.ru/interviews/chtoby-sotvorit-chudo-nado-porvat-vsie-zhily)</w:t>
            </w:r>
            <w:r w:rsidR="00E93497" w:rsidRPr="002B6DD6">
              <w:rPr>
                <w:sz w:val="24"/>
                <w:szCs w:val="24"/>
              </w:rPr>
              <w:t>.</w:t>
            </w:r>
          </w:p>
          <w:p w:rsidR="008F3FBE" w:rsidRPr="002B6DD6" w:rsidRDefault="008F3FBE" w:rsidP="00352610">
            <w:pPr>
              <w:rPr>
                <w:sz w:val="24"/>
                <w:szCs w:val="24"/>
              </w:rPr>
            </w:pPr>
            <w:r w:rsidRPr="002B6DD6">
              <w:rPr>
                <w:sz w:val="24"/>
                <w:szCs w:val="24"/>
              </w:rPr>
              <w:t>4. Не обеспеченность прироста плотности застройки городской инфраструктурой</w:t>
            </w:r>
            <w:r w:rsidR="00E93497" w:rsidRPr="002B6DD6">
              <w:rPr>
                <w:sz w:val="24"/>
                <w:szCs w:val="24"/>
              </w:rPr>
              <w:t xml:space="preserve"> </w:t>
            </w:r>
            <w:r w:rsidRPr="002B6DD6">
              <w:rPr>
                <w:sz w:val="24"/>
                <w:szCs w:val="24"/>
              </w:rPr>
              <w:t>и объектами социального обеспечения- вместо создания благоприятных условий жизни горожан, как указано на официальном сайте Фонда реновации. (https://fr.mos.ru/moskvicham/o-programme-renovatsii/)</w:t>
            </w:r>
          </w:p>
          <w:p w:rsidR="008F3FBE" w:rsidRPr="002B6DD6" w:rsidRDefault="008F3FBE" w:rsidP="00352610">
            <w:pPr>
              <w:rPr>
                <w:sz w:val="24"/>
                <w:szCs w:val="24"/>
              </w:rPr>
            </w:pPr>
            <w:r w:rsidRPr="002B6DD6">
              <w:rPr>
                <w:sz w:val="24"/>
                <w:szCs w:val="24"/>
              </w:rPr>
              <w:t>5. Ухудшение экологической обстановки из-за выруби большого числа деревьев, сокращение площади озелененных территорий- вместо обещанного сообщении пресс-службы комплекса градостроительной политики и строительства города Москвы максимального сохранения существующий деревьев и кустарников; а также вопреки заявлению о цели реновации улучшить экологическую обстановку в городе. (https://www.rbc.ru/rbcfreenews/5926c3269a79472a0db92524), (</w:t>
            </w:r>
            <w:hyperlink r:id="rId15" w:history="1">
              <w:r w:rsidR="00E93497" w:rsidRPr="00183DB8">
                <w:rPr>
                  <w:rStyle w:val="a4"/>
                </w:rPr>
                <w:t>https://fr.mos.ru/moskvicham/o-programme-renovatsii/</w:t>
              </w:r>
            </w:hyperlink>
            <w:r w:rsidR="00E93497" w:rsidRPr="002B6DD6">
              <w:rPr>
                <w:sz w:val="24"/>
                <w:szCs w:val="24"/>
              </w:rPr>
              <w:t xml:space="preserve">). </w:t>
            </w:r>
            <w:r w:rsidRPr="002B6DD6">
              <w:rPr>
                <w:sz w:val="24"/>
                <w:szCs w:val="24"/>
              </w:rPr>
              <w:t>Помимо перечисленных выше общий недостатков в проектах, вынесенных на публичные слушаниях, были обнаружены также недостатки, уникальные для каждого конкретного квартала, вошедшие в программу реновации. Это ухудшение условий жизни в существующих и вновь возводимых домах за счет значительного сокращения расстояний между домами, а значит, значительного сокращения коэффициента естественно освещения, ухудшение визуальной среды; устройство замкнутых и полузамкнутых дворов, где затруднено и естественное проветривание, и попадании во дворах солнечного света, что влечет за собой ухудшение экологической останови и отрицательно сказывается на здоровье жильцов, а также многие другие недостатки.</w:t>
            </w:r>
          </w:p>
          <w:p w:rsidR="008F3FBE" w:rsidRPr="002B6DD6" w:rsidRDefault="008F3FBE" w:rsidP="00352610">
            <w:pPr>
              <w:rPr>
                <w:sz w:val="24"/>
                <w:szCs w:val="24"/>
              </w:rPr>
            </w:pPr>
            <w:r w:rsidRPr="002B6DD6">
              <w:rPr>
                <w:sz w:val="24"/>
                <w:szCs w:val="24"/>
              </w:rPr>
              <w:t>Большое число критических отзывов на проекты по программе реновации, свидетельствует о том, что перечисленные выше недостатки волнуют многих москвичей, в том числе жильцов домов, вошедших в программу реновации и жильцов домов. Утверждение проектов, которые идут в разрез с ранее заявленными целями программ реновации, а так же вызвавших недовольство многих участников публичных слушаний, неизбежно приведёт к росту социальной напряжённости.</w:t>
            </w:r>
          </w:p>
          <w:p w:rsidR="008F3FBE" w:rsidRPr="002B6DD6" w:rsidRDefault="008F3FBE" w:rsidP="00352610">
            <w:pPr>
              <w:rPr>
                <w:sz w:val="24"/>
                <w:szCs w:val="24"/>
              </w:rPr>
            </w:pPr>
            <w:r w:rsidRPr="002B6DD6">
              <w:rPr>
                <w:sz w:val="24"/>
                <w:szCs w:val="24"/>
              </w:rPr>
              <w:t xml:space="preserve">Мы, жители района Хорошево-Мневники, категорически возражаем против застройки территории участка с кадастровым номеров 77:08:0010009:32 по адресу: ул. Демьяна Бедного, д.17, корп. 2. многоэтажными жилыми домами, а также против изменения Вида разрешенного использования этого участка (ВРИ-«Для размещения объектов дошкольного, начального, общего и среднего (полного) общего образования»). </w:t>
            </w:r>
          </w:p>
          <w:p w:rsidR="008F3FBE" w:rsidRPr="002B6DD6" w:rsidRDefault="00E93497" w:rsidP="00352610">
            <w:pPr>
              <w:rPr>
                <w:sz w:val="24"/>
                <w:szCs w:val="24"/>
              </w:rPr>
            </w:pPr>
            <w:r w:rsidRPr="002B6DD6">
              <w:rPr>
                <w:sz w:val="24"/>
                <w:szCs w:val="24"/>
              </w:rPr>
              <w:t>На данный момент</w:t>
            </w:r>
            <w:r w:rsidR="008F3FBE" w:rsidRPr="002B6DD6">
              <w:rPr>
                <w:sz w:val="24"/>
                <w:szCs w:val="24"/>
              </w:rPr>
              <w:t xml:space="preserve"> наблюдается переполненность групп в детских садах и школах (30 и более человек в каждой группе и классе) 80 квартала района Хорошево-Мневники, а также очевидное увеличение нагрузки на имеющеюся инфраструктуру (в результате реновации).</w:t>
            </w:r>
            <w:r w:rsidRPr="002B6DD6">
              <w:rPr>
                <w:sz w:val="24"/>
                <w:szCs w:val="24"/>
              </w:rPr>
              <w:t xml:space="preserve"> </w:t>
            </w:r>
            <w:r w:rsidR="008F3FBE" w:rsidRPr="002B6DD6">
              <w:rPr>
                <w:sz w:val="24"/>
                <w:szCs w:val="24"/>
              </w:rPr>
              <w:t>Мы хотим сохранить на этом земельном участке детский сад, в соответствии с Заключением №</w:t>
            </w:r>
            <w:r w:rsidRPr="002B6DD6">
              <w:rPr>
                <w:sz w:val="24"/>
                <w:szCs w:val="24"/>
              </w:rPr>
              <w:t xml:space="preserve"> </w:t>
            </w:r>
            <w:r w:rsidR="008F3FBE" w:rsidRPr="002B6DD6">
              <w:rPr>
                <w:sz w:val="24"/>
                <w:szCs w:val="24"/>
              </w:rPr>
              <w:t>56/12 ПС о результатах Публичных слушаний по «Материалами по обоснованию ГПЗУ для осуществления строительства ДОУ на 280 мест по адресу: ул. Демьяна Бедного, вл.17, корп.2» 14.11.2012 г.</w:t>
            </w:r>
            <w:r w:rsidRPr="002B6DD6">
              <w:rPr>
                <w:sz w:val="24"/>
                <w:szCs w:val="24"/>
              </w:rPr>
              <w:t xml:space="preserve"> </w:t>
            </w:r>
            <w:r w:rsidR="008F3FBE" w:rsidRPr="002B6DD6">
              <w:rPr>
                <w:sz w:val="24"/>
                <w:szCs w:val="24"/>
              </w:rPr>
              <w:t xml:space="preserve">Наряду с этим, в целях гармоничного развития города Москвы, а </w:t>
            </w:r>
            <w:r w:rsidR="008F3FBE" w:rsidRPr="002B6DD6">
              <w:rPr>
                <w:sz w:val="24"/>
                <w:szCs w:val="24"/>
              </w:rPr>
              <w:lastRenderedPageBreak/>
              <w:t xml:space="preserve">также для исправления недостатков, выявленных проектах по программе реновации, мы просим: </w:t>
            </w:r>
          </w:p>
          <w:p w:rsidR="008F3FBE" w:rsidRPr="002B6DD6" w:rsidRDefault="008F3FBE" w:rsidP="00352610">
            <w:pPr>
              <w:rPr>
                <w:sz w:val="24"/>
                <w:szCs w:val="24"/>
              </w:rPr>
            </w:pPr>
            <w:r w:rsidRPr="002B6DD6">
              <w:rPr>
                <w:sz w:val="24"/>
                <w:szCs w:val="24"/>
              </w:rPr>
              <w:t>1. Переработать проекты правил землепользования и застройки, а также проекты планировок территории кварталом вошедшие в программу реновации, с учетов устранения вышеперечисленных недостатков, а также параметров программы реновации, которые были официально озвучены представителями исполнительной власти Москвы, а именно : высота домов не выше 6-14 этажей, рост плотности и застройки не более чем на 30 %, отсутствие точечной застройки в кварталах, максимальное сохранение зеленых насаждений. При этом плотность застройки необходимо считать в рамках застраиваемых участков, а не в рамках нескольких кварталов, так как большая разница плотности застройки создать социальную напряженность.</w:t>
            </w:r>
          </w:p>
          <w:p w:rsidR="008F3FBE" w:rsidRPr="002B6DD6" w:rsidRDefault="008F3FBE" w:rsidP="00352610">
            <w:pPr>
              <w:rPr>
                <w:sz w:val="24"/>
                <w:szCs w:val="24"/>
              </w:rPr>
            </w:pPr>
            <w:r w:rsidRPr="002B6DD6">
              <w:rPr>
                <w:sz w:val="24"/>
                <w:szCs w:val="24"/>
              </w:rPr>
              <w:t>2. Предлагать на рассмотрение жителей и публичные слушания проекты в полном объеме, с включением в них расчётов количества жителей кварталов, расчетов мест школах, детских садах, больницах, поликлиниках и других объектов социального обеспечения, радиусов доступности социальных объектов, расчетов мест постоянного и временного хранения автотранспорта, с включением данных о сохраняемых и вновь возводимых объектах.</w:t>
            </w: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Самицева Н.В.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Балабайкина У.Н.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Балабайкин И.В.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Александрова В.А.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Демина Е.В.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Леонова Л.В.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Рогачева С.Н.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Антонов А.А.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Шмыкова В.Б.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Шмыкова Г.Г.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Панин А.А.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Галяткина Т.В.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Галяткин Л.С.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Стопанова И.А.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Спирина Н.Б.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Балестина А.Н.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Маслов Б.Б.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Балестин Г.П.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Анфимова Л.А.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Жаркова И.И.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Разина И.А.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Максимова М.А.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Терцова Е.А.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Евинова О.В.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Хорошев М.С.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Хорошева И.А.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Жердева Н.А.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Жердев А.В.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Сатимбов М.Н.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Казанская Г.И.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Шитов А.Д.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Панасенко И.И.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Никитин М.Г.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Никитина Н.И.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Никитина М.М.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Соболев С.М.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Нотченко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Баймухаметова Л.Р.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Баймухаметова М.Б.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Баймухаметов Р.Р.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Баймухаметов Р.Б.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Лаудина Л.М.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Сысоев Д.С.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Балымова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Новикова Э.В.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Новикова Ф.М.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Нилова А.Г.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Проведина Н.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Цатхланов С.Я.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Правдин С.В.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Кузнецова Н.В.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Башутин П.Ю.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Сметанникова П.С.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Лобанова Л.В.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Авдюшева И.А.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Лобов С.А.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Лобов С.А.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Лобова Т.С.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Кудрявцева О.В.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Круть С.И.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Никитин Е.М.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Никитина М.Я.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Хохлов А.В.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Себелев В.В.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Бажан Т.А.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Звягина Г.А.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Кайлинский Д.В.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Кайлинская И.Г.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Ходрев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Сидо Х.М.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Авакян Е.В.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Авакян А.В.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Емельянова О.В.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Сергеева Н.В.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Савинов А.В.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Савина Е.К.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Федотов А.В.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Федотов Л.П.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Мальчевская О.В.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Борукова М.В.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Морозова О.Ю.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Полякова Е.А.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Каспарова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Травников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Сазонова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Жеглова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Лопухова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Кульбаченко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Кульбаченко И.С.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Вестман Л.Н.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Подлесная Т.А.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Колодько О.В.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Мартыкова Д.А.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Яковлева В.С.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Львова Г.Т.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Молоткин  М.Е.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Семенов А.М.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Семенова О.С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Солдатенкова О.В.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Михайлова А.Н.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Каминский С.А.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Молодкина О.Д.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Поляков Е.Д.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Ничушкин В.В.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Подлесной Р.И.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Чунтупов А.В.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Паненкова Е.А.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Козьмина Н.Н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Кондракова Т.А.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Кондракова С.В.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Фролова Н.С.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Емельянова В.В.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Лачугин И.В.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Лачугина Е.В.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Лужин А.В.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Воронков 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Воронкова Н.В.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Сергеева П.В.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Лежнева Т.И.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Симонов В.Р.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Семенова Лг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Сминова Е.Г.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Смирнов А.Д.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Гаршина Л.Ю.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Гаршин В.П.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Гаршин Н.В.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Орлова Г.М.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Орлов Н.М.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Самсонова Т.М.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Лукачева Е.Д.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Пузанкова Е.Б.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Пузанкова Н.А.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Чистякова Н.Г.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Числяков С.В.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Гладилин 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Гладилина М.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Озерова О.В.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Петухова В.В.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Макеева О.З.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Макеева Е.И.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Макеев И.А.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Суслова Г.С.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Суслов А.Е.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Гиль А.Н.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Волнова М.Е.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Порудей Е.С.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Фролов И.С.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Ахметжанова К.Х.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Шмыков В.Е.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Болотская Л.Л.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А.Ф.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Лошков Д.В.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Ахметжанов У.Т.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Винокурова Д.Л.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Попов А.А.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Волкова М.В.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Оськина А.Н.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Никитина А.В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Ашмина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Гладко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Сорокин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Сорокина Е.В.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Дементьева О.В.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Мустафина В.И.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Чунтукова А.В.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Лашкова В.В.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Листратов Д.В.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Башутин Ю.П.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Петров В.В.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Подлесных Ю.А.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Литвинов Ю.М.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Балабон Н.В.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Пушкина Е.В.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Прокошина И.О.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Макарова Е.Л.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Соколова И.Р.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Волков А.А.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Мельникова П.Е.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Татарченкова Л.Р.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Любимов В.А.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Купцов Е.П.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Мальчевская 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Бородулин Б.П.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Бородулина Л.Н.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Филипенкова Н.Н.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Кудряшов В.Е.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Ковалева Л.В.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Лутохин А.И.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Зверева Л.Ф.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Манова И.А.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Кочеткова А.И.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Стрица В.А.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Романова Т.А.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Кзрявцев А.В.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Коголь М.Ю.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Бобрышев Ю.Я.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Тертерова Н.Н.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Садикова Л.В.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Голованова В.И.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Невлюдов М.Х.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Невлюдова Р.Х.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Хвостов Н.А.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Хвостова З.С.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Лучовлов Н.А.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Гальнякова М.А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Пискарева Т.Е.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Мелешкин А.В.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Сандурская С.М.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Лебедев В.П.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Харитонова Л.И.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Харитонова Е.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Зайцев И.П.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Графова М.С.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Юкало Р.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Юкало Л.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Зайцева Н.А.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Зайцев Д.И.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Иванов Г.И.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Майоркина Е.А.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Майоркин М.В.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Майоркин С.М.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Доронов К.О.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Пономарев В.А.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Сальникова И.Ю.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Семенов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Волгина Е.А.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Баданин Д.Н.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Серова И.В.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Васильева Е.В.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Стиржова И.С.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Рой С.И.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Пришинский П.Д.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Первушина О.П.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Тинунов Е.М.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Кузьменко А.Г.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Димаков Д.В.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Митерев А.В.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Пряткин Т.В.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Гришина И.Н.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Крюкова Н.Н.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Селин А.С.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Цветникова И.А.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Коротова Е.В.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Грехов В.П.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Березкин Е.М.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Чумаева М.В.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Пышляева В.О.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Семенов А.А.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Волгина Е.А.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Баданин Д.Н.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Серова И.В.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Сальникова И.О.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Васильева Е.В.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Стиртова И.С.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Рой С.И.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Первушина О.П.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Приймаков П.А.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Тинунов Е.М.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Кузьменко А.Г.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Юшманов О.В.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Митяев А.А.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Поздин О.В.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Гришина И.Н.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Крюкова Н.Н.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Семен А.С.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Цветникова И.А.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Коротова Е.В.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Грехов В.П.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Середкин Е.М.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Чумаева М.В.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Мышляев В.О.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Исвенко Д.О.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Суворова Д.Г.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Пашкова О.Г.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Суворов Д.А.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Суворова А.Д.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Буланова Л.А.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Любовь Николаевна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Щербаков С.Ф.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Щикунова Т.А.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Жиркова Е.И.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Козлов А.Л.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Захарова Л.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Казанская Н.К.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Горилькова Г.И.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Горилькова М.Е.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Горилькова С.И.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Мишукова Н.О.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Каначева Е.В.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Бирюкова Е.Н.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Бирюкова А.П.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Савченко Л.М.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Савченко И.О.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Штейнгруд А.С.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Безбром Д.Ю.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Салищева Н.В.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Шульжук А.В.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Филимонова В.В.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Леля Л.А.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Качаловский Е.М.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Олень П.С.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Кузнецова Н.Ф.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Литвинова И.Ю.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Сергеева Д.А.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Пономарева Н.В.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Пономарев А.В.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Пономарев В.В.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Силов Г.В.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Силова Г.В.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Голубкина О.Е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Максудова Е.А.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Максудов Е.Р.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 xml:space="preserve"> Иваненко П.Б.  </w:t>
            </w:r>
          </w:p>
        </w:tc>
        <w:tc>
          <w:tcPr>
            <w:tcW w:w="72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snapToGrid w:val="0"/>
              <w:jc w:val="both"/>
              <w:rPr>
                <w:sz w:val="24"/>
                <w:szCs w:val="24"/>
              </w:rPr>
            </w:pP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227BA6">
            <w:pPr>
              <w:jc w:val="both"/>
              <w:rPr>
                <w:color w:val="000000"/>
                <w:sz w:val="24"/>
                <w:szCs w:val="24"/>
              </w:rPr>
            </w:pPr>
            <w:r w:rsidRPr="002B6DD6">
              <w:rPr>
                <w:color w:val="000000"/>
                <w:sz w:val="24"/>
                <w:szCs w:val="24"/>
              </w:rPr>
              <w:t xml:space="preserve">Рева </w:t>
            </w:r>
            <w:r w:rsidR="00227BA6">
              <w:rPr>
                <w:color w:val="000000"/>
                <w:sz w:val="24"/>
                <w:szCs w:val="24"/>
              </w:rPr>
              <w:t>Н.А.</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E93497" w:rsidP="00E50FF3">
            <w:pPr>
              <w:jc w:val="both"/>
              <w:rPr>
                <w:sz w:val="24"/>
                <w:szCs w:val="24"/>
              </w:rPr>
            </w:pPr>
            <w:r w:rsidRPr="002B6DD6">
              <w:rPr>
                <w:color w:val="000000"/>
                <w:sz w:val="24"/>
                <w:szCs w:val="24"/>
              </w:rPr>
              <w:t>Против данного проекта! Против реновации!</w:t>
            </w: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761EB3">
            <w:pPr>
              <w:jc w:val="both"/>
              <w:rPr>
                <w:color w:val="000000"/>
                <w:sz w:val="24"/>
                <w:szCs w:val="24"/>
              </w:rPr>
            </w:pPr>
            <w:r w:rsidRPr="002B6DD6">
              <w:rPr>
                <w:color w:val="000000"/>
                <w:sz w:val="24"/>
                <w:szCs w:val="24"/>
              </w:rPr>
              <w:t xml:space="preserve">Лавиненко </w:t>
            </w:r>
            <w:r w:rsidR="00761EB3">
              <w:rPr>
                <w:color w:val="000000"/>
                <w:sz w:val="24"/>
                <w:szCs w:val="24"/>
              </w:rPr>
              <w:t>Е.В.</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Против данног</w:t>
            </w:r>
            <w:r w:rsidR="004B773F" w:rsidRPr="002B6DD6">
              <w:rPr>
                <w:color w:val="000000"/>
                <w:sz w:val="24"/>
                <w:szCs w:val="24"/>
              </w:rPr>
              <w:t>о проекта!</w:t>
            </w:r>
            <w:r w:rsidR="00E93497" w:rsidRPr="002B6DD6">
              <w:rPr>
                <w:color w:val="000000"/>
                <w:sz w:val="24"/>
                <w:szCs w:val="24"/>
              </w:rPr>
              <w:t xml:space="preserve"> Против реновации!</w:t>
            </w: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761EB3">
            <w:pPr>
              <w:jc w:val="both"/>
              <w:rPr>
                <w:color w:val="000000"/>
                <w:sz w:val="24"/>
                <w:szCs w:val="24"/>
              </w:rPr>
            </w:pPr>
            <w:r w:rsidRPr="002B6DD6">
              <w:rPr>
                <w:color w:val="000000"/>
                <w:sz w:val="24"/>
                <w:szCs w:val="24"/>
              </w:rPr>
              <w:t xml:space="preserve">Рева </w:t>
            </w:r>
            <w:r w:rsidR="00761EB3">
              <w:rPr>
                <w:color w:val="000000"/>
                <w:sz w:val="24"/>
                <w:szCs w:val="24"/>
              </w:rPr>
              <w:t>И.А.</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Против проекта планировки территории мкр 79 района Хорошево-Мневники города Москвы</w:t>
            </w:r>
            <w:r w:rsidR="004B773F" w:rsidRPr="002B6DD6">
              <w:rPr>
                <w:color w:val="000000"/>
                <w:sz w:val="24"/>
                <w:szCs w:val="24"/>
              </w:rPr>
              <w:t>.</w:t>
            </w: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761EB3">
            <w:pPr>
              <w:jc w:val="both"/>
              <w:rPr>
                <w:color w:val="000000"/>
                <w:sz w:val="24"/>
                <w:szCs w:val="24"/>
              </w:rPr>
            </w:pPr>
            <w:r w:rsidRPr="002B6DD6">
              <w:rPr>
                <w:color w:val="000000"/>
                <w:sz w:val="24"/>
                <w:szCs w:val="24"/>
              </w:rPr>
              <w:t xml:space="preserve">Рыбаева </w:t>
            </w:r>
            <w:r w:rsidR="00761EB3">
              <w:rPr>
                <w:color w:val="000000"/>
                <w:sz w:val="24"/>
                <w:szCs w:val="24"/>
              </w:rPr>
              <w:t>В.С.</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Против данного проекта категорически! Так как он не отвечает ни экологическим, ни социальным нормам, ни ранее данным обещаниям мэра Собянина С.С.</w:t>
            </w: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761EB3">
            <w:pPr>
              <w:jc w:val="both"/>
              <w:rPr>
                <w:color w:val="000000"/>
                <w:sz w:val="24"/>
                <w:szCs w:val="24"/>
              </w:rPr>
            </w:pPr>
            <w:r w:rsidRPr="002B6DD6">
              <w:rPr>
                <w:color w:val="000000"/>
                <w:sz w:val="24"/>
                <w:szCs w:val="24"/>
              </w:rPr>
              <w:t xml:space="preserve">Чернова </w:t>
            </w:r>
            <w:r w:rsidR="00761EB3">
              <w:rPr>
                <w:color w:val="000000"/>
                <w:sz w:val="24"/>
                <w:szCs w:val="24"/>
              </w:rPr>
              <w:t>И.С.</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Против проекта категорически! Так как он не отвечает ни экологическим, ни социальным нормам, ни ранее данным обещаниям мэра Собянина С.С.</w:t>
            </w: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761EB3">
            <w:pPr>
              <w:jc w:val="both"/>
              <w:rPr>
                <w:color w:val="000000"/>
                <w:sz w:val="24"/>
                <w:szCs w:val="24"/>
              </w:rPr>
            </w:pPr>
            <w:r w:rsidRPr="002B6DD6">
              <w:rPr>
                <w:color w:val="000000"/>
                <w:sz w:val="24"/>
                <w:szCs w:val="24"/>
              </w:rPr>
              <w:t xml:space="preserve">Агорченова </w:t>
            </w:r>
            <w:r w:rsidR="00761EB3">
              <w:rPr>
                <w:color w:val="000000"/>
                <w:sz w:val="24"/>
                <w:szCs w:val="24"/>
              </w:rPr>
              <w:t>Н.А.</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Я против данного проекта планировки 74 квартала. Против высокой этажности, плотности застройки. Прошу включить мои замечания в протокол по итогам публичных слушаний.</w:t>
            </w: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761EB3">
            <w:pPr>
              <w:jc w:val="both"/>
              <w:rPr>
                <w:color w:val="000000"/>
                <w:sz w:val="24"/>
                <w:szCs w:val="24"/>
              </w:rPr>
            </w:pPr>
            <w:r w:rsidRPr="002B6DD6">
              <w:rPr>
                <w:color w:val="000000"/>
                <w:sz w:val="24"/>
                <w:szCs w:val="24"/>
              </w:rPr>
              <w:t xml:space="preserve">Логацкая </w:t>
            </w:r>
            <w:r w:rsidR="00761EB3">
              <w:rPr>
                <w:color w:val="000000"/>
                <w:sz w:val="24"/>
                <w:szCs w:val="24"/>
              </w:rPr>
              <w:t>Т.М.</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Проект (которого нигде не обнаружила - ни на экспозиции, ни на Брестсткой, дом 6 - едином центре реновации,</w:t>
            </w:r>
            <w:r w:rsidR="004B773F" w:rsidRPr="002B6DD6">
              <w:rPr>
                <w:color w:val="000000"/>
                <w:sz w:val="24"/>
                <w:szCs w:val="24"/>
              </w:rPr>
              <w:t xml:space="preserve"> ни на сайтах, ни на собрании!) о</w:t>
            </w:r>
            <w:r w:rsidRPr="002B6DD6">
              <w:rPr>
                <w:color w:val="000000"/>
                <w:sz w:val="24"/>
                <w:szCs w:val="24"/>
              </w:rPr>
              <w:t>тклонить категорически. "Веселые картинки" без выходных данных, с фотографиями непонятно кого и чего - это не проект! Проект должен быть с подписями, печатями, согласованиями и расчетами на основании исходных данных, а рассказывать сказки про то, что на территории истинных полей жители будут жарить шашлык - не выдерживает никакой критики. Земля чья? Отклонить категорически все то, что назвали "проектом".</w:t>
            </w: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761EB3">
            <w:pPr>
              <w:jc w:val="both"/>
              <w:rPr>
                <w:color w:val="000000"/>
                <w:sz w:val="24"/>
                <w:szCs w:val="24"/>
              </w:rPr>
            </w:pPr>
            <w:r w:rsidRPr="002B6DD6">
              <w:rPr>
                <w:color w:val="000000"/>
                <w:sz w:val="24"/>
                <w:szCs w:val="24"/>
              </w:rPr>
              <w:t xml:space="preserve">Савилова </w:t>
            </w:r>
            <w:r w:rsidR="00761EB3">
              <w:rPr>
                <w:color w:val="000000"/>
                <w:sz w:val="24"/>
                <w:szCs w:val="24"/>
              </w:rPr>
              <w:t>Н.Н.</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Я против постройки дома по 26 этажей по адресу</w:t>
            </w:r>
            <w:r w:rsidR="004B773F" w:rsidRPr="002B6DD6">
              <w:rPr>
                <w:color w:val="000000"/>
                <w:sz w:val="24"/>
                <w:szCs w:val="24"/>
              </w:rPr>
              <w:t>:</w:t>
            </w:r>
            <w:r w:rsidRPr="002B6DD6">
              <w:rPr>
                <w:color w:val="000000"/>
                <w:sz w:val="24"/>
                <w:szCs w:val="24"/>
              </w:rPr>
              <w:t xml:space="preserve"> Новохорошевский проезд, т.к. там он будет находиться рядом с ТЭЦ, от которой постоянно идет пар, и в доме будет влажность и нет там по проекту паркинга</w:t>
            </w:r>
            <w:r w:rsidR="004B773F" w:rsidRPr="002B6DD6">
              <w:rPr>
                <w:color w:val="000000"/>
                <w:sz w:val="24"/>
                <w:szCs w:val="24"/>
              </w:rPr>
              <w:t>,</w:t>
            </w:r>
            <w:r w:rsidRPr="002B6DD6">
              <w:rPr>
                <w:color w:val="000000"/>
                <w:sz w:val="24"/>
                <w:szCs w:val="24"/>
              </w:rPr>
              <w:t xml:space="preserve"> о чем говорилось на собрании. Земля не ровная на месте провалов домов.</w:t>
            </w: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761EB3">
            <w:pPr>
              <w:jc w:val="both"/>
              <w:rPr>
                <w:color w:val="000000"/>
                <w:sz w:val="24"/>
                <w:szCs w:val="24"/>
              </w:rPr>
            </w:pPr>
            <w:r w:rsidRPr="002B6DD6">
              <w:rPr>
                <w:color w:val="000000"/>
                <w:sz w:val="24"/>
                <w:szCs w:val="24"/>
              </w:rPr>
              <w:t xml:space="preserve">Зубкова </w:t>
            </w:r>
            <w:r w:rsidR="00761EB3">
              <w:rPr>
                <w:color w:val="000000"/>
                <w:sz w:val="24"/>
                <w:szCs w:val="24"/>
              </w:rPr>
              <w:t>Я.С.</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Проект по реновации не представлен. Я против застройки района высокоэтажными домами, против дворов без машин.</w:t>
            </w:r>
            <w:r w:rsidR="004B773F" w:rsidRPr="002B6DD6">
              <w:rPr>
                <w:color w:val="000000"/>
                <w:sz w:val="24"/>
                <w:szCs w:val="24"/>
              </w:rPr>
              <w:t xml:space="preserve"> Живу в замечательном районе, 5-</w:t>
            </w:r>
            <w:r w:rsidRPr="002B6DD6">
              <w:rPr>
                <w:color w:val="000000"/>
                <w:sz w:val="24"/>
                <w:szCs w:val="24"/>
              </w:rPr>
              <w:t>этажных домов со свободной парковкой! Против строительства 6 домов по 9-20 этажей вместе 3 пятиэтажек</w:t>
            </w:r>
            <w:r w:rsidR="004B773F" w:rsidRPr="002B6DD6">
              <w:rPr>
                <w:color w:val="000000"/>
                <w:sz w:val="24"/>
                <w:szCs w:val="24"/>
              </w:rPr>
              <w:t>.</w:t>
            </w: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761EB3">
            <w:pPr>
              <w:jc w:val="both"/>
              <w:rPr>
                <w:color w:val="000000"/>
                <w:sz w:val="24"/>
                <w:szCs w:val="24"/>
              </w:rPr>
            </w:pPr>
            <w:r w:rsidRPr="002B6DD6">
              <w:rPr>
                <w:color w:val="000000"/>
                <w:sz w:val="24"/>
                <w:szCs w:val="24"/>
              </w:rPr>
              <w:t>Глинская М</w:t>
            </w:r>
            <w:r w:rsidR="00761EB3">
              <w:rPr>
                <w:color w:val="000000"/>
                <w:sz w:val="24"/>
                <w:szCs w:val="24"/>
              </w:rPr>
              <w:t>.Г.</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Против этого непонятного проекта. Нет конкретных данных: какие дома будут, какая площадь квартир, какая этажность, сколько домов будут рядом с домами, расстояние между домами.</w:t>
            </w: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761EB3">
            <w:pPr>
              <w:jc w:val="both"/>
              <w:rPr>
                <w:color w:val="000000"/>
                <w:sz w:val="24"/>
                <w:szCs w:val="24"/>
              </w:rPr>
            </w:pPr>
            <w:r w:rsidRPr="002B6DD6">
              <w:rPr>
                <w:color w:val="000000"/>
                <w:sz w:val="24"/>
                <w:szCs w:val="24"/>
              </w:rPr>
              <w:t xml:space="preserve">Дугина </w:t>
            </w:r>
            <w:r w:rsidR="00761EB3">
              <w:rPr>
                <w:color w:val="000000"/>
                <w:sz w:val="24"/>
                <w:szCs w:val="24"/>
              </w:rPr>
              <w:t>С.Н.</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Против данного проекта, против высотной застройки, необоснованного уплотнения, уменьшения зеленой зоны, пере</w:t>
            </w:r>
            <w:r w:rsidR="004B773F" w:rsidRPr="002B6DD6">
              <w:rPr>
                <w:color w:val="000000"/>
                <w:sz w:val="24"/>
                <w:szCs w:val="24"/>
              </w:rPr>
              <w:t>селение жильцов (картография) на проекте не представлена</w:t>
            </w:r>
            <w:r w:rsidRPr="002B6DD6">
              <w:rPr>
                <w:color w:val="000000"/>
                <w:sz w:val="24"/>
                <w:szCs w:val="24"/>
              </w:rPr>
              <w:t xml:space="preserve"> переселения </w:t>
            </w:r>
            <w:r w:rsidR="004B773F" w:rsidRPr="002B6DD6">
              <w:rPr>
                <w:color w:val="000000"/>
                <w:sz w:val="24"/>
                <w:szCs w:val="24"/>
              </w:rPr>
              <w:t>жильцов. Проект не проработан!</w:t>
            </w: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227BA6">
            <w:pPr>
              <w:jc w:val="both"/>
              <w:rPr>
                <w:color w:val="000000"/>
                <w:sz w:val="24"/>
                <w:szCs w:val="24"/>
              </w:rPr>
            </w:pPr>
            <w:r w:rsidRPr="002B6DD6">
              <w:rPr>
                <w:color w:val="000000"/>
                <w:sz w:val="24"/>
                <w:szCs w:val="24"/>
              </w:rPr>
              <w:t xml:space="preserve">Белоусова </w:t>
            </w:r>
            <w:r w:rsidR="00227BA6">
              <w:rPr>
                <w:color w:val="000000"/>
                <w:sz w:val="24"/>
                <w:szCs w:val="24"/>
              </w:rPr>
              <w:t>А.Н.</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Проект отсутствует, не представлены документы с расчетами и конкретными данными. Отсутствует расчет увеличения жителей и соответственно инфраструктуры. Отсутствует расчет нагрузки на транспортную инфраструктуру. Соотношение с нормами. Схемы переселения волнового жителей пятиэтажек нет. Это нарушение Градостроительного Кодекса г. Москвы ст. 68, п.8 (Проекты должны быть представлены на публичные слушания в полном объеме). Требую публичные слушания по проекту планировки территории квартала 79 района Хорошево-Мневники в целях реализации программы реновации не состоявшимися, а предложенный проект отклонить.</w:t>
            </w:r>
          </w:p>
        </w:tc>
      </w:tr>
      <w:tr w:rsidR="008F3FBE"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8F3FBE" w:rsidRPr="00183DB8" w:rsidRDefault="008F3FBE"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8F3FBE" w:rsidRPr="002B6DD6" w:rsidRDefault="008F3FBE" w:rsidP="00227BA6">
            <w:pPr>
              <w:jc w:val="both"/>
              <w:rPr>
                <w:color w:val="000000"/>
                <w:sz w:val="24"/>
                <w:szCs w:val="24"/>
              </w:rPr>
            </w:pPr>
            <w:r w:rsidRPr="002B6DD6">
              <w:rPr>
                <w:color w:val="000000"/>
                <w:sz w:val="24"/>
                <w:szCs w:val="24"/>
              </w:rPr>
              <w:t xml:space="preserve">Ивановская </w:t>
            </w:r>
            <w:r w:rsidR="00227BA6">
              <w:rPr>
                <w:color w:val="000000"/>
                <w:sz w:val="24"/>
                <w:szCs w:val="24"/>
              </w:rPr>
              <w:t>Е.Ф.</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8F3FBE" w:rsidRPr="002B6DD6" w:rsidRDefault="008F3FBE" w:rsidP="00E50FF3">
            <w:pPr>
              <w:jc w:val="both"/>
              <w:rPr>
                <w:sz w:val="24"/>
                <w:szCs w:val="24"/>
              </w:rPr>
            </w:pPr>
            <w:r w:rsidRPr="002B6DD6">
              <w:rPr>
                <w:color w:val="000000"/>
                <w:sz w:val="24"/>
                <w:szCs w:val="24"/>
              </w:rPr>
              <w:t>Я категорически против строительства башни по адресу: Новохорошевский проезд, д. 6 и строительства дороги между домами № 5 и № 7 по Новохорошевскому проезду. 1) 26ти этажная башня закроет свет дому № 5. 2) Строительство на месте плывуче - небезопасно для стоящих рядом домов. 3) Ухудшится экологическая обстановка в квартале из-за увеличения количества жителей и машин.</w:t>
            </w: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suppressAutoHyphens w:val="0"/>
              <w:jc w:val="both"/>
              <w:rPr>
                <w:color w:val="000000"/>
                <w:sz w:val="24"/>
                <w:szCs w:val="24"/>
                <w:lang w:eastAsia="ru-RU"/>
              </w:rPr>
            </w:pPr>
            <w:r w:rsidRPr="002B6DD6">
              <w:rPr>
                <w:color w:val="000000"/>
                <w:sz w:val="24"/>
                <w:szCs w:val="24"/>
              </w:rPr>
              <w:t>Кожевников И.В.</w:t>
            </w:r>
          </w:p>
        </w:tc>
        <w:tc>
          <w:tcPr>
            <w:tcW w:w="7235" w:type="dxa"/>
            <w:vMerge w:val="restart"/>
            <w:tcBorders>
              <w:top w:val="single" w:sz="4" w:space="0" w:color="000000"/>
              <w:left w:val="single" w:sz="4" w:space="0" w:color="000000"/>
              <w:right w:val="single" w:sz="4" w:space="0" w:color="000000"/>
            </w:tcBorders>
            <w:shd w:val="clear" w:color="auto" w:fill="auto"/>
            <w:vAlign w:val="center"/>
          </w:tcPr>
          <w:p w:rsidR="004B773F" w:rsidRPr="002B6DD6" w:rsidRDefault="00750E3C" w:rsidP="00E50FF3">
            <w:pPr>
              <w:jc w:val="both"/>
              <w:rPr>
                <w:color w:val="000000"/>
                <w:sz w:val="24"/>
                <w:szCs w:val="24"/>
              </w:rPr>
            </w:pPr>
            <w:r w:rsidRPr="002B6DD6">
              <w:rPr>
                <w:color w:val="000000"/>
                <w:sz w:val="24"/>
                <w:szCs w:val="24"/>
              </w:rPr>
              <w:t>В районе Хорошево-Мневники с 15.11.19 г сотрудниками управы района Хорошево-Мневники и неизвестными людьми, не предъявляющими документов и выдающими себя за «организаторов» и «проектировщиков», проводятся имитационные процедуры, выдаваемые за публичные слушания по Проектам:</w:t>
            </w:r>
            <w:r w:rsidRPr="002B6DD6">
              <w:rPr>
                <w:color w:val="000000"/>
                <w:sz w:val="24"/>
                <w:szCs w:val="24"/>
              </w:rPr>
              <w:br/>
              <w:t xml:space="preserve">- «Проект планировки территории квартала 79 района Хорошево-Мневники (СЗАО) в целях реализации Программы реновации жилищного фонда в городе Москве»; </w:t>
            </w:r>
            <w:r w:rsidRPr="002B6DD6">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 </w:t>
            </w:r>
            <w:r w:rsidRPr="002B6DD6">
              <w:rPr>
                <w:color w:val="000000"/>
                <w:sz w:val="24"/>
                <w:szCs w:val="24"/>
              </w:rPr>
              <w:br/>
              <w:t xml:space="preserve">- «Проект планировки территории квартала 74, 77, 80, 81 района Хорошево-Мневники (СЗАО) в целях реализации Программы реновации жилищного фонда в городе Москве»; </w:t>
            </w:r>
            <w:r w:rsidRPr="002B6DD6">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74, 77, 80, 81 района Хорошево-Мневники (СЗАО); </w:t>
            </w:r>
            <w:r w:rsidRPr="002B6DD6">
              <w:rPr>
                <w:color w:val="000000"/>
                <w:sz w:val="24"/>
                <w:szCs w:val="24"/>
              </w:rPr>
              <w:br/>
              <w:t xml:space="preserve">- «Проект планировки территории квартала 83, 84-85, 86 района Хорошево-Мневники (СЗАО) в целях реализации Программы реновации жилищного фонда в городе Москве»; </w:t>
            </w:r>
            <w:r w:rsidRPr="002B6DD6">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83, 84-85, 86 района Хорошево-Мневники (СЗАО). </w:t>
            </w:r>
            <w:r w:rsidRPr="002B6DD6">
              <w:rPr>
                <w:color w:val="000000"/>
                <w:sz w:val="24"/>
                <w:szCs w:val="24"/>
              </w:rPr>
              <w:br/>
            </w:r>
            <w:r w:rsidRPr="002B6DD6">
              <w:rPr>
                <w:color w:val="000000"/>
                <w:sz w:val="24"/>
                <w:szCs w:val="24"/>
              </w:rPr>
              <w:br/>
              <w:t>Поскольку публичные слушания по всем вышеуказанным темам оказались объединены по одинаковым нарушениям закона, полагаю возможным сделать единое замечание и предложение по всем темам одновременно.</w:t>
            </w:r>
            <w:r w:rsidRPr="002B6DD6">
              <w:rPr>
                <w:color w:val="000000"/>
                <w:sz w:val="24"/>
                <w:szCs w:val="24"/>
              </w:rPr>
              <w:br/>
              <w:t xml:space="preserve">Представленные на Собрания участников публичных слушаний, направленные на экспозиции и в Совет депутатов МО Хорошево-Мневники, а также размещенные на официальных сайтах Префектуры СЗАО и управы района Хорошево-Мневники, материалы под видом «проектов», не соответствует требованиям Закона г. Москвы от 25 июня 2008 года № 28: части 8 статьи 68 </w:t>
            </w:r>
            <w:r w:rsidRPr="002B6DD6">
              <w:rPr>
                <w:color w:val="000000"/>
                <w:sz w:val="24"/>
                <w:szCs w:val="24"/>
              </w:rPr>
              <w:lastRenderedPageBreak/>
              <w:t>Градостроительного Кодекса Москвы, согласно которой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w:t>
            </w:r>
            <w:r w:rsidRPr="002B6DD6">
              <w:rPr>
                <w:color w:val="000000"/>
                <w:sz w:val="24"/>
                <w:szCs w:val="24"/>
              </w:rPr>
              <w:br/>
              <w:t>Представленные на слушания документы по составу и содержанию не соответствуют требованиям федерального и московского законодательства: ст. 42, ст. 45 Градостроительного Кодекса РФ (Федерального Закона №190-ФЗ от 29.12.2004) и Постановлению Правительства Москвы №282-ПП от 10 апреля 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w:t>
            </w:r>
          </w:p>
          <w:p w:rsidR="00750E3C" w:rsidRPr="002B6DD6" w:rsidRDefault="00750E3C" w:rsidP="001578B3">
            <w:pPr>
              <w:jc w:val="both"/>
              <w:rPr>
                <w:color w:val="000000"/>
                <w:sz w:val="24"/>
                <w:szCs w:val="24"/>
              </w:rPr>
            </w:pPr>
            <w:r w:rsidRPr="002B6DD6">
              <w:rPr>
                <w:color w:val="000000"/>
                <w:sz w:val="24"/>
                <w:szCs w:val="24"/>
              </w:rPr>
              <w:t>Организаторы слушаний на многочисленные запросы граждан, в том числе депутатов, не предоставили заявленные на слушания документы, не смогли указать иных мест, где можно ознакомиться с проектами, не смогли представить проекты и на собраниях 3.12.2019, при этом проектировщики (работники государственного института ГлавАПУ) публично признались, что «проект в настоящее время отсутствует» (собрание по проектам 74, 77, 80, 81 кв в ДТДиМ «Хорошево»). На отсутствие проектов указывают и сведения, размещенные на официальном сайте госзакупок https://zakupki.gov.ru/, где размещен контракт ГБУ «ГлавАПУ» с ООО «РТДА» на «визуализация основных планировочных и проектных решений с разработкой эскизного проекта застройки территории для проекта планировки территории в целях реализации программы реновации жилищного фонда в городе Москве». Полагаю, что именно эту «визуализацию» и возможно другие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и были выставлены на публичные слушания под видом проектов планировок территорий 9-и жилых кварталов р-на Хорошево-Мневники.</w:t>
            </w:r>
            <w:r w:rsidR="004B773F" w:rsidRPr="002B6DD6">
              <w:rPr>
                <w:color w:val="000000"/>
                <w:sz w:val="24"/>
                <w:szCs w:val="24"/>
              </w:rPr>
              <w:t xml:space="preserve"> </w:t>
            </w:r>
            <w:r w:rsidRPr="002B6DD6">
              <w:rPr>
                <w:color w:val="000000"/>
                <w:sz w:val="24"/>
                <w:szCs w:val="24"/>
              </w:rPr>
              <w:t>Также отсутствуют в открытом доступе и в представленных для слушаний материала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 решение органа власти о подготовке внесения изменений в проект землепользования и застройки в соответствии с законом не опубликовано, отсутствуют они и на официальном сайте Москомархитектуры. Документация по проектам внесения изменений в ПЗЗ отсутствует полностью, в том числе отсутствуют, требуемые ст.30 Градостроительного Кодекса РФ графические описания местоположения границ территориальных зон, перечень координат характерных точек этих границ.</w:t>
            </w:r>
            <w:r w:rsidRPr="002B6DD6">
              <w:rPr>
                <w:color w:val="000000"/>
                <w:sz w:val="24"/>
                <w:szCs w:val="24"/>
              </w:rPr>
              <w:br/>
              <w:t>Несоответствие представленных на публичные слушания материалов федеральному и московскому законодательству позволяет считать, что ПРЕДМЕТ ПУБЛИЧНЫХ СЛУШАНИЙ ОТСУТСТВУЕТ.</w:t>
            </w:r>
            <w:r w:rsidRPr="002B6DD6">
              <w:rPr>
                <w:color w:val="000000"/>
                <w:sz w:val="24"/>
                <w:szCs w:val="24"/>
              </w:rPr>
              <w:br/>
              <w:t xml:space="preserve">В связи с открывшимися обстоятельствами — выявлением материалов,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w:t>
            </w:r>
            <w:r w:rsidRPr="002B6DD6">
              <w:rPr>
                <w:color w:val="000000"/>
                <w:sz w:val="24"/>
                <w:szCs w:val="24"/>
              </w:rPr>
              <w:lastRenderedPageBreak/>
              <w:t>материалы должны были быть сняты с рассмотрения не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 Также считаю необходимым указать, что предложенные в материалах по подготовке проектов проектные решения не соответствуют Генеральному плану города Москвы. Проектные решения не соответствуют градостроительным и санитарным нормам, нормативам градостроительного проектирования ни в части обеспечения территории объектами обязательной инфраструктуры, ни в части соблюдения строительных норм и правил. Очевидно, что реализация этих решений невозможна без прямого нарушения закона, так как приведет к значительному ухудшению условий проживания жителей района, состояния жилого фонда, транспортной инфраструктуры. Проектировщиками предложено масштабное ухудшение городской среды – переуплотнение жилых кварталов в разы, разрушение планировочной структуры ваших кварталов, появление кварталов без возможности хранения своих личных автомашин, кроме малочисленных платных подземных парковок. Проектные предложения не основаны на сведениях о прав</w:t>
            </w:r>
            <w:r w:rsidR="004B773F" w:rsidRPr="002B6DD6">
              <w:rPr>
                <w:color w:val="000000"/>
                <w:sz w:val="24"/>
                <w:szCs w:val="24"/>
              </w:rPr>
              <w:t xml:space="preserve">ах граждан </w:t>
            </w:r>
            <w:r w:rsidRPr="002B6DD6">
              <w:rPr>
                <w:color w:val="000000"/>
                <w:sz w:val="24"/>
                <w:szCs w:val="24"/>
              </w:rPr>
              <w:t xml:space="preserve"> собственников квартир, жилых многоквартирных зданий и соответствующих земельных участков, а также собственников капитальных гаражных объектов, являющихся законными землепользователями. Предложенные в материалах по подготовке проектов проектные решения умаляют гражданские и социальные прав граждан.</w:t>
            </w:r>
            <w:r w:rsidR="004B773F" w:rsidRPr="002B6DD6">
              <w:rPr>
                <w:color w:val="000000"/>
                <w:sz w:val="24"/>
                <w:szCs w:val="24"/>
              </w:rPr>
              <w:t xml:space="preserve"> </w:t>
            </w:r>
            <w:r w:rsidRPr="002B6DD6">
              <w:rPr>
                <w:color w:val="000000"/>
                <w:sz w:val="24"/>
                <w:szCs w:val="24"/>
              </w:rPr>
              <w:t>Количество благ, выраженных как в праве пользования, так и в гарантированном объеме социальных прав, предложенными проектными решениями, будет значительно уменьшено, а некоторых не станет совсем. Согласно российскому законодательству, умаление прав граждан не допускается, предложенные проекты являются антисоциальными, предполагают совершение действий, не предусмотренных российской Конституцией, и не могут быть реализованы на территории Российской Федерации. Поскольку новые проекты игнорируют сам факт свершившейся приватизации и предполагают значительно увеличить количество граждан на гектар городской застройки, можно считать, что запланированные действия с жилыми кварталами прямо нацелены на передачу уже предоставленного гражданам объёма прав иным лицам. Таким образом, от имени исполнительной власти города, проектировщик и Окружная комиссия по вопросам градостроительства, землепользования и застройки при Правительстве Москвы в СЗАО города</w:t>
            </w:r>
            <w:r w:rsidR="001578B3" w:rsidRPr="002B6DD6">
              <w:rPr>
                <w:color w:val="000000"/>
                <w:sz w:val="24"/>
                <w:szCs w:val="24"/>
              </w:rPr>
              <w:t xml:space="preserve"> </w:t>
            </w:r>
            <w:r w:rsidRPr="002B6DD6">
              <w:rPr>
                <w:color w:val="000000"/>
                <w:sz w:val="24"/>
                <w:szCs w:val="24"/>
              </w:rPr>
              <w:t>Москвы совершила то, от чего неоднократно предостерегали высшие органы федеральной власти, а именно: ПРИЗВАЛА К ПЕРЕСМОТРУ ИТОГОВ ПРИВАТИЗАЦИИ, вынеся на публичные обсуждения намерения пересмотра итогов приватизации жилого фонда столицы. В связи с тем, что представленные на слушания недостоверные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 принять меры к прекращению процедуры публичных слушаний по указанным проектам, составленным с нарушением законов РФ, признать публичные слушания не состоявшимися, отменить их проведение, о чем разместить официальное оповещение.</w:t>
            </w: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Осипова О.В.</w:t>
            </w:r>
          </w:p>
        </w:tc>
        <w:tc>
          <w:tcPr>
            <w:tcW w:w="7235" w:type="dxa"/>
            <w:vMerge/>
            <w:tcBorders>
              <w:left w:val="single" w:sz="4" w:space="0" w:color="000000"/>
              <w:right w:val="single" w:sz="4" w:space="0" w:color="000000"/>
            </w:tcBorders>
            <w:shd w:val="clear" w:color="auto" w:fill="auto"/>
            <w:vAlign w:val="center"/>
          </w:tcPr>
          <w:p w:rsidR="00750E3C" w:rsidRPr="002B6DD6" w:rsidRDefault="00750E3C" w:rsidP="00E50FF3">
            <w:pPr>
              <w:jc w:val="both"/>
              <w:rPr>
                <w:color w:val="000000"/>
                <w:sz w:val="24"/>
                <w:szCs w:val="24"/>
              </w:rPr>
            </w:pP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Кожевникова Е.Д.</w:t>
            </w:r>
          </w:p>
        </w:tc>
        <w:tc>
          <w:tcPr>
            <w:tcW w:w="7235" w:type="dxa"/>
            <w:vMerge/>
            <w:tcBorders>
              <w:left w:val="single" w:sz="4" w:space="0" w:color="000000"/>
              <w:right w:val="single" w:sz="4" w:space="0" w:color="000000"/>
            </w:tcBorders>
            <w:shd w:val="clear" w:color="auto" w:fill="auto"/>
            <w:vAlign w:val="center"/>
          </w:tcPr>
          <w:p w:rsidR="00750E3C" w:rsidRPr="002B6DD6" w:rsidRDefault="00750E3C" w:rsidP="00E50FF3">
            <w:pPr>
              <w:jc w:val="both"/>
              <w:rPr>
                <w:color w:val="000000"/>
                <w:sz w:val="24"/>
                <w:szCs w:val="24"/>
              </w:rPr>
            </w:pP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Кожевникова Т.А.</w:t>
            </w:r>
          </w:p>
        </w:tc>
        <w:tc>
          <w:tcPr>
            <w:tcW w:w="7235" w:type="dxa"/>
            <w:vMerge/>
            <w:tcBorders>
              <w:left w:val="single" w:sz="4" w:space="0" w:color="000000"/>
              <w:right w:val="single" w:sz="4" w:space="0" w:color="000000"/>
            </w:tcBorders>
            <w:shd w:val="clear" w:color="auto" w:fill="auto"/>
            <w:vAlign w:val="center"/>
          </w:tcPr>
          <w:p w:rsidR="00750E3C" w:rsidRPr="002B6DD6" w:rsidRDefault="00750E3C" w:rsidP="00E50FF3">
            <w:pPr>
              <w:jc w:val="both"/>
              <w:rPr>
                <w:color w:val="000000"/>
                <w:sz w:val="24"/>
                <w:szCs w:val="24"/>
              </w:rPr>
            </w:pP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Кожевников В.И.</w:t>
            </w:r>
          </w:p>
        </w:tc>
        <w:tc>
          <w:tcPr>
            <w:tcW w:w="7235" w:type="dxa"/>
            <w:vMerge/>
            <w:tcBorders>
              <w:left w:val="single" w:sz="4" w:space="0" w:color="000000"/>
              <w:right w:val="single" w:sz="4" w:space="0" w:color="000000"/>
            </w:tcBorders>
            <w:shd w:val="clear" w:color="auto" w:fill="auto"/>
            <w:vAlign w:val="center"/>
          </w:tcPr>
          <w:p w:rsidR="00750E3C" w:rsidRPr="002B6DD6" w:rsidRDefault="00750E3C" w:rsidP="00E50FF3">
            <w:pPr>
              <w:jc w:val="both"/>
              <w:rPr>
                <w:color w:val="000000"/>
                <w:sz w:val="24"/>
                <w:szCs w:val="24"/>
              </w:rPr>
            </w:pP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Полякова О.А.</w:t>
            </w:r>
          </w:p>
        </w:tc>
        <w:tc>
          <w:tcPr>
            <w:tcW w:w="7235" w:type="dxa"/>
            <w:vMerge/>
            <w:tcBorders>
              <w:left w:val="single" w:sz="4" w:space="0" w:color="000000"/>
              <w:right w:val="single" w:sz="4" w:space="0" w:color="000000"/>
            </w:tcBorders>
            <w:shd w:val="clear" w:color="auto" w:fill="auto"/>
            <w:vAlign w:val="center"/>
          </w:tcPr>
          <w:p w:rsidR="00750E3C" w:rsidRPr="002B6DD6" w:rsidRDefault="00750E3C" w:rsidP="00E50FF3">
            <w:pPr>
              <w:jc w:val="both"/>
              <w:rPr>
                <w:color w:val="000000"/>
                <w:sz w:val="24"/>
                <w:szCs w:val="24"/>
              </w:rPr>
            </w:pP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Матусовская Б.С.</w:t>
            </w:r>
          </w:p>
        </w:tc>
        <w:tc>
          <w:tcPr>
            <w:tcW w:w="7235" w:type="dxa"/>
            <w:vMerge/>
            <w:tcBorders>
              <w:left w:val="single" w:sz="4" w:space="0" w:color="000000"/>
              <w:right w:val="single" w:sz="4" w:space="0" w:color="000000"/>
            </w:tcBorders>
            <w:shd w:val="clear" w:color="auto" w:fill="auto"/>
            <w:vAlign w:val="center"/>
          </w:tcPr>
          <w:p w:rsidR="00750E3C" w:rsidRPr="002B6DD6" w:rsidRDefault="00750E3C" w:rsidP="00E50FF3">
            <w:pPr>
              <w:jc w:val="both"/>
              <w:rPr>
                <w:color w:val="000000"/>
                <w:sz w:val="24"/>
                <w:szCs w:val="24"/>
              </w:rPr>
            </w:pP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Горшкова Г.Л.</w:t>
            </w:r>
          </w:p>
        </w:tc>
        <w:tc>
          <w:tcPr>
            <w:tcW w:w="7235" w:type="dxa"/>
            <w:vMerge/>
            <w:tcBorders>
              <w:left w:val="single" w:sz="4" w:space="0" w:color="000000"/>
              <w:right w:val="single" w:sz="4" w:space="0" w:color="000000"/>
            </w:tcBorders>
            <w:shd w:val="clear" w:color="auto" w:fill="auto"/>
            <w:vAlign w:val="center"/>
          </w:tcPr>
          <w:p w:rsidR="00750E3C" w:rsidRPr="002B6DD6" w:rsidRDefault="00750E3C" w:rsidP="00E50FF3">
            <w:pPr>
              <w:jc w:val="both"/>
              <w:rPr>
                <w:color w:val="000000"/>
                <w:sz w:val="24"/>
                <w:szCs w:val="24"/>
              </w:rPr>
            </w:pP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Кожевников В.И.</w:t>
            </w:r>
          </w:p>
        </w:tc>
        <w:tc>
          <w:tcPr>
            <w:tcW w:w="7235" w:type="dxa"/>
            <w:vMerge/>
            <w:tcBorders>
              <w:left w:val="single" w:sz="4" w:space="0" w:color="000000"/>
              <w:right w:val="single" w:sz="4" w:space="0" w:color="000000"/>
            </w:tcBorders>
            <w:shd w:val="clear" w:color="auto" w:fill="auto"/>
            <w:vAlign w:val="center"/>
          </w:tcPr>
          <w:p w:rsidR="00750E3C" w:rsidRPr="002B6DD6" w:rsidRDefault="00750E3C" w:rsidP="00E50FF3">
            <w:pPr>
              <w:jc w:val="both"/>
              <w:rPr>
                <w:color w:val="000000"/>
                <w:sz w:val="24"/>
                <w:szCs w:val="24"/>
              </w:rPr>
            </w:pP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Масленникова Е.В.</w:t>
            </w:r>
          </w:p>
        </w:tc>
        <w:tc>
          <w:tcPr>
            <w:tcW w:w="7235" w:type="dxa"/>
            <w:vMerge/>
            <w:tcBorders>
              <w:left w:val="single" w:sz="4" w:space="0" w:color="000000"/>
              <w:right w:val="single" w:sz="4" w:space="0" w:color="000000"/>
            </w:tcBorders>
            <w:shd w:val="clear" w:color="auto" w:fill="auto"/>
            <w:vAlign w:val="center"/>
          </w:tcPr>
          <w:p w:rsidR="00750E3C" w:rsidRPr="002B6DD6" w:rsidRDefault="00750E3C" w:rsidP="00E50FF3">
            <w:pPr>
              <w:jc w:val="both"/>
              <w:rPr>
                <w:color w:val="000000"/>
                <w:sz w:val="24"/>
                <w:szCs w:val="24"/>
              </w:rPr>
            </w:pP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Снигерев В.Л.</w:t>
            </w:r>
          </w:p>
        </w:tc>
        <w:tc>
          <w:tcPr>
            <w:tcW w:w="7235" w:type="dxa"/>
            <w:vMerge/>
            <w:tcBorders>
              <w:left w:val="single" w:sz="4" w:space="0" w:color="000000"/>
              <w:right w:val="single" w:sz="4" w:space="0" w:color="000000"/>
            </w:tcBorders>
            <w:shd w:val="clear" w:color="auto" w:fill="auto"/>
            <w:vAlign w:val="center"/>
          </w:tcPr>
          <w:p w:rsidR="00750E3C" w:rsidRPr="002B6DD6" w:rsidRDefault="00750E3C" w:rsidP="00E50FF3">
            <w:pPr>
              <w:jc w:val="both"/>
              <w:rPr>
                <w:color w:val="000000"/>
                <w:sz w:val="24"/>
                <w:szCs w:val="24"/>
              </w:rPr>
            </w:pP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Осипова О.В.</w:t>
            </w:r>
          </w:p>
        </w:tc>
        <w:tc>
          <w:tcPr>
            <w:tcW w:w="7235" w:type="dxa"/>
            <w:vMerge/>
            <w:tcBorders>
              <w:left w:val="single" w:sz="4" w:space="0" w:color="000000"/>
              <w:right w:val="single" w:sz="4" w:space="0" w:color="000000"/>
            </w:tcBorders>
            <w:shd w:val="clear" w:color="auto" w:fill="auto"/>
            <w:vAlign w:val="center"/>
          </w:tcPr>
          <w:p w:rsidR="00750E3C" w:rsidRPr="002B6DD6" w:rsidRDefault="00750E3C" w:rsidP="00E50FF3">
            <w:pPr>
              <w:jc w:val="both"/>
              <w:rPr>
                <w:color w:val="000000"/>
                <w:sz w:val="24"/>
                <w:szCs w:val="24"/>
              </w:rPr>
            </w:pP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Глушков Д.В.</w:t>
            </w:r>
          </w:p>
        </w:tc>
        <w:tc>
          <w:tcPr>
            <w:tcW w:w="7235" w:type="dxa"/>
            <w:vMerge/>
            <w:tcBorders>
              <w:left w:val="single" w:sz="4" w:space="0" w:color="000000"/>
              <w:right w:val="single" w:sz="4" w:space="0" w:color="000000"/>
            </w:tcBorders>
            <w:shd w:val="clear" w:color="auto" w:fill="auto"/>
            <w:vAlign w:val="center"/>
          </w:tcPr>
          <w:p w:rsidR="00750E3C" w:rsidRPr="002B6DD6" w:rsidRDefault="00750E3C" w:rsidP="00E50FF3">
            <w:pPr>
              <w:jc w:val="both"/>
              <w:rPr>
                <w:color w:val="000000"/>
                <w:sz w:val="24"/>
                <w:szCs w:val="24"/>
              </w:rPr>
            </w:pP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Антонова Ж.И.</w:t>
            </w:r>
          </w:p>
        </w:tc>
        <w:tc>
          <w:tcPr>
            <w:tcW w:w="7235" w:type="dxa"/>
            <w:vMerge/>
            <w:tcBorders>
              <w:left w:val="single" w:sz="4" w:space="0" w:color="000000"/>
              <w:right w:val="single" w:sz="4" w:space="0" w:color="000000"/>
            </w:tcBorders>
            <w:shd w:val="clear" w:color="auto" w:fill="auto"/>
            <w:vAlign w:val="center"/>
          </w:tcPr>
          <w:p w:rsidR="00750E3C" w:rsidRPr="002B6DD6" w:rsidRDefault="00750E3C" w:rsidP="00E50FF3">
            <w:pPr>
              <w:jc w:val="both"/>
              <w:rPr>
                <w:color w:val="000000"/>
                <w:sz w:val="24"/>
                <w:szCs w:val="24"/>
              </w:rPr>
            </w:pP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Поляков А.М.</w:t>
            </w:r>
          </w:p>
        </w:tc>
        <w:tc>
          <w:tcPr>
            <w:tcW w:w="7235" w:type="dxa"/>
            <w:vMerge/>
            <w:tcBorders>
              <w:left w:val="single" w:sz="4" w:space="0" w:color="000000"/>
              <w:right w:val="single" w:sz="4" w:space="0" w:color="000000"/>
            </w:tcBorders>
            <w:shd w:val="clear" w:color="auto" w:fill="auto"/>
            <w:vAlign w:val="center"/>
          </w:tcPr>
          <w:p w:rsidR="00750E3C" w:rsidRPr="002B6DD6" w:rsidRDefault="00750E3C" w:rsidP="00E50FF3">
            <w:pPr>
              <w:jc w:val="both"/>
              <w:rPr>
                <w:color w:val="000000"/>
                <w:sz w:val="24"/>
                <w:szCs w:val="24"/>
              </w:rPr>
            </w:pP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Литвиненко Т.Г.</w:t>
            </w:r>
          </w:p>
        </w:tc>
        <w:tc>
          <w:tcPr>
            <w:tcW w:w="7235" w:type="dxa"/>
            <w:vMerge/>
            <w:tcBorders>
              <w:left w:val="single" w:sz="4" w:space="0" w:color="000000"/>
              <w:right w:val="single" w:sz="4" w:space="0" w:color="000000"/>
            </w:tcBorders>
            <w:shd w:val="clear" w:color="auto" w:fill="auto"/>
            <w:vAlign w:val="center"/>
          </w:tcPr>
          <w:p w:rsidR="00750E3C" w:rsidRPr="002B6DD6" w:rsidRDefault="00750E3C" w:rsidP="00E50FF3">
            <w:pPr>
              <w:jc w:val="both"/>
              <w:rPr>
                <w:color w:val="000000"/>
                <w:sz w:val="24"/>
                <w:szCs w:val="24"/>
              </w:rPr>
            </w:pP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Панкратов А.Н.</w:t>
            </w:r>
          </w:p>
        </w:tc>
        <w:tc>
          <w:tcPr>
            <w:tcW w:w="7235" w:type="dxa"/>
            <w:vMerge/>
            <w:tcBorders>
              <w:left w:val="single" w:sz="4" w:space="0" w:color="000000"/>
              <w:right w:val="single" w:sz="4" w:space="0" w:color="000000"/>
            </w:tcBorders>
            <w:shd w:val="clear" w:color="auto" w:fill="auto"/>
            <w:vAlign w:val="center"/>
          </w:tcPr>
          <w:p w:rsidR="00750E3C" w:rsidRPr="002B6DD6" w:rsidRDefault="00750E3C" w:rsidP="00E50FF3">
            <w:pPr>
              <w:jc w:val="both"/>
              <w:rPr>
                <w:color w:val="000000"/>
                <w:sz w:val="24"/>
                <w:szCs w:val="24"/>
              </w:rPr>
            </w:pP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Глушкова Л.И.</w:t>
            </w:r>
          </w:p>
        </w:tc>
        <w:tc>
          <w:tcPr>
            <w:tcW w:w="7235" w:type="dxa"/>
            <w:vMerge/>
            <w:tcBorders>
              <w:left w:val="single" w:sz="4" w:space="0" w:color="000000"/>
              <w:right w:val="single" w:sz="4" w:space="0" w:color="000000"/>
            </w:tcBorders>
            <w:shd w:val="clear" w:color="auto" w:fill="auto"/>
            <w:vAlign w:val="center"/>
          </w:tcPr>
          <w:p w:rsidR="00750E3C" w:rsidRPr="002B6DD6" w:rsidRDefault="00750E3C" w:rsidP="00E50FF3">
            <w:pPr>
              <w:jc w:val="both"/>
              <w:rPr>
                <w:color w:val="000000"/>
                <w:sz w:val="24"/>
                <w:szCs w:val="24"/>
              </w:rPr>
            </w:pP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Селезнева Л.В.</w:t>
            </w:r>
          </w:p>
        </w:tc>
        <w:tc>
          <w:tcPr>
            <w:tcW w:w="7235" w:type="dxa"/>
            <w:vMerge/>
            <w:tcBorders>
              <w:left w:val="single" w:sz="4" w:space="0" w:color="000000"/>
              <w:right w:val="single" w:sz="4" w:space="0" w:color="000000"/>
            </w:tcBorders>
            <w:shd w:val="clear" w:color="auto" w:fill="auto"/>
            <w:vAlign w:val="center"/>
          </w:tcPr>
          <w:p w:rsidR="00750E3C" w:rsidRPr="002B6DD6" w:rsidRDefault="00750E3C" w:rsidP="00E50FF3">
            <w:pPr>
              <w:jc w:val="both"/>
              <w:rPr>
                <w:color w:val="000000"/>
                <w:sz w:val="24"/>
                <w:szCs w:val="24"/>
              </w:rPr>
            </w:pP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Кузьмина Т.А.</w:t>
            </w:r>
          </w:p>
        </w:tc>
        <w:tc>
          <w:tcPr>
            <w:tcW w:w="7235" w:type="dxa"/>
            <w:vMerge/>
            <w:tcBorders>
              <w:left w:val="single" w:sz="4" w:space="0" w:color="000000"/>
              <w:right w:val="single" w:sz="4" w:space="0" w:color="000000"/>
            </w:tcBorders>
            <w:shd w:val="clear" w:color="auto" w:fill="auto"/>
            <w:vAlign w:val="center"/>
          </w:tcPr>
          <w:p w:rsidR="00750E3C" w:rsidRPr="002B6DD6" w:rsidRDefault="00750E3C" w:rsidP="00E50FF3">
            <w:pPr>
              <w:jc w:val="both"/>
              <w:rPr>
                <w:color w:val="000000"/>
                <w:sz w:val="24"/>
                <w:szCs w:val="24"/>
              </w:rPr>
            </w:pP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Стец М.М.</w:t>
            </w:r>
          </w:p>
        </w:tc>
        <w:tc>
          <w:tcPr>
            <w:tcW w:w="7235" w:type="dxa"/>
            <w:vMerge/>
            <w:tcBorders>
              <w:left w:val="single" w:sz="4" w:space="0" w:color="000000"/>
              <w:bottom w:val="single" w:sz="4" w:space="0" w:color="000000"/>
              <w:right w:val="single" w:sz="4" w:space="0" w:color="000000"/>
            </w:tcBorders>
            <w:shd w:val="clear" w:color="auto" w:fill="auto"/>
            <w:vAlign w:val="center"/>
          </w:tcPr>
          <w:p w:rsidR="00750E3C" w:rsidRPr="002B6DD6" w:rsidRDefault="00750E3C" w:rsidP="00E50FF3">
            <w:pPr>
              <w:jc w:val="both"/>
              <w:rPr>
                <w:color w:val="000000"/>
                <w:sz w:val="24"/>
                <w:szCs w:val="24"/>
              </w:rPr>
            </w:pP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Кашицына В.Б.</w:t>
            </w:r>
          </w:p>
        </w:tc>
        <w:tc>
          <w:tcPr>
            <w:tcW w:w="7235" w:type="dxa"/>
            <w:vMerge w:val="restart"/>
            <w:tcBorders>
              <w:top w:val="single" w:sz="4" w:space="0" w:color="000000"/>
              <w:left w:val="single" w:sz="4" w:space="0" w:color="000000"/>
              <w:right w:val="single" w:sz="4" w:space="0" w:color="000000"/>
            </w:tcBorders>
            <w:shd w:val="clear" w:color="auto" w:fill="auto"/>
            <w:vAlign w:val="center"/>
          </w:tcPr>
          <w:p w:rsidR="001578B3" w:rsidRPr="002B6DD6" w:rsidRDefault="00750E3C" w:rsidP="001578B3">
            <w:pPr>
              <w:jc w:val="both"/>
              <w:rPr>
                <w:color w:val="000000"/>
                <w:sz w:val="24"/>
                <w:szCs w:val="24"/>
              </w:rPr>
            </w:pPr>
            <w:r w:rsidRPr="002B6DD6">
              <w:rPr>
                <w:color w:val="000000"/>
                <w:sz w:val="24"/>
                <w:szCs w:val="24"/>
              </w:rPr>
              <w:t>ТРЕБУЮ ОТКЛОНИТЬ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w:t>
            </w:r>
          </w:p>
          <w:p w:rsidR="00750E3C" w:rsidRPr="002B6DD6" w:rsidRDefault="00750E3C" w:rsidP="001578B3">
            <w:pPr>
              <w:jc w:val="both"/>
              <w:rPr>
                <w:color w:val="000000"/>
                <w:sz w:val="24"/>
                <w:szCs w:val="24"/>
              </w:rPr>
            </w:pPr>
            <w:r w:rsidRPr="002B6DD6">
              <w:rPr>
                <w:color w:val="000000"/>
                <w:sz w:val="24"/>
                <w:szCs w:val="24"/>
              </w:rPr>
              <w:t>Считаю, что предлагаемые в проекте изменения ПЗЗ в части возможности строительства многоэтажных домов в зоне «Ф» - зона фактической застройки малыми и средне-этажными домами, категорически недопустимы, не обоснованы, создают предпосылки для превышения норматива по допустимой плотности населения, представляют угрозу экологической безопасности указанных и смежных с ним кварталов, повышают риск возникновения экологических катастроф, таким образом, создают предпосылки для ущемления права собственников на земельные участки под многоквартирными домами, гарантированными статьей 36 ЖК РФ (Право собственности на общее имущество собственников помещений в многоквартирном доме).</w:t>
            </w: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Дедковская З.В.</w:t>
            </w:r>
          </w:p>
        </w:tc>
        <w:tc>
          <w:tcPr>
            <w:tcW w:w="7235" w:type="dxa"/>
            <w:vMerge/>
            <w:tcBorders>
              <w:left w:val="single" w:sz="4" w:space="0" w:color="000000"/>
              <w:right w:val="single" w:sz="4" w:space="0" w:color="000000"/>
            </w:tcBorders>
            <w:shd w:val="clear" w:color="auto" w:fill="auto"/>
            <w:vAlign w:val="center"/>
          </w:tcPr>
          <w:p w:rsidR="00750E3C" w:rsidRPr="002B6DD6" w:rsidRDefault="00750E3C" w:rsidP="00E50FF3">
            <w:pPr>
              <w:jc w:val="both"/>
              <w:rPr>
                <w:color w:val="000000"/>
                <w:sz w:val="24"/>
                <w:szCs w:val="24"/>
              </w:rPr>
            </w:pPr>
          </w:p>
        </w:tc>
      </w:tr>
      <w:tr w:rsidR="00750E3C"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50E3C" w:rsidRPr="00183DB8" w:rsidRDefault="00750E3C"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750E3C" w:rsidRPr="002B6DD6" w:rsidRDefault="00750E3C" w:rsidP="00E50FF3">
            <w:pPr>
              <w:jc w:val="both"/>
              <w:rPr>
                <w:color w:val="000000"/>
                <w:sz w:val="24"/>
                <w:szCs w:val="24"/>
              </w:rPr>
            </w:pPr>
            <w:r w:rsidRPr="002B6DD6">
              <w:rPr>
                <w:color w:val="000000"/>
                <w:sz w:val="24"/>
                <w:szCs w:val="24"/>
              </w:rPr>
              <w:t>Маркиянова Е.В.</w:t>
            </w:r>
          </w:p>
        </w:tc>
        <w:tc>
          <w:tcPr>
            <w:tcW w:w="7235" w:type="dxa"/>
            <w:vMerge/>
            <w:tcBorders>
              <w:left w:val="single" w:sz="4" w:space="0" w:color="000000"/>
              <w:bottom w:val="single" w:sz="4" w:space="0" w:color="000000"/>
              <w:right w:val="single" w:sz="4" w:space="0" w:color="000000"/>
            </w:tcBorders>
            <w:shd w:val="clear" w:color="auto" w:fill="auto"/>
            <w:vAlign w:val="center"/>
          </w:tcPr>
          <w:p w:rsidR="00750E3C" w:rsidRPr="002B6DD6" w:rsidRDefault="00750E3C"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Pr>
                <w:color w:val="000000"/>
                <w:sz w:val="24"/>
                <w:szCs w:val="24"/>
              </w:rPr>
              <w:t>Алексеев Н.С.</w:t>
            </w:r>
          </w:p>
        </w:tc>
        <w:tc>
          <w:tcPr>
            <w:tcW w:w="7235" w:type="dxa"/>
            <w:vMerge w:val="restart"/>
            <w:tcBorders>
              <w:top w:val="single" w:sz="4" w:space="0" w:color="000000"/>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В районе Хорошево-Мневники с 15.11.19 сотрудниками управы района Хорошево-Мневники и неизвестными людьми, не предъявляющими документов и выдающими себя за «организаторов» и «проектировщиков», проводятся имитационные процедуры, выдаваемые за публичные слушания по Проектам:</w:t>
            </w:r>
            <w:r w:rsidRPr="002B6DD6">
              <w:rPr>
                <w:color w:val="000000"/>
                <w:sz w:val="24"/>
                <w:szCs w:val="24"/>
              </w:rPr>
              <w:br/>
              <w:t>- «Проект планировки территории квартала 79 района Хорошево-Мневники (СЗАО) в целях реализации Программы реновации жилищного фонда в городе Москве»;</w:t>
            </w:r>
          </w:p>
          <w:p w:rsidR="00183DB8" w:rsidRPr="002B6DD6" w:rsidRDefault="00183DB8" w:rsidP="001578B3">
            <w:pPr>
              <w:jc w:val="both"/>
              <w:rPr>
                <w:color w:val="000000"/>
                <w:sz w:val="24"/>
                <w:szCs w:val="24"/>
              </w:rPr>
            </w:pPr>
            <w:r w:rsidRPr="002B6DD6">
              <w:rPr>
                <w:color w:val="000000"/>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w:t>
            </w:r>
          </w:p>
          <w:p w:rsidR="00183DB8" w:rsidRPr="002B6DD6" w:rsidRDefault="00183DB8" w:rsidP="001578B3">
            <w:pPr>
              <w:jc w:val="both"/>
              <w:rPr>
                <w:color w:val="000000"/>
                <w:sz w:val="24"/>
                <w:szCs w:val="24"/>
              </w:rPr>
            </w:pPr>
            <w:r w:rsidRPr="002B6DD6">
              <w:rPr>
                <w:color w:val="000000"/>
                <w:sz w:val="24"/>
                <w:szCs w:val="24"/>
              </w:rPr>
              <w:t xml:space="preserve">- «Проект планировки территории квартала 74, 77, 80, 81 района Хорошево-Мневники (СЗАО) в целях реализации Программы реновации жилищного фонда в городе Москве»; </w:t>
            </w:r>
            <w:r w:rsidRPr="002B6DD6">
              <w:rPr>
                <w:color w:val="000000"/>
                <w:sz w:val="24"/>
                <w:szCs w:val="24"/>
              </w:rPr>
              <w:b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74, 77, 80, 81 района Хорошево-Мневники (СЗАО);</w:t>
            </w:r>
          </w:p>
          <w:p w:rsidR="00183DB8" w:rsidRPr="002B6DD6" w:rsidRDefault="00183DB8" w:rsidP="0072565C">
            <w:pPr>
              <w:jc w:val="both"/>
              <w:rPr>
                <w:color w:val="000000"/>
                <w:sz w:val="24"/>
                <w:szCs w:val="24"/>
              </w:rPr>
            </w:pPr>
            <w:r w:rsidRPr="002B6DD6">
              <w:rPr>
                <w:color w:val="000000"/>
                <w:sz w:val="24"/>
                <w:szCs w:val="24"/>
              </w:rPr>
              <w:t xml:space="preserve">- «Проект планировки территории квартала 83, 84-85, 86 района Хорошево-Мневники (СЗАО) в целях реализации Программы реновации жилищного фонда в городе Москве»; </w:t>
            </w:r>
            <w:r w:rsidRPr="002B6DD6">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83, 84-85, 86 района Хорошево-Мневники (СЗАО). </w:t>
            </w:r>
          </w:p>
          <w:p w:rsidR="00183DB8" w:rsidRPr="002B6DD6" w:rsidRDefault="00183DB8" w:rsidP="0072565C">
            <w:pPr>
              <w:jc w:val="both"/>
              <w:rPr>
                <w:color w:val="000000"/>
                <w:sz w:val="24"/>
                <w:szCs w:val="24"/>
              </w:rPr>
            </w:pPr>
            <w:r w:rsidRPr="002B6DD6">
              <w:rPr>
                <w:color w:val="000000"/>
                <w:sz w:val="24"/>
                <w:szCs w:val="24"/>
              </w:rPr>
              <w:t xml:space="preserve">Поскольку публичные слушания по всем вышеуказанным темам оказались объединены по одинаковым нарушениям закона, полагаю возможным сделать единое замечание и предложение по всем темам одновременно. Представленные на Собрания участников публичных слушаний, направленные на экспозиции и в Совет депутатов МО Хорошево-Мневники, а также размещенные на официальных сайтах Префектуры СЗАО и управы района Хорошево-Мневники, материалы под видом «проектов», не соответствует требованиям Закона г. Москвы от 25 июня 2008 года № 28: части 8 статьи 68 Градостроительного Кодекса Москвы, согласно которой «Проекты, подлежащие обсуждению на </w:t>
            </w:r>
            <w:r w:rsidRPr="002B6DD6">
              <w:rPr>
                <w:color w:val="000000"/>
                <w:sz w:val="24"/>
                <w:szCs w:val="24"/>
              </w:rPr>
              <w:lastRenderedPageBreak/>
              <w:t>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 Представленные на слушания документы по составу и содержанию не соответствуют требованиям федерального и московского законодательства: ст. 42, ст. 45 Градостроительного Кодекса РФ (Федерального Закона №190-ФЗ от 29.12.2004) и Постановлению Правительства Москвы №282-ПП от 10 апреля 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 Организаторы слушаний на многочисленные запросы граждан, в том числе депутатов, не предоставили заявленные на слушания документы, не смогли указать иных мест, где можно ознакомиться с проектами, не смогли представить проекты и на собраниях 3.12.2019, при этом проектировщики (работники государственного института ГлавАПУ) публично признались, что «проект в настоящее время отсутствует» (собрание по проектам 74, 77, 80, 81 кв в ДТДиМ «Хорошево»). На отсутствие проектов указывают и сведения, размещенные на официальном сайте госзакупок https://zakupki.gov.ru/, где размещен контракт ГБУ «ГлавАПУ» с ООО «РТДА» на «визуализация основных планировочных и проектных решений с разработкой эскизного проекта застройки территории для проекта планировки территории в целях реализации программы реновации жилищного фонда в городе Москве». Полагаю, что именно эту «визуализацию» и возможно другие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и были выставлены на публичные слушания под видом проектов планировок территорий 9-и жилых кварталов р-на Хорошево-Мневники.</w:t>
            </w:r>
            <w:r w:rsidRPr="002B6DD6">
              <w:rPr>
                <w:color w:val="000000"/>
                <w:sz w:val="24"/>
                <w:szCs w:val="24"/>
              </w:rPr>
              <w:br/>
              <w:t>Также отсутствуют в открытом доступе и в представленных для слушаний материала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 решение органа власти о подготовке внесения изменений в проект землепользования и застройки в соответствии с законом не опубликовано, отсутствуют они и на официальном сайте Москомархитектуры. Документация по проектам внесения изменений в ПЗЗ отсутствует полностью, в том числе отсутствуют, требуемые ст.30 Градостроительного Кодекса РФ графические описания местоположения границ территориальных зон, перечень координат характерных точек этих границ.</w:t>
            </w:r>
            <w:r w:rsidRPr="002B6DD6">
              <w:rPr>
                <w:color w:val="000000"/>
                <w:sz w:val="24"/>
                <w:szCs w:val="24"/>
              </w:rPr>
              <w:br/>
              <w:t>Несоответствие представленных на публичные слушания материалов федеральному и московскому законодательству позволяет считать, что ПРЕДМЕТ ПУБЛИЧНЫХ СЛУШАНИЙ ОТСУТСТВУЕТ.</w:t>
            </w:r>
            <w:r w:rsidRPr="002B6DD6">
              <w:rPr>
                <w:color w:val="000000"/>
                <w:sz w:val="24"/>
                <w:szCs w:val="24"/>
              </w:rPr>
              <w:br/>
              <w:t xml:space="preserve">В связи с открывшимися обстоятельствами — выявлением материалов,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материалы должны были быть сняты с рассмотрения не в рамках градостроительной процедуры (публичных слушаний), не </w:t>
            </w:r>
            <w:r w:rsidRPr="002B6DD6">
              <w:rPr>
                <w:color w:val="000000"/>
                <w:sz w:val="24"/>
                <w:szCs w:val="24"/>
              </w:rPr>
              <w:lastRenderedPageBreak/>
              <w:t xml:space="preserve">отправлены на доработку, а сняты как не подлежащие обороту (использованию) в государственных учреждениях. Также считаю необходимым указать, что предложенные в материалах по подготовке проектов проектные решения не соответствуют Генеральному плану города Москвы. Проектные решения не соответствуют градостроительным и санитарным нормам, нормативам градостроительного проектирования ни в части обеспечения территории объектами обязательной инфраструктуры, ни в части соблюдения строительных норм и правил. Очевидно, что реализация этих решений невозможна без прямого нарушения закона, так как приведет к значительному ухудшению условий проживания жителей района, состояния жилого фонда, транспортной инфраструктуры. Проектировщиками предложено масштабное ухудшение городской среды – переуплотнение жилых кварталов в разы, разрушение планировочной структуры ваших кварталов, появление кварталов без возможности хранения своих личных автомашин, кроме малочисленных платных подземных парковок. Проектные предложения не основаны на сведениях о правах граждан — собственников квартир, жилых многоквартирных зданий и соответствующих земельных участков, а также собственников капитальных гаражных объектов, являющихся законными землепользователями. Предложенные в материалах по подготовке проектов проектные решения умаляют гражданские и социальные прав граждан. </w:t>
            </w:r>
            <w:r w:rsidRPr="002B6DD6">
              <w:rPr>
                <w:color w:val="000000"/>
                <w:sz w:val="24"/>
                <w:szCs w:val="24"/>
              </w:rPr>
              <w:br/>
              <w:t>Количество благ, выраженных как в праве пользования, так и в гарантированном объеме социальных прав, предложенными проектными решениями, будет значительно уменьшено, а некоторых не станет совсем. Согласно российскому законодательству, умаление прав граждан не допускается, предложенные проекты являются антисоциальными, предполагают совершение действий, не предусмотренных российской Конституцией, и не могут быть реализованы на территории Российской Федерации. Поскольку новые проекты игнорируют сам факт свершившейся приватизации и предполагают значительно увеличить количество граждан на гектар городской застройки, можно считать, что запланированные действия с жилыми кварталами прямо нацелены на передачу уже предоставленного гражданам объёма прав иным лицам. Таким образом, от имени исполнительной власти города, проектировщик и Окружная комиссия по вопросам градостроительства, землепользования и застройки при Правительстве Москвы в СЗАО города Москвы совершила то, от чего неоднократно предостерегали высшие органы федеральной власти, а именно: ПРИЗВАЛА К ПЕРЕСМОТРУ ИТОГОВ ПРИВАТИЗАЦИИ, вынеся на публичные обсуждения намерения пересмотра итогов приватизации жилого фонда столицы. В связи с тем, что представленные на слушания недостоверные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 принять меры к прекращению процедуры публичных слушаний по указанным проектам, составленным с нарушением законов РФ, признать публичные слушания не состоявшимися, отменить их проведение, о чем разместить официальное оповещение.</w:t>
            </w: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Карманова А.В.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Поляков С.В.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Полякова В.С.</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Сорокина Е.Ю.</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Крылова И.А.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Батурина Е.К.</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Фиалкина Н.Б.</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Рыжиков В.А.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Калганова Э.М.</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Бочкарева Е.А.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Громова А.Н.</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Зимин Ю.А.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Иус С.Н.</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Иус А.О.</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Большедворская Е.В.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Малай О.В.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Креута Л.С.</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Румянцева Е.С.</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Корчагин С.И.</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Бастрыкина М.В.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Коновалова Л.И.</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Давыдова Н.А.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Депутатов М.М.</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Коваль Е.Н.</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Давыдова О.С.</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Гнатовский Ю.О.</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Калиничева С.Ю.</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Корнев А.К.</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Алексеева А.Н.</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Почтарева Л.А.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Соловьева М.В.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Беляева Ю.Ю.</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Мокин И.А.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Мокина А.А.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Мокина Т.М.</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Мартынова А.А.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Полякова Н.И.</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Мокин А.А.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Якубова Т.А.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Грызунова Т.В.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Баринов В.Ю.</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Барашкин М.А.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Никитин В.И.</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Челков М.В.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Жидков В.Н.</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Кузнецова К.Ю.</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Якубов И.Н.</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Петрова Е.В.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Лоскутов Г.Г.</w:t>
            </w:r>
          </w:p>
        </w:tc>
        <w:tc>
          <w:tcPr>
            <w:tcW w:w="7235" w:type="dxa"/>
            <w:vMerge/>
            <w:tcBorders>
              <w:left w:val="single" w:sz="4" w:space="0" w:color="000000"/>
              <w:bottom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Винников В.А.</w:t>
            </w:r>
          </w:p>
        </w:tc>
        <w:tc>
          <w:tcPr>
            <w:tcW w:w="7235" w:type="dxa"/>
            <w:vMerge w:val="restart"/>
            <w:tcBorders>
              <w:top w:val="single" w:sz="4" w:space="0" w:color="000000"/>
              <w:left w:val="single" w:sz="4" w:space="0" w:color="000000"/>
              <w:right w:val="single" w:sz="4" w:space="0" w:color="000000"/>
            </w:tcBorders>
            <w:shd w:val="clear" w:color="auto" w:fill="auto"/>
            <w:vAlign w:val="center"/>
          </w:tcPr>
          <w:p w:rsidR="00183DB8" w:rsidRPr="002B6DD6" w:rsidRDefault="00183DB8" w:rsidP="0072565C">
            <w:pPr>
              <w:jc w:val="both"/>
              <w:rPr>
                <w:color w:val="000000"/>
                <w:sz w:val="24"/>
                <w:szCs w:val="24"/>
              </w:rPr>
            </w:pPr>
            <w:r w:rsidRPr="002B6DD6">
              <w:rPr>
                <w:color w:val="000000"/>
                <w:sz w:val="24"/>
                <w:szCs w:val="24"/>
              </w:rPr>
              <w:t xml:space="preserve">После ознакомления с материалами публичных слушаний я </w:t>
            </w:r>
            <w:r w:rsidRPr="002B6DD6">
              <w:rPr>
                <w:color w:val="000000"/>
                <w:sz w:val="24"/>
                <w:szCs w:val="24"/>
              </w:rPr>
              <w:lastRenderedPageBreak/>
              <w:t>выступаю категорически ПРОТИВ проекта планировки территории микрорайона 79 кварталов района Хорошево-Мневники (СЗАО) в целях реализации программы реновации жилищного фонда г. Москвы. Я требую ПРОЕКТ ОТКЛОНИТЬ, А СЛУШАНИЯ ПРЕКРАТИТЬ на основании нижеследующего. Обязательным положениям Закона г. Москвы №28 «Градостроительный кодекс города Москвы» (часть 8 ст. 68) установлено: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 Ни на официальных сайтах государственных органов Москвы (Префектуры нашего округа, Управы нашего района), ни на экспозиции проект не представлен в полном объеме.</w:t>
            </w:r>
            <w:r w:rsidRPr="002B6DD6">
              <w:rPr>
                <w:color w:val="000000"/>
                <w:sz w:val="24"/>
                <w:szCs w:val="24"/>
              </w:rPr>
              <w:br/>
              <w:t xml:space="preserve">Я категорически против утверждения представленных проектных решений в связи с тем, что участникам слушаний доступны для изучения лишь отдельные графические материалы и таблицы, но не проект, как документ в полном объеме: с согласованиями, расчетами и обоснованиями. В связи с этим у меня имеются устойчивые СОМНЕНИЯ В ТОМ, ЧТО ПРОЕКТ НА МОМЕНТ ПРОВЕДЕНИЯ СЛУШАНИЙ ВООБЩЕ СУЩЕСТВУЕТ. </w:t>
            </w:r>
          </w:p>
          <w:p w:rsidR="00183DB8" w:rsidRPr="002B6DD6" w:rsidRDefault="00183DB8" w:rsidP="0072565C">
            <w:pPr>
              <w:jc w:val="both"/>
              <w:rPr>
                <w:color w:val="000000"/>
                <w:sz w:val="24"/>
                <w:szCs w:val="24"/>
              </w:rPr>
            </w:pPr>
            <w:r w:rsidRPr="002B6DD6">
              <w:rPr>
                <w:color w:val="000000"/>
                <w:sz w:val="24"/>
                <w:szCs w:val="24"/>
              </w:rPr>
              <w:t>Обсуждение намеренно непредставленного предмета слушаний является фальсификацией градостроительной процедуры и, есть основания полагать, мошенническими действиями проектировщиков, получающих бюджетные средства по договору подряда на проектные работы, а также, возможно, нецелевым расходованием бюджетных средств лицами, осуществляющими оплату этого договора из городской казны.</w:t>
            </w:r>
            <w:r w:rsidRPr="002B6DD6">
              <w:rPr>
                <w:color w:val="000000"/>
                <w:sz w:val="24"/>
                <w:szCs w:val="24"/>
              </w:rPr>
              <w:br/>
              <w:t>Из намерений, содержащихся в отдельных материалах, представленных на слушаниях под видом проекта, ясно, что утверждение подобного «проекта» в качестве нормативного акта г. Москвы повлечет существенное нарушение прав всех жителей и собственников недвижимости не только в указанном квартале, но и целиком в нашем районе, в том числе моих прав. Утверждение проекта привело бы к противозаконному переуплотнению квартала в несколько раз (в нарушение Закона №О генеральном плане города Москвы»), к разрушению планировочной структуры квартала.</w:t>
            </w:r>
            <w:r w:rsidRPr="002B6DD6">
              <w:rPr>
                <w:color w:val="000000"/>
                <w:sz w:val="24"/>
                <w:szCs w:val="24"/>
              </w:rPr>
              <w:br/>
              <w:t>Кроме того, есть основания полагать, что изготовители проекта фальсифицировали площадь территории, на которую разрабатывался проект, чтобы скрыть значительное увеличение плотности застройки (высотными домами). Для этого к реальной площади микрорайона добавили площадь участков окружающих квартал улиц и скверов. Поскольку участки улиц и сквером имеют нулевую плотность застройки, это позволяет городским властям уверять, что уплотнительной застройки в микрорайоне нет.</w:t>
            </w:r>
            <w:r w:rsidRPr="002B6DD6">
              <w:rPr>
                <w:color w:val="000000"/>
                <w:sz w:val="24"/>
                <w:szCs w:val="24"/>
              </w:rPr>
              <w:br/>
              <w:t>Планировочные решения проекта планировки квартала по общественной застройке не учитывают нагрузку от уже строящихся жилых кварталов, расположенных на границе микрорайонов 83, 84-85, 86: «ЖК Серебряный Парк», «ЖК Октябрьское Поле», «ЖК Дом Серебряный Бор».</w:t>
            </w:r>
            <w:r w:rsidRPr="002B6DD6">
              <w:rPr>
                <w:color w:val="000000"/>
                <w:sz w:val="24"/>
                <w:szCs w:val="24"/>
              </w:rPr>
              <w:br/>
              <w:t xml:space="preserve">В проекте планировки не указано количество проектируемых подземных этажей и парковочных мест. С учётом увеличения плотности застройки, расширения улиц и исключения доступа на дворовые территории любого автотранспорта, не определены места </w:t>
            </w:r>
            <w:r w:rsidRPr="002B6DD6">
              <w:rPr>
                <w:color w:val="000000"/>
                <w:sz w:val="24"/>
                <w:szCs w:val="24"/>
              </w:rPr>
              <w:lastRenderedPageBreak/>
              <w:t>парковки личного автотранспорта жителей. На сегодняшний день в районе не хватает парковочных мест.  Необходимо указать точное количество гостевых парковочных мест и мест для постоянного хранения автомобилей, и четко прописать количество уровней подземных парковок.Предложенное расширение районных улиц приведет к существующему уменьшению зеленых насаждений и придвигает проезжую часть к существующим жилым домам. При расширении дорог отсутствует круг разворота на перекрестке ул. Глаголева и ул. Берзарина. Не предусмотрено расширение зоны поворота с ул. Живописная на проспект Маршала Жукова.</w:t>
            </w:r>
            <w:r w:rsidRPr="002B6DD6">
              <w:rPr>
                <w:color w:val="000000"/>
                <w:sz w:val="24"/>
                <w:szCs w:val="24"/>
              </w:rPr>
              <w:br/>
              <w:t xml:space="preserve"> Недостаточное количество общеобразовательных учреждений. На сегодняшний день существующие районные школы переполнены: первых классов 7-9, по 40 учеников в классе, количество групп в классах доходит до литеры «3».. Классы располагаются в зданиях, не предназначенных на такое количество учащихся.</w:t>
            </w:r>
            <w:r w:rsidRPr="002B6DD6">
              <w:rPr>
                <w:color w:val="000000"/>
                <w:sz w:val="24"/>
                <w:szCs w:val="24"/>
              </w:rPr>
              <w:br/>
              <w:t>Учебное заведение на 300 учащихся по адресу Тухачевского 58, к.2 (на территории бывшей школы №80) нельзя учитывать в данном проекте, так как эта школа должна быть построена для другого квартала, что было утверждено Проектом планировки территории, ограниченной улицами Берзарина, Генерала Глаголева, Паршина и Живописной от 9 августа 2016 г. № 498-ПП.</w:t>
            </w:r>
            <w:r w:rsidRPr="002B6DD6">
              <w:rPr>
                <w:color w:val="000000"/>
                <w:sz w:val="24"/>
                <w:szCs w:val="24"/>
              </w:rPr>
              <w:br/>
              <w:t>Отсутствуют дополнительная городская взрослая поликлиника, сносится дом, в котором на первом этаже расположен ряд отделений существующей поликлиники, компенсационное строительство не предусмотрено.</w:t>
            </w:r>
            <w:r w:rsidRPr="002B6DD6">
              <w:rPr>
                <w:color w:val="000000"/>
                <w:sz w:val="24"/>
                <w:szCs w:val="24"/>
              </w:rPr>
              <w:br/>
              <w:t>Программа реновации жилищного фонда не предполагала строительство домов выше 6-14 этажей, таковы были публичные обещания г-на Собянина С.С. Проект, в нарушение заявлений мэра г. Москвы как должностного лица, предполагает значительное отступление от обещанного мэром предельной этажности застройки микрорайонов.</w:t>
            </w:r>
            <w:r w:rsidRPr="002B6DD6">
              <w:rPr>
                <w:color w:val="000000"/>
                <w:sz w:val="24"/>
                <w:szCs w:val="24"/>
              </w:rPr>
              <w:br/>
              <w:t>Я категорически против утверждения представленных проектных решений по причине отсутствия проекта в полном объеме (в нарушение ч.8 ст.68 Градостроительного Кодекса г. Москвы), нарушения моих прав и законных интересов, и по причине того, что проект по своей сути является коммерческим, а не социальным.</w:t>
            </w:r>
            <w:r w:rsidRPr="002B6DD6">
              <w:rPr>
                <w:color w:val="000000"/>
                <w:sz w:val="24"/>
                <w:szCs w:val="24"/>
              </w:rPr>
              <w:br/>
              <w:t>Требую ОТКЛОНИТЬ данный проект. В новом проекте:</w:t>
            </w:r>
            <w:r w:rsidRPr="002B6DD6">
              <w:rPr>
                <w:color w:val="000000"/>
                <w:sz w:val="24"/>
                <w:szCs w:val="24"/>
              </w:rPr>
              <w:br/>
              <w:t>• Отменить расширение дорог,</w:t>
            </w:r>
          </w:p>
          <w:p w:rsidR="00183DB8" w:rsidRPr="002B6DD6" w:rsidRDefault="00183DB8" w:rsidP="0072565C">
            <w:pPr>
              <w:jc w:val="both"/>
              <w:rPr>
                <w:color w:val="000000"/>
                <w:sz w:val="24"/>
                <w:szCs w:val="24"/>
              </w:rPr>
            </w:pPr>
            <w:r w:rsidRPr="002B6DD6">
              <w:rPr>
                <w:color w:val="000000"/>
                <w:sz w:val="24"/>
                <w:szCs w:val="24"/>
              </w:rPr>
              <w:t>• Снизить высотность новостроек,</w:t>
            </w:r>
          </w:p>
          <w:p w:rsidR="00183DB8" w:rsidRPr="002B6DD6" w:rsidRDefault="00183DB8" w:rsidP="0072565C">
            <w:pPr>
              <w:jc w:val="both"/>
              <w:rPr>
                <w:color w:val="000000"/>
                <w:sz w:val="24"/>
                <w:szCs w:val="24"/>
              </w:rPr>
            </w:pPr>
            <w:r w:rsidRPr="002B6DD6">
              <w:rPr>
                <w:color w:val="000000"/>
                <w:sz w:val="24"/>
                <w:szCs w:val="24"/>
              </w:rPr>
              <w:t>• Сохранить существующее озеленение,</w:t>
            </w:r>
          </w:p>
          <w:p w:rsidR="00183DB8" w:rsidRPr="002B6DD6" w:rsidRDefault="00183DB8" w:rsidP="0072565C">
            <w:pPr>
              <w:jc w:val="both"/>
              <w:rPr>
                <w:color w:val="000000"/>
                <w:sz w:val="24"/>
                <w:szCs w:val="24"/>
              </w:rPr>
            </w:pPr>
            <w:r w:rsidRPr="002B6DD6">
              <w:rPr>
                <w:color w:val="000000"/>
                <w:sz w:val="24"/>
                <w:szCs w:val="24"/>
              </w:rPr>
              <w:t>• Построить дополнительные школы, полклиники и детские сады.</w:t>
            </w:r>
            <w:r w:rsidRPr="002B6DD6">
              <w:rPr>
                <w:color w:val="000000"/>
                <w:sz w:val="24"/>
                <w:szCs w:val="24"/>
              </w:rPr>
              <w:br/>
              <w:t>Требую ОТКЛОНИТЬ «ПРОЕКТ ВНЕСЕНИЯ ИЗМЕНЕНИЙ А ПРАВИЛА ЗЕМЛЕПОЛЬЗОВАНИЯ ГОРОДА МОСКВЫ В ОТНОШЕНИИ ТЕРРИТОРИИ ПО АДРЕСУ: ПРОЕКТ ПЛАНИРОВКИ ТЕРРИТОРИИ КВАРТАЛА 79 РАЙОНА ХОРОШЕВО-МНЕВНИКИ, СЗАО»</w:t>
            </w:r>
          </w:p>
          <w:p w:rsidR="00183DB8" w:rsidRPr="002B6DD6" w:rsidRDefault="00183DB8" w:rsidP="0072565C">
            <w:pPr>
              <w:jc w:val="both"/>
              <w:rPr>
                <w:color w:val="000000"/>
                <w:sz w:val="24"/>
                <w:szCs w:val="24"/>
              </w:rPr>
            </w:pPr>
            <w:r w:rsidRPr="002B6DD6">
              <w:rPr>
                <w:color w:val="000000"/>
                <w:sz w:val="24"/>
                <w:szCs w:val="24"/>
              </w:rPr>
              <w:t xml:space="preserve">Считаю, что предлагаемое изменение ПЗЗ в части возможности строительства многоэтажных домов в зоне «Ф» - зона фактической застройки малыми и средне-этажными домами, категорически недопустимы, не обоснованы, создают предпосылки для превышения норматива по допустимой плотности населения, представляют угрозу экологической указанных и смежных с ними кварталов, повышая риск возникновения экологических катастроф, таким образом, создают предпосылки для ущемления права собственников на земельные участки под многоквартирными домами, гарантированными статьей 36 ЖК РФ (Право </w:t>
            </w:r>
            <w:r w:rsidRPr="002B6DD6">
              <w:rPr>
                <w:color w:val="000000"/>
                <w:sz w:val="24"/>
                <w:szCs w:val="24"/>
              </w:rPr>
              <w:lastRenderedPageBreak/>
              <w:t>собственности на общее имущество собственников помещений в многоквартирном доме).</w:t>
            </w: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Слуцкая О.В.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Чернова И.С.</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Бобровский С.Б.</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Денисова О.Г.</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Шех Н.Н.</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Бирюков М.А.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Бирюкова Е.А.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Жарикова В.В.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Дмитриева Е.М.</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Киоссе А.Н.</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Киоссе Н.З.</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Киоссе К.Т.</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Павлова О.Н.</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Лисовец В.В.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Оськин В.В.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Оськин А.В.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Сосенушкин С.Е.</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Канунникова Е.О.</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Смирнова Г.О.</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Смирнова Л.В.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Щеглова М.В.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Стоянов А.В.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Тихомирова С.Е.</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Рабдиль О.Л.</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Рабдиль И.П.</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Финкеньштейн М.Я.</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Московская Д.А.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Рева Н.А.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Рева И.А.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Евстигнеева Т.И.</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Кузнецова М.И.</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Кузнецова М.Н.</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Илюхина С.Н.</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Илюхин В.А.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Коркунова М.В.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Коркунов М.В.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Коркунов В.Г.</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Рыбаева В.С.(1988)</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Рыбаева В.С.(1959)</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Винокурова В.В.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Олейник А.В.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Москвицова Е.А.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Петрова Л.Н.</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Попова О.Н.</w:t>
            </w:r>
          </w:p>
        </w:tc>
        <w:tc>
          <w:tcPr>
            <w:tcW w:w="7235" w:type="dxa"/>
            <w:vMerge/>
            <w:tcBorders>
              <w:left w:val="single" w:sz="4" w:space="0" w:color="000000"/>
              <w:bottom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Углова Т.П.</w:t>
            </w:r>
          </w:p>
        </w:tc>
        <w:tc>
          <w:tcPr>
            <w:tcW w:w="7235" w:type="dxa"/>
            <w:vMerge w:val="restart"/>
            <w:tcBorders>
              <w:top w:val="single" w:sz="4" w:space="0" w:color="000000"/>
              <w:left w:val="single" w:sz="4" w:space="0" w:color="000000"/>
              <w:right w:val="single" w:sz="4" w:space="0" w:color="000000"/>
            </w:tcBorders>
            <w:shd w:val="clear" w:color="auto" w:fill="auto"/>
            <w:vAlign w:val="center"/>
          </w:tcPr>
          <w:p w:rsidR="00183DB8" w:rsidRPr="002B6DD6" w:rsidRDefault="00183DB8" w:rsidP="00F540D9">
            <w:pPr>
              <w:jc w:val="both"/>
              <w:rPr>
                <w:color w:val="000000"/>
                <w:sz w:val="24"/>
                <w:szCs w:val="24"/>
              </w:rPr>
            </w:pPr>
            <w:r w:rsidRPr="002B6DD6">
              <w:rPr>
                <w:color w:val="000000"/>
                <w:sz w:val="24"/>
                <w:szCs w:val="24"/>
              </w:rPr>
              <w:t>Требую ОТКЛОНИТЬ «ПРОЕКТ ВНЕСЕНИЯ ИЗМЕНЕНИЙ А ПРАВИЛА ЗЕМЛЕПОЛЬЗОВАНИЯ ГОРОДА МОСКВЫ В ОТНОШЕНИИ ТЕРРИТОРИИ ПО АДРЕСУ: ПРОЕКТ ПЛАНИРОВКИ ТЕРРИТОРИИ КВАРТАЛА 79 РАЙОНА ХОРОШЕВО-МНЕВНИКИ, СЗАО» Считаю, что предлагаемое изменение ПЗЗ в части возможности строительства многоэтажных домов в зоне «Ф» - зона фактической застройки малыми и средне-этажными домами, категорически недопустимы, не обоснованы, создают предпосылки для превышения норматива по допустимой плотности населения, представляют угрозу экологической указанных и смежных с ними кварталов, повышая риск возникновения экологических катастроф, таким образом, создают предпосылки для ущемления права собственников на земельные участки под многоквартирными домами, гарантированными статьей 36 ЖК РФ (Право собственности на общее имущество собственников помещений в многоквартирном доме).</w:t>
            </w: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Глознова Л.А.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Гладышев Р.А.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6"/>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Гессер И.Ю.</w:t>
            </w:r>
          </w:p>
        </w:tc>
        <w:tc>
          <w:tcPr>
            <w:tcW w:w="7235" w:type="dxa"/>
            <w:vMerge/>
            <w:tcBorders>
              <w:left w:val="single" w:sz="4" w:space="0" w:color="000000"/>
              <w:bottom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352610" w:rsidP="00352610">
            <w:pPr>
              <w:ind w:left="142" w:right="245"/>
            </w:pPr>
            <w:r>
              <w:t>808 - 841</w:t>
            </w:r>
          </w:p>
        </w:tc>
        <w:tc>
          <w:tcPr>
            <w:tcW w:w="2131" w:type="dxa"/>
            <w:tcBorders>
              <w:top w:val="single" w:sz="4" w:space="0" w:color="000000"/>
              <w:left w:val="single" w:sz="4" w:space="0" w:color="000000"/>
              <w:bottom w:val="single" w:sz="4" w:space="0" w:color="000000"/>
            </w:tcBorders>
            <w:shd w:val="clear" w:color="auto" w:fill="auto"/>
            <w:vAlign w:val="center"/>
          </w:tcPr>
          <w:p w:rsidR="00183DB8" w:rsidRDefault="00183DB8" w:rsidP="00E50FF3">
            <w:pPr>
              <w:jc w:val="both"/>
              <w:rPr>
                <w:color w:val="000000"/>
                <w:sz w:val="24"/>
                <w:szCs w:val="24"/>
              </w:rPr>
            </w:pPr>
            <w:r w:rsidRPr="002B6DD6">
              <w:rPr>
                <w:color w:val="000000"/>
                <w:sz w:val="24"/>
                <w:szCs w:val="24"/>
              </w:rPr>
              <w:t>Гаджиева Л.А.</w:t>
            </w:r>
          </w:p>
          <w:p w:rsidR="00183DB8" w:rsidRDefault="00183DB8" w:rsidP="00E50FF3">
            <w:pPr>
              <w:jc w:val="both"/>
              <w:rPr>
                <w:color w:val="000000"/>
                <w:sz w:val="24"/>
                <w:szCs w:val="24"/>
              </w:rPr>
            </w:pPr>
            <w:r>
              <w:rPr>
                <w:color w:val="000000"/>
                <w:sz w:val="24"/>
                <w:szCs w:val="24"/>
              </w:rPr>
              <w:t>Ставровская О.В.</w:t>
            </w:r>
          </w:p>
          <w:p w:rsidR="00183DB8" w:rsidRDefault="00183DB8" w:rsidP="00E50FF3">
            <w:pPr>
              <w:jc w:val="both"/>
              <w:rPr>
                <w:color w:val="000000"/>
                <w:sz w:val="24"/>
                <w:szCs w:val="24"/>
              </w:rPr>
            </w:pPr>
            <w:r>
              <w:rPr>
                <w:color w:val="000000"/>
                <w:sz w:val="24"/>
                <w:szCs w:val="24"/>
              </w:rPr>
              <w:t>Ставровский Д.Б.</w:t>
            </w:r>
          </w:p>
          <w:p w:rsidR="00183DB8" w:rsidRDefault="00183DB8" w:rsidP="00E50FF3">
            <w:pPr>
              <w:jc w:val="both"/>
              <w:rPr>
                <w:color w:val="000000"/>
                <w:sz w:val="24"/>
                <w:szCs w:val="24"/>
              </w:rPr>
            </w:pPr>
            <w:r>
              <w:rPr>
                <w:color w:val="000000"/>
                <w:sz w:val="24"/>
                <w:szCs w:val="24"/>
              </w:rPr>
              <w:t>Егоршева Т.С.</w:t>
            </w:r>
          </w:p>
          <w:p w:rsidR="00183DB8" w:rsidRDefault="00183DB8" w:rsidP="00E50FF3">
            <w:pPr>
              <w:jc w:val="both"/>
              <w:rPr>
                <w:color w:val="000000"/>
                <w:sz w:val="24"/>
                <w:szCs w:val="24"/>
              </w:rPr>
            </w:pPr>
            <w:r>
              <w:rPr>
                <w:color w:val="000000"/>
                <w:sz w:val="24"/>
                <w:szCs w:val="24"/>
              </w:rPr>
              <w:t>Волков М.М.</w:t>
            </w:r>
          </w:p>
          <w:p w:rsidR="00183DB8" w:rsidRDefault="00183DB8" w:rsidP="00E50FF3">
            <w:pPr>
              <w:jc w:val="both"/>
              <w:rPr>
                <w:color w:val="000000"/>
                <w:sz w:val="24"/>
                <w:szCs w:val="24"/>
              </w:rPr>
            </w:pPr>
            <w:r>
              <w:rPr>
                <w:color w:val="000000"/>
                <w:sz w:val="24"/>
                <w:szCs w:val="24"/>
              </w:rPr>
              <w:t>Волкова Н.И.</w:t>
            </w:r>
          </w:p>
          <w:p w:rsidR="00183DB8" w:rsidRDefault="00183DB8" w:rsidP="00E50FF3">
            <w:pPr>
              <w:jc w:val="both"/>
              <w:rPr>
                <w:color w:val="000000"/>
                <w:sz w:val="24"/>
                <w:szCs w:val="24"/>
              </w:rPr>
            </w:pPr>
            <w:r>
              <w:rPr>
                <w:color w:val="000000"/>
                <w:sz w:val="24"/>
                <w:szCs w:val="24"/>
              </w:rPr>
              <w:t>Черненок Р.П.</w:t>
            </w:r>
          </w:p>
          <w:p w:rsidR="00183DB8" w:rsidRDefault="00183DB8" w:rsidP="00E50FF3">
            <w:pPr>
              <w:jc w:val="both"/>
              <w:rPr>
                <w:color w:val="000000"/>
                <w:sz w:val="24"/>
                <w:szCs w:val="24"/>
              </w:rPr>
            </w:pPr>
            <w:r>
              <w:rPr>
                <w:color w:val="000000"/>
                <w:sz w:val="24"/>
                <w:szCs w:val="24"/>
              </w:rPr>
              <w:t>Тихонов А.В.</w:t>
            </w:r>
          </w:p>
          <w:p w:rsidR="00183DB8" w:rsidRDefault="00183DB8" w:rsidP="00E50FF3">
            <w:pPr>
              <w:jc w:val="both"/>
              <w:rPr>
                <w:color w:val="000000"/>
                <w:sz w:val="24"/>
                <w:szCs w:val="24"/>
              </w:rPr>
            </w:pPr>
            <w:r>
              <w:rPr>
                <w:color w:val="000000"/>
                <w:sz w:val="24"/>
                <w:szCs w:val="24"/>
              </w:rPr>
              <w:t>Мерная Л.В.</w:t>
            </w:r>
          </w:p>
          <w:p w:rsidR="00183DB8" w:rsidRPr="002B6DD6" w:rsidRDefault="00183DB8" w:rsidP="00E50FF3">
            <w:pPr>
              <w:jc w:val="both"/>
              <w:rPr>
                <w:color w:val="000000"/>
                <w:sz w:val="24"/>
                <w:szCs w:val="24"/>
              </w:rPr>
            </w:pPr>
            <w:r>
              <w:rPr>
                <w:color w:val="000000"/>
                <w:sz w:val="24"/>
                <w:szCs w:val="24"/>
              </w:rPr>
              <w:t>Мешкова Н.Я.</w:t>
            </w:r>
          </w:p>
          <w:p w:rsidR="00352610" w:rsidRPr="00352610" w:rsidRDefault="00352610" w:rsidP="00352610">
            <w:pPr>
              <w:jc w:val="both"/>
              <w:rPr>
                <w:color w:val="000000"/>
                <w:sz w:val="24"/>
                <w:szCs w:val="24"/>
              </w:rPr>
            </w:pPr>
            <w:r w:rsidRPr="00352610">
              <w:rPr>
                <w:color w:val="000000"/>
                <w:sz w:val="24"/>
                <w:szCs w:val="24"/>
              </w:rPr>
              <w:t>Малышева С.Б.</w:t>
            </w:r>
          </w:p>
          <w:p w:rsidR="00352610" w:rsidRPr="00352610" w:rsidRDefault="00352610" w:rsidP="00352610">
            <w:pPr>
              <w:jc w:val="both"/>
              <w:rPr>
                <w:color w:val="000000"/>
                <w:sz w:val="24"/>
                <w:szCs w:val="24"/>
              </w:rPr>
            </w:pPr>
            <w:r w:rsidRPr="00352610">
              <w:rPr>
                <w:color w:val="000000"/>
                <w:sz w:val="24"/>
                <w:szCs w:val="24"/>
              </w:rPr>
              <w:t>Грибков М.В.</w:t>
            </w:r>
          </w:p>
          <w:p w:rsidR="00352610" w:rsidRPr="00352610" w:rsidRDefault="00352610" w:rsidP="00352610">
            <w:pPr>
              <w:jc w:val="both"/>
              <w:rPr>
                <w:color w:val="000000"/>
                <w:sz w:val="24"/>
                <w:szCs w:val="24"/>
              </w:rPr>
            </w:pPr>
            <w:r w:rsidRPr="00352610">
              <w:rPr>
                <w:color w:val="000000"/>
                <w:sz w:val="24"/>
                <w:szCs w:val="24"/>
              </w:rPr>
              <w:t>Солодовников А.М.</w:t>
            </w:r>
          </w:p>
          <w:p w:rsidR="00352610" w:rsidRPr="00352610" w:rsidRDefault="00352610" w:rsidP="00352610">
            <w:pPr>
              <w:jc w:val="both"/>
              <w:rPr>
                <w:color w:val="000000"/>
                <w:sz w:val="24"/>
                <w:szCs w:val="24"/>
              </w:rPr>
            </w:pPr>
            <w:r w:rsidRPr="00352610">
              <w:rPr>
                <w:color w:val="000000"/>
                <w:sz w:val="24"/>
                <w:szCs w:val="24"/>
              </w:rPr>
              <w:t>Букреева Т.Е.</w:t>
            </w:r>
          </w:p>
          <w:p w:rsidR="00352610" w:rsidRPr="00352610" w:rsidRDefault="00352610" w:rsidP="00352610">
            <w:pPr>
              <w:jc w:val="both"/>
              <w:rPr>
                <w:color w:val="000000"/>
                <w:sz w:val="24"/>
                <w:szCs w:val="24"/>
              </w:rPr>
            </w:pPr>
            <w:r w:rsidRPr="00352610">
              <w:rPr>
                <w:color w:val="000000"/>
                <w:sz w:val="24"/>
                <w:szCs w:val="24"/>
              </w:rPr>
              <w:t>Селиверстова Т.А.</w:t>
            </w:r>
          </w:p>
          <w:p w:rsidR="00352610" w:rsidRPr="00352610" w:rsidRDefault="00352610" w:rsidP="00352610">
            <w:pPr>
              <w:jc w:val="both"/>
              <w:rPr>
                <w:color w:val="000000"/>
                <w:sz w:val="24"/>
                <w:szCs w:val="24"/>
              </w:rPr>
            </w:pPr>
            <w:r w:rsidRPr="00352610">
              <w:rPr>
                <w:color w:val="000000"/>
                <w:sz w:val="24"/>
                <w:szCs w:val="24"/>
              </w:rPr>
              <w:t>Михайлова А.М.</w:t>
            </w:r>
          </w:p>
          <w:p w:rsidR="00352610" w:rsidRPr="00352610" w:rsidRDefault="00352610" w:rsidP="00352610">
            <w:pPr>
              <w:jc w:val="both"/>
              <w:rPr>
                <w:color w:val="000000"/>
                <w:sz w:val="24"/>
                <w:szCs w:val="24"/>
              </w:rPr>
            </w:pPr>
            <w:r w:rsidRPr="00352610">
              <w:rPr>
                <w:color w:val="000000"/>
                <w:sz w:val="24"/>
                <w:szCs w:val="24"/>
              </w:rPr>
              <w:t>Трусова Л.Н.</w:t>
            </w:r>
          </w:p>
          <w:p w:rsidR="00352610" w:rsidRPr="00352610" w:rsidRDefault="00352610" w:rsidP="00352610">
            <w:pPr>
              <w:jc w:val="both"/>
              <w:rPr>
                <w:color w:val="000000"/>
                <w:sz w:val="24"/>
                <w:szCs w:val="24"/>
              </w:rPr>
            </w:pPr>
            <w:r w:rsidRPr="00352610">
              <w:rPr>
                <w:color w:val="000000"/>
                <w:sz w:val="24"/>
                <w:szCs w:val="24"/>
              </w:rPr>
              <w:t>Петрова Е.А.</w:t>
            </w:r>
          </w:p>
          <w:p w:rsidR="00352610" w:rsidRPr="00352610" w:rsidRDefault="00352610" w:rsidP="00352610">
            <w:pPr>
              <w:jc w:val="both"/>
              <w:rPr>
                <w:color w:val="000000"/>
                <w:sz w:val="24"/>
                <w:szCs w:val="24"/>
              </w:rPr>
            </w:pPr>
            <w:r w:rsidRPr="00352610">
              <w:rPr>
                <w:color w:val="000000"/>
                <w:sz w:val="24"/>
                <w:szCs w:val="24"/>
              </w:rPr>
              <w:t>Дрюпин В.Г.</w:t>
            </w:r>
          </w:p>
          <w:p w:rsidR="00352610" w:rsidRPr="00352610" w:rsidRDefault="00352610" w:rsidP="00352610">
            <w:pPr>
              <w:jc w:val="both"/>
              <w:rPr>
                <w:color w:val="000000"/>
                <w:sz w:val="24"/>
                <w:szCs w:val="24"/>
              </w:rPr>
            </w:pPr>
            <w:r w:rsidRPr="00352610">
              <w:rPr>
                <w:color w:val="000000"/>
                <w:sz w:val="24"/>
                <w:szCs w:val="24"/>
              </w:rPr>
              <w:t>Глотова Л.И.</w:t>
            </w:r>
          </w:p>
          <w:p w:rsidR="00352610" w:rsidRPr="00352610" w:rsidRDefault="00352610" w:rsidP="00352610">
            <w:pPr>
              <w:jc w:val="both"/>
              <w:rPr>
                <w:color w:val="000000"/>
                <w:sz w:val="24"/>
                <w:szCs w:val="24"/>
              </w:rPr>
            </w:pPr>
            <w:r w:rsidRPr="00352610">
              <w:rPr>
                <w:color w:val="000000"/>
                <w:sz w:val="24"/>
                <w:szCs w:val="24"/>
              </w:rPr>
              <w:t>Зеркалов И.Н.</w:t>
            </w:r>
          </w:p>
          <w:p w:rsidR="00352610" w:rsidRPr="00352610" w:rsidRDefault="00352610" w:rsidP="00352610">
            <w:pPr>
              <w:jc w:val="both"/>
              <w:rPr>
                <w:color w:val="000000"/>
                <w:sz w:val="24"/>
                <w:szCs w:val="24"/>
              </w:rPr>
            </w:pPr>
            <w:r w:rsidRPr="00352610">
              <w:rPr>
                <w:color w:val="000000"/>
                <w:sz w:val="24"/>
                <w:szCs w:val="24"/>
              </w:rPr>
              <w:t>Залкин И.Г.</w:t>
            </w:r>
          </w:p>
          <w:p w:rsidR="00352610" w:rsidRPr="00352610" w:rsidRDefault="00352610" w:rsidP="00352610">
            <w:pPr>
              <w:jc w:val="both"/>
              <w:rPr>
                <w:color w:val="000000"/>
                <w:sz w:val="24"/>
                <w:szCs w:val="24"/>
              </w:rPr>
            </w:pPr>
            <w:r w:rsidRPr="00352610">
              <w:rPr>
                <w:color w:val="000000"/>
                <w:sz w:val="24"/>
                <w:szCs w:val="24"/>
              </w:rPr>
              <w:t>Егорова В.В.</w:t>
            </w:r>
          </w:p>
          <w:p w:rsidR="00352610" w:rsidRPr="00352610" w:rsidRDefault="00352610" w:rsidP="00352610">
            <w:pPr>
              <w:jc w:val="both"/>
              <w:rPr>
                <w:color w:val="000000"/>
                <w:sz w:val="24"/>
                <w:szCs w:val="24"/>
              </w:rPr>
            </w:pPr>
            <w:r w:rsidRPr="00352610">
              <w:rPr>
                <w:color w:val="000000"/>
                <w:sz w:val="24"/>
                <w:szCs w:val="24"/>
              </w:rPr>
              <w:t>Будкин Л.В.</w:t>
            </w:r>
          </w:p>
          <w:p w:rsidR="00352610" w:rsidRPr="00352610" w:rsidRDefault="00352610" w:rsidP="00352610">
            <w:pPr>
              <w:jc w:val="both"/>
              <w:rPr>
                <w:color w:val="000000"/>
                <w:sz w:val="24"/>
                <w:szCs w:val="24"/>
              </w:rPr>
            </w:pPr>
            <w:r w:rsidRPr="00352610">
              <w:rPr>
                <w:color w:val="000000"/>
                <w:sz w:val="24"/>
                <w:szCs w:val="24"/>
              </w:rPr>
              <w:t>Вайсберг Т.С.</w:t>
            </w:r>
          </w:p>
          <w:p w:rsidR="00352610" w:rsidRPr="00352610" w:rsidRDefault="00352610" w:rsidP="00352610">
            <w:pPr>
              <w:jc w:val="both"/>
              <w:rPr>
                <w:color w:val="000000"/>
                <w:sz w:val="24"/>
                <w:szCs w:val="24"/>
              </w:rPr>
            </w:pPr>
            <w:r w:rsidRPr="00352610">
              <w:rPr>
                <w:color w:val="000000"/>
                <w:sz w:val="24"/>
                <w:szCs w:val="24"/>
              </w:rPr>
              <w:t>Никулочкина Т.А.</w:t>
            </w:r>
          </w:p>
          <w:p w:rsidR="00352610" w:rsidRPr="00352610" w:rsidRDefault="00352610" w:rsidP="00352610">
            <w:pPr>
              <w:jc w:val="both"/>
              <w:rPr>
                <w:color w:val="000000"/>
                <w:sz w:val="24"/>
                <w:szCs w:val="24"/>
              </w:rPr>
            </w:pPr>
            <w:r w:rsidRPr="00352610">
              <w:rPr>
                <w:color w:val="000000"/>
                <w:sz w:val="24"/>
                <w:szCs w:val="24"/>
              </w:rPr>
              <w:t>Немов В.М.</w:t>
            </w:r>
          </w:p>
          <w:p w:rsidR="00352610" w:rsidRPr="00352610" w:rsidRDefault="00352610" w:rsidP="00352610">
            <w:pPr>
              <w:jc w:val="both"/>
              <w:rPr>
                <w:color w:val="000000"/>
                <w:sz w:val="24"/>
                <w:szCs w:val="24"/>
              </w:rPr>
            </w:pPr>
            <w:r w:rsidRPr="00352610">
              <w:rPr>
                <w:color w:val="000000"/>
                <w:sz w:val="24"/>
                <w:szCs w:val="24"/>
              </w:rPr>
              <w:t>Иловайская М.А.</w:t>
            </w:r>
          </w:p>
          <w:p w:rsidR="00352610" w:rsidRPr="00352610" w:rsidRDefault="00352610" w:rsidP="00352610">
            <w:pPr>
              <w:jc w:val="both"/>
              <w:rPr>
                <w:color w:val="000000"/>
                <w:sz w:val="24"/>
                <w:szCs w:val="24"/>
              </w:rPr>
            </w:pPr>
            <w:r w:rsidRPr="00352610">
              <w:rPr>
                <w:color w:val="000000"/>
                <w:sz w:val="24"/>
                <w:szCs w:val="24"/>
              </w:rPr>
              <w:t>Григорьева О.В.</w:t>
            </w:r>
          </w:p>
          <w:p w:rsidR="00352610" w:rsidRPr="00352610" w:rsidRDefault="00352610" w:rsidP="00352610">
            <w:pPr>
              <w:jc w:val="both"/>
              <w:rPr>
                <w:color w:val="000000"/>
                <w:sz w:val="24"/>
                <w:szCs w:val="24"/>
              </w:rPr>
            </w:pPr>
            <w:r w:rsidRPr="00352610">
              <w:rPr>
                <w:color w:val="000000"/>
                <w:sz w:val="24"/>
                <w:szCs w:val="24"/>
              </w:rPr>
              <w:t>Плотникова И.В.</w:t>
            </w:r>
          </w:p>
          <w:p w:rsidR="00352610" w:rsidRPr="00352610" w:rsidRDefault="00352610" w:rsidP="00352610">
            <w:pPr>
              <w:jc w:val="both"/>
              <w:rPr>
                <w:color w:val="000000"/>
                <w:sz w:val="24"/>
                <w:szCs w:val="24"/>
              </w:rPr>
            </w:pPr>
            <w:r w:rsidRPr="00352610">
              <w:rPr>
                <w:color w:val="000000"/>
                <w:sz w:val="24"/>
                <w:szCs w:val="24"/>
              </w:rPr>
              <w:t>Казакова Е.А.</w:t>
            </w:r>
          </w:p>
          <w:p w:rsidR="00352610" w:rsidRPr="00352610" w:rsidRDefault="00352610" w:rsidP="00352610">
            <w:pPr>
              <w:jc w:val="both"/>
              <w:rPr>
                <w:color w:val="000000"/>
                <w:sz w:val="24"/>
                <w:szCs w:val="24"/>
              </w:rPr>
            </w:pPr>
            <w:r w:rsidRPr="00352610">
              <w:rPr>
                <w:color w:val="000000"/>
                <w:sz w:val="24"/>
                <w:szCs w:val="24"/>
              </w:rPr>
              <w:t>Задворнова Е.В.</w:t>
            </w:r>
          </w:p>
          <w:p w:rsidR="00352610" w:rsidRPr="00352610" w:rsidRDefault="00352610" w:rsidP="00352610">
            <w:pPr>
              <w:jc w:val="both"/>
              <w:rPr>
                <w:color w:val="000000"/>
                <w:sz w:val="24"/>
                <w:szCs w:val="24"/>
              </w:rPr>
            </w:pPr>
            <w:r w:rsidRPr="00352610">
              <w:rPr>
                <w:color w:val="000000"/>
                <w:sz w:val="24"/>
                <w:szCs w:val="24"/>
              </w:rPr>
              <w:t>Шогин А.А.</w:t>
            </w:r>
          </w:p>
          <w:p w:rsidR="00183DB8" w:rsidRPr="002B6DD6" w:rsidRDefault="00352610" w:rsidP="00352610">
            <w:pPr>
              <w:jc w:val="both"/>
              <w:rPr>
                <w:color w:val="000000"/>
                <w:sz w:val="24"/>
                <w:szCs w:val="24"/>
              </w:rPr>
            </w:pPr>
            <w:r w:rsidRPr="00352610">
              <w:rPr>
                <w:color w:val="000000"/>
                <w:sz w:val="24"/>
                <w:szCs w:val="24"/>
              </w:rPr>
              <w:t>Савельзон И.С.</w:t>
            </w:r>
          </w:p>
        </w:tc>
        <w:tc>
          <w:tcPr>
            <w:tcW w:w="7235" w:type="dxa"/>
            <w:vMerge w:val="restart"/>
            <w:tcBorders>
              <w:top w:val="single" w:sz="4" w:space="0" w:color="000000"/>
              <w:left w:val="single" w:sz="4" w:space="0" w:color="000000"/>
              <w:right w:val="single" w:sz="4" w:space="0" w:color="000000"/>
            </w:tcBorders>
            <w:shd w:val="clear" w:color="auto" w:fill="auto"/>
          </w:tcPr>
          <w:p w:rsidR="00183DB8" w:rsidRPr="002B6DD6" w:rsidRDefault="00183DB8" w:rsidP="00352610">
            <w:pPr>
              <w:rPr>
                <w:color w:val="000000"/>
                <w:sz w:val="24"/>
                <w:szCs w:val="24"/>
              </w:rPr>
            </w:pPr>
            <w:r w:rsidRPr="002B6DD6">
              <w:rPr>
                <w:color w:val="000000"/>
                <w:sz w:val="24"/>
                <w:szCs w:val="24"/>
              </w:rPr>
              <w:t>В районе Хорошево-Мневники с 22.11.2019 по 28.11.2019 проводятся экспозиции в рамках публичных слушаний по Проектам:</w:t>
            </w:r>
            <w:r w:rsidRPr="002B6DD6">
              <w:rPr>
                <w:color w:val="000000"/>
                <w:sz w:val="24"/>
                <w:szCs w:val="24"/>
              </w:rPr>
              <w:br/>
              <w:t>- «Проект планировки территории квартала 79 района Хорошево-Мневники (СЗАО) в целях реализации Программы реновации жилищного фонда в городе Москве»;</w:t>
            </w:r>
            <w:r w:rsidRPr="002B6DD6">
              <w:rPr>
                <w:color w:val="000000"/>
                <w:sz w:val="24"/>
                <w:szCs w:val="24"/>
              </w:rPr>
              <w:b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w:t>
            </w:r>
            <w:r w:rsidRPr="002B6DD6">
              <w:rPr>
                <w:color w:val="000000"/>
                <w:sz w:val="24"/>
                <w:szCs w:val="24"/>
              </w:rPr>
              <w:br/>
              <w:t>- «Проект планировки территории квартала 74, 77, 80, 81 района Хорошево-Мневники (СЗАО) в целях реализации Программы реновации жилищного фонда в городе Москве»;</w:t>
            </w:r>
            <w:r w:rsidRPr="002B6DD6">
              <w:rPr>
                <w:color w:val="000000"/>
                <w:sz w:val="24"/>
                <w:szCs w:val="24"/>
              </w:rPr>
              <w:br/>
              <w:t>- «Проект внесения изменений в правила землепользования и застройки города Москвы в отношении территории по адресу : Проект планировки территории квартала 74, 77, 80, 81 района Хорошево-Мневники (СЗАО)»;</w:t>
            </w:r>
            <w:r w:rsidRPr="002B6DD6">
              <w:rPr>
                <w:color w:val="000000"/>
                <w:sz w:val="24"/>
                <w:szCs w:val="24"/>
              </w:rPr>
              <w:br/>
              <w:t>- «Проект планировки территории квартала 83, 84-85, 86 района Хорошево-Мневники (СЗАО) в целях реализации Программы реновации жилищного фонда в городе Москве»;</w:t>
            </w:r>
            <w:r w:rsidRPr="002B6DD6">
              <w:rPr>
                <w:color w:val="000000"/>
                <w:sz w:val="24"/>
                <w:szCs w:val="24"/>
              </w:rPr>
              <w:br/>
              <w:t>- «Проект внесения изменений в правила землепользования и застройки города Москвы в отношении территории по адресу : Проект планировки территории квартала 83, 84-85, 86 района Хорошево-Мневники (СЗАО).</w:t>
            </w:r>
            <w:r w:rsidRPr="002B6DD6">
              <w:rPr>
                <w:color w:val="000000"/>
                <w:sz w:val="24"/>
                <w:szCs w:val="24"/>
              </w:rPr>
              <w:br/>
              <w:t>Выявлено и зафиксировано многочисленными актами, что на экспозициях и на официальном сайте префектуры СЗАО по всем указанным проектам планировки территории отсутствуют предметы публичных слушаний – требуемые Законом города Москвы №28 от 25.06.2008 Градостроительным Кодексом Москвы (ч.8 ст.68) полный комплект заявленного проекта планировки, ст.42 Градостроительного Кодекса РФ обоснования. Организаторы слушаний не смогли указать и иных мест, где можно ознакомиться с проектами.</w:t>
            </w:r>
            <w:r w:rsidRPr="002B6DD6">
              <w:rPr>
                <w:color w:val="000000"/>
                <w:sz w:val="24"/>
                <w:szCs w:val="24"/>
              </w:rPr>
              <w:br/>
              <w:t xml:space="preserve">Вместо «ПРОЕКТОВ ПЛАНИРОВКИ …» представлены некие материалы «ПОДГОТОВКА ПРОЕКТА ПЛАНИРОВКИ», то есть подготовительные промежуточные результаты, которые по составу </w:t>
            </w:r>
            <w:r w:rsidRPr="002B6DD6">
              <w:rPr>
                <w:color w:val="000000"/>
                <w:sz w:val="24"/>
                <w:szCs w:val="24"/>
              </w:rPr>
              <w:lastRenderedPageBreak/>
              <w:t>и содержанию не соответствуют, требованиям федерального и регионального законодательства, Постановления Правительства Москвы №282-ПП от 10 апреля.2018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w:t>
            </w:r>
            <w:r w:rsidRPr="002B6DD6">
              <w:rPr>
                <w:color w:val="000000"/>
                <w:sz w:val="24"/>
                <w:szCs w:val="24"/>
              </w:rPr>
              <w:br/>
              <w:t>Также отсутствуют в открытом доступе, представленных материалах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w:t>
            </w:r>
            <w:r w:rsidRPr="002B6DD6">
              <w:rPr>
                <w:color w:val="000000"/>
                <w:sz w:val="24"/>
                <w:szCs w:val="24"/>
              </w:rPr>
              <w:br/>
              <w:t>Кроме того, окружная комиссия, которая, согласно Положению о своем создании «утвержденным постановлением Правительства Москвы №270-ПП от 07.04.2009» и Распоряжение префектуры СЗАО №261-рп от 25.09.2013 «О составе Комиссии по вопросам градостроительства, землепользования и застройки при Правительстве Москвы в Северо-Западном административном округе», состоит из государственных служащих- руководящих сотрудников территориальных органов исполнительной власти ( в том числе Главы Управы Панфилова С.А.) и возглавляется заместителем Префекта СЗАО Пашкова А.А., получив от организатора подготовки проектной документации некомплектный и не соответствующий законодательству документ, выставила его на публичные слушания.</w:t>
            </w:r>
          </w:p>
          <w:p w:rsidR="00183DB8" w:rsidRPr="002B6DD6" w:rsidRDefault="00183DB8" w:rsidP="00352610">
            <w:pPr>
              <w:rPr>
                <w:color w:val="000000"/>
                <w:sz w:val="24"/>
                <w:szCs w:val="24"/>
              </w:rPr>
            </w:pPr>
            <w:r w:rsidRPr="002B6DD6">
              <w:rPr>
                <w:color w:val="000000"/>
                <w:sz w:val="24"/>
                <w:szCs w:val="24"/>
              </w:rPr>
              <w:t>Таким образом, документы, не содержащие обязательных обоснований, данных по имущественным правам, численности населения, объектам обязательной инфраструктуры и их расчету, вводящие в заблуждение граждан, а, возможно, специально направленны на введение в заблуждение, представители органов исполнительной власти субъекта РФ выставили для рассмотрения на слушаниях как соответствующий законодательству, подтверждая его соответствие своим статусом территориального органа исполнительной власти.</w:t>
            </w:r>
          </w:p>
          <w:p w:rsidR="00183DB8" w:rsidRPr="002B6DD6" w:rsidRDefault="00183DB8" w:rsidP="00352610">
            <w:pPr>
              <w:rPr>
                <w:color w:val="000000"/>
                <w:sz w:val="24"/>
                <w:szCs w:val="24"/>
              </w:rPr>
            </w:pPr>
            <w:r w:rsidRPr="002B6DD6">
              <w:rPr>
                <w:color w:val="000000"/>
                <w:sz w:val="24"/>
                <w:szCs w:val="24"/>
              </w:rPr>
              <w:t>При этом глава управы района и другие сотрудники управы района Хорошево-Мневники на непредусмотренных законом «встречах» с выборочными группами граждан проводят полагаем ложные сведения по проекту, в частности по приросту населения, увеличению плотности, обеспечению инфраструктурой.</w:t>
            </w:r>
            <w:r w:rsidRPr="002B6DD6">
              <w:rPr>
                <w:color w:val="000000"/>
                <w:sz w:val="24"/>
                <w:szCs w:val="24"/>
              </w:rPr>
              <w:br/>
              <w:t>Согласно ст.46 Устава г.Москвы (Закон Москвы от 28.06.1995), префектуры административных округов и управы районов, являясь территориальными органами исполнительной власти, осуществляют в пределах установленных правовыми актами города Москвы полномочий контрольную, координирующую и исполнительно-распорядительную деятельность на территории административных округов т районов города Москвы (соответственно).</w:t>
            </w:r>
            <w:r w:rsidRPr="002B6DD6">
              <w:rPr>
                <w:color w:val="000000"/>
                <w:sz w:val="24"/>
                <w:szCs w:val="24"/>
              </w:rPr>
              <w:br/>
              <w:t>В связи с открывшимися обстоятельствами – выявлением документов,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документы должны был быть сняты с рассмотрения не в рамка градостроительной процедуры (публичны слушаний), не отправлены на доработку, а сняты как не подлежащие обороту (использованию) в государственных учреждениях.</w:t>
            </w:r>
          </w:p>
          <w:p w:rsidR="00183DB8" w:rsidRPr="002B6DD6" w:rsidRDefault="00183DB8" w:rsidP="00352610">
            <w:pPr>
              <w:rPr>
                <w:color w:val="000000"/>
                <w:sz w:val="24"/>
                <w:szCs w:val="24"/>
              </w:rPr>
            </w:pPr>
            <w:r w:rsidRPr="002B6DD6">
              <w:rPr>
                <w:color w:val="000000"/>
                <w:sz w:val="24"/>
                <w:szCs w:val="24"/>
              </w:rPr>
              <w:t xml:space="preserve">В противном случае следовало бы считать, что, ссылаясь только на градостроительное законодательство, представители органов </w:t>
            </w:r>
            <w:r w:rsidRPr="002B6DD6">
              <w:rPr>
                <w:color w:val="000000"/>
                <w:sz w:val="24"/>
                <w:szCs w:val="24"/>
              </w:rPr>
              <w:lastRenderedPageBreak/>
              <w:t xml:space="preserve">исполнительной власти, организовывая публичные слушания, становятся передаточным звеном, утрачивая свой статус органа исполнительной власти, государственных служащих и должностных лиц. </w:t>
            </w:r>
            <w:r w:rsidRPr="002B6DD6">
              <w:rPr>
                <w:color w:val="000000"/>
                <w:sz w:val="24"/>
                <w:szCs w:val="24"/>
              </w:rPr>
              <w:br/>
              <w:t>С учетом того, что представленные на слушания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w:t>
            </w:r>
            <w:r w:rsidRPr="002B6DD6">
              <w:rPr>
                <w:color w:val="000000"/>
                <w:sz w:val="24"/>
                <w:szCs w:val="24"/>
              </w:rPr>
              <w:br/>
              <w:t>- прекратить процедуру публичных слушаний по всем указанным проектам, составленным с нарушением законов РФ;</w:t>
            </w:r>
            <w:r w:rsidRPr="002B6DD6">
              <w:rPr>
                <w:color w:val="000000"/>
                <w:sz w:val="24"/>
                <w:szCs w:val="24"/>
              </w:rPr>
              <w:br/>
              <w:t xml:space="preserve">- признать их не состоявшимися, отменить их проведение; </w:t>
            </w:r>
            <w:r w:rsidRPr="002B6DD6">
              <w:rPr>
                <w:color w:val="000000"/>
                <w:sz w:val="24"/>
                <w:szCs w:val="24"/>
              </w:rPr>
              <w:br/>
              <w:t>- разместить официальное оповещение о признании их не состоявшимися.</w:t>
            </w:r>
            <w:r w:rsidRPr="002B6DD6">
              <w:rPr>
                <w:color w:val="000000"/>
                <w:sz w:val="24"/>
                <w:szCs w:val="24"/>
              </w:rPr>
              <w:br/>
              <w:t>В сложившийся ситуации выставление данного Проекта планировки на публичные слушания, есть основания полагать, представляет собой коррупционные и мошеннические действия.</w:t>
            </w: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right="245"/>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Станиной Т.Н.</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Перова С.А.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Сорокиной Т.В.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Мизюк О.И.</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Ситниковой С.В.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Богдановой Т.Е.</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Махина Н.Н.</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Королева А.В.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Соколова А.Р.</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Соколовой Т.В.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Соколова А.П.</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Степановой Н.А.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Трушиной Н.А.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Коновалова Е.Е.</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Родиной И.В.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Родиной В.Г.</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Балакиной Т.Н.</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Финогенова С.Л.</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Митина В.С.</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Бакшеевой И.А.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Бородачевой З.И.</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Любецкого Л.Ю.</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Тимофеевой Л.И.</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Зверевой Р.Т.</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Арсеньевой М.В.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Арсеньева В.В.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Мошкина В.И.</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Чернецовой Н.А.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Карповой Т.И.</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Херувимова А.Н.</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Коршунова С.А.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Климовой О.Ю.</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Воробьевой В.Д.</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Хмелининой Г.А.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Беляева Д.В.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Финогеновой Г.И.</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Онушка В.А.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Горайко Н.В.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Насакина А.П.</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Кудряшова А.А.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Пашкиной Е.К.</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Гусейнова М.Н..</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Гусейнова Р.С.</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Меркулова Т.М.</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Меркуловой А.С.</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Лукьянова Н.Н.</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Ларкин Н.Н.</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Бурмистров С.Е.</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Бобринский А.Ю.</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Борзунов В.Н.</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Борзунов Л.А.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Борзунова Н.Т.</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Гороновская Н.И.</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Григорьянц Р.А.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Гужевский И.Э.</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Дружининская И.М.</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Кленова Н.С.</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Копейкин А.И.</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Коровушкина Н.К.</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Кудинов А.В.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Лукьянова Н.Н.</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Морозов А.И.</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Морозова Г.В.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Мосин А.М.</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Одинцов В.А.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Олейник Е.Г.</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Перова О.А.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Пранцкевич Е.А.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Садикова Н.А.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Самусь Е.В.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Самусь Л.П.</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Семенушкина Н.Б.</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Суханов В.Н.</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Суханова О.В.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Танков В.А.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Ульянов М.А.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Ульянова Н.Б.</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Шендрик Н.В.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Кавешникова Е.А.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Орлова Л.Г.</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Лапшина Л.И.</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Богородицкая Е.А.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Феоктистова Т.А.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Болесов А.С.</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Перехрестов А.Ф.</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Басова А.А.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Басова С.Ю.</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Свешникова М.А.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Шеремета О.Л.</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Степанов Д.М.</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Азаренок О.А.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Болесова А.В.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Азаренок В.А.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Крикливец Т.В.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Морозова З.А.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Мизирова Л.В.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Мизеров В.В.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Мальцева А.В.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Совотин А.В.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Слептюрев В.В.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Муртазин А.И.</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Яблокова А.Ю.</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Георгиевская Л.А.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Болесов В.А.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Матвеева Г.Ю.</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Макаров С.М.</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Степанова И.А.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Курочкина О.А.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Мамаева П.М.</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Бобринская С.Ю.</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Одинцова М.В.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Шумова Н.С.</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Каранда Н.П.</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Морозов В.В.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Аглицкая А.А.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Гадаева Н.В.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Дайлюденко С.К.</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Дайлюденко А.С.</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Андреева А.Г.</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Андреева О.М.</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Кудряшова О.О.</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Шадрин С.С.</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Верещагин А.А.</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Роденкова А.В.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Рыжкова М.С.</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Басова Е.В.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Исаева Л.В.</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E50FF3">
            <w:pPr>
              <w:jc w:val="both"/>
              <w:rPr>
                <w:color w:val="000000"/>
                <w:sz w:val="24"/>
                <w:szCs w:val="24"/>
              </w:rPr>
            </w:pPr>
            <w:r w:rsidRPr="002B6DD6">
              <w:rPr>
                <w:color w:val="000000"/>
                <w:sz w:val="24"/>
                <w:szCs w:val="24"/>
              </w:rPr>
              <w:t>Шалаева М.М.</w:t>
            </w:r>
          </w:p>
        </w:tc>
        <w:tc>
          <w:tcPr>
            <w:tcW w:w="7235" w:type="dxa"/>
            <w:vMerge/>
            <w:tcBorders>
              <w:left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183DB8"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183DB8" w:rsidRPr="00183DB8" w:rsidRDefault="00183DB8" w:rsidP="00352610">
            <w:pPr>
              <w:pStyle w:val="af0"/>
              <w:numPr>
                <w:ilvl w:val="0"/>
                <w:numId w:val="17"/>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183DB8" w:rsidRPr="002B6DD6" w:rsidRDefault="00183DB8" w:rsidP="0081510A">
            <w:pPr>
              <w:jc w:val="both"/>
              <w:rPr>
                <w:color w:val="000000"/>
                <w:sz w:val="24"/>
                <w:szCs w:val="24"/>
              </w:rPr>
            </w:pPr>
            <w:r w:rsidRPr="002B6DD6">
              <w:rPr>
                <w:color w:val="000000"/>
                <w:sz w:val="24"/>
                <w:szCs w:val="24"/>
              </w:rPr>
              <w:t>Баклышкин В.А.</w:t>
            </w:r>
          </w:p>
        </w:tc>
        <w:tc>
          <w:tcPr>
            <w:tcW w:w="7235" w:type="dxa"/>
            <w:vMerge/>
            <w:tcBorders>
              <w:left w:val="single" w:sz="4" w:space="0" w:color="000000"/>
              <w:bottom w:val="single" w:sz="4" w:space="0" w:color="000000"/>
              <w:right w:val="single" w:sz="4" w:space="0" w:color="000000"/>
            </w:tcBorders>
            <w:shd w:val="clear" w:color="auto" w:fill="auto"/>
            <w:vAlign w:val="center"/>
          </w:tcPr>
          <w:p w:rsidR="00183DB8" w:rsidRPr="002B6DD6" w:rsidRDefault="00183DB8" w:rsidP="00E50FF3">
            <w:pPr>
              <w:jc w:val="both"/>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ind w:left="142" w:right="245"/>
            </w:pPr>
            <w:r>
              <w:t>971 - 983</w:t>
            </w:r>
          </w:p>
        </w:tc>
        <w:tc>
          <w:tcPr>
            <w:tcW w:w="2131" w:type="dxa"/>
            <w:tcBorders>
              <w:top w:val="single" w:sz="4" w:space="0" w:color="000000"/>
              <w:left w:val="single" w:sz="4" w:space="0" w:color="000000"/>
              <w:bottom w:val="single" w:sz="4" w:space="0" w:color="000000"/>
            </w:tcBorders>
            <w:shd w:val="clear" w:color="auto" w:fill="auto"/>
            <w:vAlign w:val="center"/>
          </w:tcPr>
          <w:p w:rsidR="00352610" w:rsidRDefault="00352610" w:rsidP="00E50FF3">
            <w:pPr>
              <w:jc w:val="both"/>
              <w:rPr>
                <w:color w:val="000000"/>
                <w:sz w:val="24"/>
                <w:szCs w:val="24"/>
              </w:rPr>
            </w:pPr>
            <w:r w:rsidRPr="002B6DD6">
              <w:rPr>
                <w:color w:val="000000"/>
                <w:sz w:val="24"/>
                <w:szCs w:val="24"/>
              </w:rPr>
              <w:t>Сторенков Ю.В.</w:t>
            </w:r>
          </w:p>
          <w:p w:rsidR="00352610" w:rsidRPr="0081510A" w:rsidRDefault="00352610" w:rsidP="0081510A">
            <w:pPr>
              <w:rPr>
                <w:sz w:val="24"/>
                <w:szCs w:val="24"/>
              </w:rPr>
            </w:pPr>
            <w:r w:rsidRPr="0081510A">
              <w:rPr>
                <w:sz w:val="24"/>
                <w:szCs w:val="24"/>
              </w:rPr>
              <w:t>Агафонова Л.А</w:t>
            </w:r>
          </w:p>
          <w:p w:rsidR="00352610" w:rsidRPr="0081510A" w:rsidRDefault="00352610" w:rsidP="0081510A">
            <w:pPr>
              <w:rPr>
                <w:sz w:val="24"/>
                <w:szCs w:val="24"/>
              </w:rPr>
            </w:pPr>
            <w:r w:rsidRPr="0081510A">
              <w:rPr>
                <w:sz w:val="24"/>
                <w:szCs w:val="24"/>
              </w:rPr>
              <w:t>Бебрис А.Р.</w:t>
            </w:r>
          </w:p>
          <w:p w:rsidR="00352610" w:rsidRPr="0081510A" w:rsidRDefault="00352610" w:rsidP="0081510A">
            <w:pPr>
              <w:rPr>
                <w:sz w:val="24"/>
                <w:szCs w:val="24"/>
              </w:rPr>
            </w:pPr>
            <w:r w:rsidRPr="0081510A">
              <w:rPr>
                <w:sz w:val="24"/>
                <w:szCs w:val="24"/>
              </w:rPr>
              <w:t>Лабазова М.А.</w:t>
            </w:r>
          </w:p>
          <w:p w:rsidR="00352610" w:rsidRPr="0081510A" w:rsidRDefault="00352610" w:rsidP="0081510A">
            <w:pPr>
              <w:rPr>
                <w:sz w:val="24"/>
                <w:szCs w:val="24"/>
              </w:rPr>
            </w:pPr>
            <w:r w:rsidRPr="0081510A">
              <w:rPr>
                <w:sz w:val="24"/>
                <w:szCs w:val="24"/>
              </w:rPr>
              <w:t>Шашкина Т.Е.</w:t>
            </w:r>
          </w:p>
          <w:p w:rsidR="00352610" w:rsidRDefault="00352610" w:rsidP="0081510A">
            <w:pPr>
              <w:jc w:val="both"/>
            </w:pPr>
            <w:r w:rsidRPr="0081510A">
              <w:rPr>
                <w:sz w:val="24"/>
                <w:szCs w:val="24"/>
              </w:rPr>
              <w:t>Шашкин Н.И</w:t>
            </w:r>
            <w:r>
              <w:t>.</w:t>
            </w:r>
          </w:p>
          <w:p w:rsidR="00352610" w:rsidRPr="00212F5C" w:rsidRDefault="00352610" w:rsidP="0081510A">
            <w:pPr>
              <w:jc w:val="both"/>
              <w:rPr>
                <w:sz w:val="24"/>
                <w:szCs w:val="24"/>
              </w:rPr>
            </w:pPr>
            <w:r w:rsidRPr="00212F5C">
              <w:rPr>
                <w:sz w:val="24"/>
                <w:szCs w:val="24"/>
              </w:rPr>
              <w:t>Купцова Т.Н.</w:t>
            </w:r>
          </w:p>
          <w:p w:rsidR="00352610" w:rsidRDefault="00352610" w:rsidP="0081510A">
            <w:pPr>
              <w:jc w:val="both"/>
              <w:rPr>
                <w:sz w:val="24"/>
                <w:szCs w:val="24"/>
              </w:rPr>
            </w:pPr>
            <w:r w:rsidRPr="00212F5C">
              <w:rPr>
                <w:sz w:val="24"/>
                <w:szCs w:val="24"/>
              </w:rPr>
              <w:t>Кугай Н.В.</w:t>
            </w:r>
          </w:p>
          <w:p w:rsidR="00352610" w:rsidRDefault="00352610" w:rsidP="0081510A">
            <w:pPr>
              <w:jc w:val="both"/>
              <w:rPr>
                <w:sz w:val="24"/>
                <w:szCs w:val="24"/>
              </w:rPr>
            </w:pPr>
            <w:r>
              <w:rPr>
                <w:sz w:val="24"/>
                <w:szCs w:val="24"/>
              </w:rPr>
              <w:t>Волошкина А.И.</w:t>
            </w:r>
          </w:p>
          <w:p w:rsidR="00352610" w:rsidRDefault="00352610" w:rsidP="0081510A">
            <w:pPr>
              <w:jc w:val="both"/>
              <w:rPr>
                <w:sz w:val="24"/>
                <w:szCs w:val="24"/>
              </w:rPr>
            </w:pPr>
            <w:r>
              <w:rPr>
                <w:sz w:val="24"/>
                <w:szCs w:val="24"/>
              </w:rPr>
              <w:t>Бубнов В.М.</w:t>
            </w:r>
          </w:p>
          <w:p w:rsidR="00352610" w:rsidRDefault="00352610" w:rsidP="0081510A">
            <w:pPr>
              <w:jc w:val="both"/>
              <w:rPr>
                <w:sz w:val="24"/>
                <w:szCs w:val="24"/>
              </w:rPr>
            </w:pPr>
            <w:r>
              <w:rPr>
                <w:sz w:val="24"/>
                <w:szCs w:val="24"/>
              </w:rPr>
              <w:t>Бубнова Е.В.</w:t>
            </w:r>
          </w:p>
          <w:p w:rsidR="00352610" w:rsidRDefault="00352610" w:rsidP="0081510A">
            <w:pPr>
              <w:jc w:val="both"/>
              <w:rPr>
                <w:sz w:val="24"/>
                <w:szCs w:val="24"/>
              </w:rPr>
            </w:pPr>
            <w:r>
              <w:rPr>
                <w:sz w:val="24"/>
                <w:szCs w:val="24"/>
              </w:rPr>
              <w:t>Ивакин Т.В.</w:t>
            </w:r>
          </w:p>
          <w:p w:rsidR="00352610" w:rsidRDefault="00352610" w:rsidP="0081510A">
            <w:pPr>
              <w:jc w:val="both"/>
              <w:rPr>
                <w:sz w:val="24"/>
                <w:szCs w:val="24"/>
              </w:rPr>
            </w:pPr>
            <w:r>
              <w:rPr>
                <w:sz w:val="24"/>
                <w:szCs w:val="24"/>
              </w:rPr>
              <w:t>Страдомских О.А.</w:t>
            </w:r>
          </w:p>
          <w:p w:rsidR="00352610" w:rsidRPr="00EA6EB3" w:rsidRDefault="00352610" w:rsidP="00E50FF3">
            <w:pPr>
              <w:suppressAutoHyphens w:val="0"/>
              <w:jc w:val="both"/>
              <w:rPr>
                <w:color w:val="000000"/>
                <w:sz w:val="24"/>
                <w:szCs w:val="24"/>
                <w:lang w:eastAsia="ru-RU"/>
              </w:rPr>
            </w:pPr>
          </w:p>
        </w:tc>
        <w:tc>
          <w:tcPr>
            <w:tcW w:w="7235" w:type="dxa"/>
            <w:vMerge w:val="restart"/>
            <w:tcBorders>
              <w:top w:val="single" w:sz="4" w:space="0" w:color="000000"/>
              <w:left w:val="single" w:sz="4" w:space="0" w:color="000000"/>
              <w:right w:val="single" w:sz="4" w:space="0" w:color="000000"/>
            </w:tcBorders>
            <w:shd w:val="clear" w:color="auto" w:fill="auto"/>
          </w:tcPr>
          <w:p w:rsidR="00352610" w:rsidRPr="002B6DD6" w:rsidRDefault="00352610" w:rsidP="00352610">
            <w:pPr>
              <w:rPr>
                <w:bCs/>
                <w:color w:val="000000"/>
                <w:sz w:val="24"/>
                <w:szCs w:val="24"/>
              </w:rPr>
            </w:pPr>
            <w:r w:rsidRPr="002B6DD6">
              <w:rPr>
                <w:bCs/>
                <w:color w:val="000000"/>
                <w:sz w:val="24"/>
                <w:szCs w:val="24"/>
              </w:rPr>
              <w:t>ТРЕБУЮ ОТКЛОНИТЬ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w:t>
            </w:r>
            <w:r w:rsidRPr="002B6DD6">
              <w:rPr>
                <w:bCs/>
                <w:color w:val="000000"/>
                <w:sz w:val="24"/>
                <w:szCs w:val="24"/>
              </w:rPr>
              <w:br/>
              <w:t>Считаю, что предлагаемые в проекте изменения ПЗЗ в части возможности строительства многоэтажных домов в зоне «Ф» - зона фактической застройки малыми и средне-этажными домами, категорически недопустимы, не обоснованы, создают предпосылки для превышения норматива по допустимой плотности населения, представляют угрозу экологической безопасности указанных и смежных с ним кварталов, повышают риск возникновения экологических катастроф, таким образом, создают предпосылки для ущемления права собственников на земельные участки под многоквартирными домами, гарантированными статьей 36 ЖК РФ (Право собственности на общее имущество собственников помещений в многоквартирном доме).</w:t>
            </w: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ind w:left="142" w:right="245"/>
            </w:pPr>
            <w:r>
              <w:t>984 - 1013</w:t>
            </w:r>
          </w:p>
        </w:tc>
        <w:tc>
          <w:tcPr>
            <w:tcW w:w="2131" w:type="dxa"/>
            <w:tcBorders>
              <w:top w:val="single" w:sz="4" w:space="0" w:color="000000"/>
              <w:left w:val="single" w:sz="4" w:space="0" w:color="000000"/>
              <w:bottom w:val="single" w:sz="4" w:space="0" w:color="000000"/>
            </w:tcBorders>
            <w:shd w:val="clear" w:color="auto" w:fill="auto"/>
            <w:vAlign w:val="center"/>
          </w:tcPr>
          <w:p w:rsidR="00352610" w:rsidRDefault="00352610" w:rsidP="00E50FF3">
            <w:pPr>
              <w:suppressAutoHyphens w:val="0"/>
              <w:jc w:val="both"/>
              <w:rPr>
                <w:color w:val="000000"/>
                <w:sz w:val="24"/>
                <w:szCs w:val="24"/>
              </w:rPr>
            </w:pPr>
            <w:r w:rsidRPr="002B6DD6">
              <w:rPr>
                <w:color w:val="000000"/>
                <w:sz w:val="24"/>
                <w:szCs w:val="24"/>
              </w:rPr>
              <w:t>Маркиянов В.А.</w:t>
            </w:r>
          </w:p>
          <w:p w:rsidR="00352610" w:rsidRDefault="00352610" w:rsidP="00E50FF3">
            <w:pPr>
              <w:suppressAutoHyphens w:val="0"/>
              <w:jc w:val="both"/>
              <w:rPr>
                <w:color w:val="000000"/>
                <w:sz w:val="24"/>
                <w:szCs w:val="24"/>
              </w:rPr>
            </w:pPr>
            <w:r>
              <w:rPr>
                <w:color w:val="000000"/>
                <w:sz w:val="24"/>
                <w:szCs w:val="24"/>
              </w:rPr>
              <w:t>Томская Е.Н.</w:t>
            </w:r>
          </w:p>
          <w:p w:rsidR="00352610" w:rsidRDefault="00352610" w:rsidP="00E50FF3">
            <w:pPr>
              <w:suppressAutoHyphens w:val="0"/>
              <w:jc w:val="both"/>
              <w:rPr>
                <w:color w:val="000000"/>
                <w:sz w:val="24"/>
                <w:szCs w:val="24"/>
              </w:rPr>
            </w:pPr>
            <w:r>
              <w:rPr>
                <w:color w:val="000000"/>
                <w:sz w:val="24"/>
                <w:szCs w:val="24"/>
              </w:rPr>
              <w:t>Евдокимова Т.И.</w:t>
            </w:r>
          </w:p>
          <w:p w:rsidR="00352610" w:rsidRDefault="00352610" w:rsidP="00E50FF3">
            <w:pPr>
              <w:suppressAutoHyphens w:val="0"/>
              <w:jc w:val="both"/>
              <w:rPr>
                <w:color w:val="000000"/>
                <w:sz w:val="24"/>
                <w:szCs w:val="24"/>
              </w:rPr>
            </w:pPr>
            <w:r>
              <w:rPr>
                <w:color w:val="000000"/>
                <w:sz w:val="24"/>
                <w:szCs w:val="24"/>
              </w:rPr>
              <w:t>Исакова Ю.В.</w:t>
            </w:r>
          </w:p>
          <w:p w:rsidR="00352610" w:rsidRDefault="00352610" w:rsidP="00E50FF3">
            <w:pPr>
              <w:suppressAutoHyphens w:val="0"/>
              <w:jc w:val="both"/>
              <w:rPr>
                <w:color w:val="000000"/>
                <w:sz w:val="24"/>
                <w:szCs w:val="24"/>
              </w:rPr>
            </w:pPr>
            <w:r>
              <w:rPr>
                <w:color w:val="000000"/>
                <w:sz w:val="24"/>
                <w:szCs w:val="24"/>
              </w:rPr>
              <w:t>Исаков М.А.</w:t>
            </w:r>
          </w:p>
          <w:p w:rsidR="00352610" w:rsidRDefault="00352610" w:rsidP="00E50FF3">
            <w:pPr>
              <w:suppressAutoHyphens w:val="0"/>
              <w:jc w:val="both"/>
              <w:rPr>
                <w:color w:val="000000"/>
                <w:sz w:val="24"/>
                <w:szCs w:val="24"/>
              </w:rPr>
            </w:pPr>
            <w:r>
              <w:rPr>
                <w:color w:val="000000"/>
                <w:sz w:val="24"/>
                <w:szCs w:val="24"/>
              </w:rPr>
              <w:t>Короткова О.Н.</w:t>
            </w:r>
          </w:p>
          <w:p w:rsidR="00352610" w:rsidRDefault="00352610" w:rsidP="00E50FF3">
            <w:pPr>
              <w:suppressAutoHyphens w:val="0"/>
              <w:jc w:val="both"/>
              <w:rPr>
                <w:color w:val="000000"/>
                <w:sz w:val="24"/>
                <w:szCs w:val="24"/>
              </w:rPr>
            </w:pPr>
            <w:r>
              <w:rPr>
                <w:color w:val="000000"/>
                <w:sz w:val="24"/>
                <w:szCs w:val="24"/>
              </w:rPr>
              <w:t>Чиркова И.М.</w:t>
            </w:r>
          </w:p>
          <w:p w:rsidR="00352610" w:rsidRDefault="00352610" w:rsidP="00E50FF3">
            <w:pPr>
              <w:suppressAutoHyphens w:val="0"/>
              <w:jc w:val="both"/>
              <w:rPr>
                <w:color w:val="000000"/>
                <w:sz w:val="24"/>
                <w:szCs w:val="24"/>
              </w:rPr>
            </w:pPr>
            <w:r>
              <w:rPr>
                <w:color w:val="000000"/>
                <w:sz w:val="24"/>
                <w:szCs w:val="24"/>
              </w:rPr>
              <w:t>Матиасен Э.С.</w:t>
            </w:r>
          </w:p>
          <w:p w:rsidR="00352610" w:rsidRDefault="00352610" w:rsidP="00E50FF3">
            <w:pPr>
              <w:suppressAutoHyphens w:val="0"/>
              <w:jc w:val="both"/>
              <w:rPr>
                <w:color w:val="000000"/>
                <w:sz w:val="24"/>
                <w:szCs w:val="24"/>
              </w:rPr>
            </w:pPr>
            <w:r>
              <w:rPr>
                <w:color w:val="000000"/>
                <w:sz w:val="24"/>
                <w:szCs w:val="24"/>
              </w:rPr>
              <w:t>Колобородова И.Н.</w:t>
            </w:r>
          </w:p>
          <w:p w:rsidR="00352610" w:rsidRDefault="00352610" w:rsidP="00E50FF3">
            <w:pPr>
              <w:suppressAutoHyphens w:val="0"/>
              <w:jc w:val="both"/>
              <w:rPr>
                <w:color w:val="000000"/>
                <w:sz w:val="24"/>
                <w:szCs w:val="24"/>
              </w:rPr>
            </w:pPr>
            <w:r>
              <w:rPr>
                <w:color w:val="000000"/>
                <w:sz w:val="24"/>
                <w:szCs w:val="24"/>
              </w:rPr>
              <w:t>Колобродов А.В.</w:t>
            </w:r>
          </w:p>
          <w:p w:rsidR="00352610" w:rsidRDefault="00352610" w:rsidP="00E50FF3">
            <w:pPr>
              <w:suppressAutoHyphens w:val="0"/>
              <w:jc w:val="both"/>
              <w:rPr>
                <w:color w:val="000000"/>
                <w:sz w:val="24"/>
                <w:szCs w:val="24"/>
              </w:rPr>
            </w:pPr>
            <w:r>
              <w:rPr>
                <w:color w:val="000000"/>
                <w:sz w:val="24"/>
                <w:szCs w:val="24"/>
              </w:rPr>
              <w:t>Евдокимов М.И.</w:t>
            </w:r>
          </w:p>
          <w:p w:rsidR="00352610" w:rsidRDefault="00352610" w:rsidP="00E50FF3">
            <w:pPr>
              <w:suppressAutoHyphens w:val="0"/>
              <w:jc w:val="both"/>
              <w:rPr>
                <w:color w:val="000000"/>
                <w:sz w:val="24"/>
                <w:szCs w:val="24"/>
              </w:rPr>
            </w:pPr>
            <w:r>
              <w:rPr>
                <w:color w:val="000000"/>
                <w:sz w:val="24"/>
                <w:szCs w:val="24"/>
              </w:rPr>
              <w:t>Игарнин С.С.</w:t>
            </w:r>
          </w:p>
          <w:p w:rsidR="00352610" w:rsidRDefault="00352610" w:rsidP="00E50FF3">
            <w:pPr>
              <w:suppressAutoHyphens w:val="0"/>
              <w:jc w:val="both"/>
              <w:rPr>
                <w:color w:val="000000"/>
                <w:sz w:val="24"/>
                <w:szCs w:val="24"/>
              </w:rPr>
            </w:pPr>
            <w:r>
              <w:rPr>
                <w:color w:val="000000"/>
                <w:sz w:val="24"/>
                <w:szCs w:val="24"/>
              </w:rPr>
              <w:t>Кондрашенко М.С.</w:t>
            </w:r>
          </w:p>
          <w:p w:rsidR="00352610" w:rsidRDefault="00352610" w:rsidP="00E50FF3">
            <w:pPr>
              <w:suppressAutoHyphens w:val="0"/>
              <w:jc w:val="both"/>
              <w:rPr>
                <w:color w:val="000000"/>
                <w:sz w:val="24"/>
                <w:szCs w:val="24"/>
              </w:rPr>
            </w:pPr>
            <w:r>
              <w:rPr>
                <w:color w:val="000000"/>
                <w:sz w:val="24"/>
                <w:szCs w:val="24"/>
              </w:rPr>
              <w:t>Сафронова Ю.Ю.</w:t>
            </w:r>
          </w:p>
          <w:p w:rsidR="00352610" w:rsidRDefault="00352610" w:rsidP="00E50FF3">
            <w:pPr>
              <w:suppressAutoHyphens w:val="0"/>
              <w:jc w:val="both"/>
              <w:rPr>
                <w:color w:val="000000"/>
                <w:sz w:val="24"/>
                <w:szCs w:val="24"/>
              </w:rPr>
            </w:pPr>
            <w:r>
              <w:rPr>
                <w:color w:val="000000"/>
                <w:sz w:val="24"/>
                <w:szCs w:val="24"/>
              </w:rPr>
              <w:t>Егоршев И.С.</w:t>
            </w:r>
          </w:p>
          <w:p w:rsidR="00352610" w:rsidRDefault="00352610" w:rsidP="00E50FF3">
            <w:pPr>
              <w:suppressAutoHyphens w:val="0"/>
              <w:jc w:val="both"/>
              <w:rPr>
                <w:color w:val="000000"/>
                <w:sz w:val="24"/>
                <w:szCs w:val="24"/>
              </w:rPr>
            </w:pPr>
            <w:r>
              <w:rPr>
                <w:color w:val="000000"/>
                <w:sz w:val="24"/>
                <w:szCs w:val="24"/>
              </w:rPr>
              <w:t>Егоршев С.М.</w:t>
            </w:r>
          </w:p>
          <w:p w:rsidR="00352610" w:rsidRDefault="00352610" w:rsidP="00E50FF3">
            <w:pPr>
              <w:suppressAutoHyphens w:val="0"/>
              <w:jc w:val="both"/>
              <w:rPr>
                <w:color w:val="000000"/>
                <w:sz w:val="24"/>
                <w:szCs w:val="24"/>
              </w:rPr>
            </w:pPr>
            <w:r>
              <w:rPr>
                <w:color w:val="000000"/>
                <w:sz w:val="24"/>
                <w:szCs w:val="24"/>
              </w:rPr>
              <w:t>Егоршева С.Б.</w:t>
            </w:r>
          </w:p>
          <w:p w:rsidR="00352610" w:rsidRDefault="00352610" w:rsidP="00E50FF3">
            <w:pPr>
              <w:suppressAutoHyphens w:val="0"/>
              <w:jc w:val="both"/>
              <w:rPr>
                <w:color w:val="000000"/>
                <w:sz w:val="24"/>
                <w:szCs w:val="24"/>
              </w:rPr>
            </w:pPr>
            <w:r>
              <w:rPr>
                <w:color w:val="000000"/>
                <w:sz w:val="24"/>
                <w:szCs w:val="24"/>
              </w:rPr>
              <w:t>Игарнина О.Г.</w:t>
            </w:r>
          </w:p>
          <w:p w:rsidR="00352610" w:rsidRDefault="00352610" w:rsidP="00E50FF3">
            <w:pPr>
              <w:suppressAutoHyphens w:val="0"/>
              <w:jc w:val="both"/>
              <w:rPr>
                <w:color w:val="000000"/>
                <w:sz w:val="24"/>
                <w:szCs w:val="24"/>
              </w:rPr>
            </w:pPr>
            <w:r>
              <w:rPr>
                <w:color w:val="000000"/>
                <w:sz w:val="24"/>
                <w:szCs w:val="24"/>
              </w:rPr>
              <w:t>Акимова Т.В.</w:t>
            </w:r>
          </w:p>
          <w:p w:rsidR="00352610" w:rsidRDefault="00352610" w:rsidP="00E50FF3">
            <w:pPr>
              <w:suppressAutoHyphens w:val="0"/>
              <w:jc w:val="both"/>
              <w:rPr>
                <w:color w:val="000000"/>
                <w:sz w:val="24"/>
                <w:szCs w:val="24"/>
              </w:rPr>
            </w:pPr>
            <w:r>
              <w:rPr>
                <w:color w:val="000000"/>
                <w:sz w:val="24"/>
                <w:szCs w:val="24"/>
              </w:rPr>
              <w:t>Глинская М.Г.</w:t>
            </w:r>
          </w:p>
          <w:p w:rsidR="00352610" w:rsidRDefault="00352610" w:rsidP="00E50FF3">
            <w:pPr>
              <w:suppressAutoHyphens w:val="0"/>
              <w:jc w:val="both"/>
              <w:rPr>
                <w:color w:val="000000"/>
                <w:sz w:val="24"/>
                <w:szCs w:val="24"/>
              </w:rPr>
            </w:pPr>
            <w:r>
              <w:rPr>
                <w:color w:val="000000"/>
                <w:sz w:val="24"/>
                <w:szCs w:val="24"/>
              </w:rPr>
              <w:t>Никитина С.Н.</w:t>
            </w:r>
          </w:p>
          <w:p w:rsidR="00352610" w:rsidRDefault="00352610" w:rsidP="00E50FF3">
            <w:pPr>
              <w:suppressAutoHyphens w:val="0"/>
              <w:jc w:val="both"/>
              <w:rPr>
                <w:color w:val="000000"/>
                <w:sz w:val="24"/>
                <w:szCs w:val="24"/>
              </w:rPr>
            </w:pPr>
            <w:r>
              <w:rPr>
                <w:color w:val="000000"/>
                <w:sz w:val="24"/>
                <w:szCs w:val="24"/>
              </w:rPr>
              <w:lastRenderedPageBreak/>
              <w:t>Аношин А.А.</w:t>
            </w:r>
          </w:p>
          <w:p w:rsidR="00352610" w:rsidRDefault="00352610" w:rsidP="00E50FF3">
            <w:pPr>
              <w:suppressAutoHyphens w:val="0"/>
              <w:jc w:val="both"/>
              <w:rPr>
                <w:color w:val="000000"/>
                <w:sz w:val="24"/>
                <w:szCs w:val="24"/>
              </w:rPr>
            </w:pPr>
            <w:r>
              <w:rPr>
                <w:color w:val="000000"/>
                <w:sz w:val="24"/>
                <w:szCs w:val="24"/>
              </w:rPr>
              <w:t>Павлова Л.Ш.</w:t>
            </w:r>
          </w:p>
          <w:p w:rsidR="00352610" w:rsidRDefault="00352610" w:rsidP="00E50FF3">
            <w:pPr>
              <w:suppressAutoHyphens w:val="0"/>
              <w:jc w:val="both"/>
              <w:rPr>
                <w:i/>
                <w:color w:val="000000"/>
                <w:sz w:val="22"/>
                <w:szCs w:val="22"/>
              </w:rPr>
            </w:pPr>
            <w:r w:rsidRPr="00EA6EB3">
              <w:rPr>
                <w:i/>
                <w:color w:val="000000"/>
                <w:sz w:val="22"/>
                <w:szCs w:val="22"/>
              </w:rPr>
              <w:t>Олег сын Игоря из рода Кушнер</w:t>
            </w:r>
          </w:p>
          <w:p w:rsidR="00352610" w:rsidRDefault="00352610" w:rsidP="00E50FF3">
            <w:pPr>
              <w:suppressAutoHyphens w:val="0"/>
              <w:jc w:val="both"/>
              <w:rPr>
                <w:color w:val="000000"/>
                <w:sz w:val="24"/>
                <w:szCs w:val="24"/>
              </w:rPr>
            </w:pPr>
            <w:r>
              <w:rPr>
                <w:color w:val="000000"/>
                <w:sz w:val="24"/>
                <w:szCs w:val="24"/>
              </w:rPr>
              <w:t>Бандукова Е.В.</w:t>
            </w:r>
          </w:p>
          <w:p w:rsidR="00352610" w:rsidRDefault="00352610" w:rsidP="00E50FF3">
            <w:pPr>
              <w:suppressAutoHyphens w:val="0"/>
              <w:jc w:val="both"/>
              <w:rPr>
                <w:color w:val="000000"/>
                <w:sz w:val="24"/>
                <w:szCs w:val="24"/>
              </w:rPr>
            </w:pPr>
            <w:r>
              <w:rPr>
                <w:color w:val="000000"/>
                <w:sz w:val="24"/>
                <w:szCs w:val="24"/>
              </w:rPr>
              <w:t>Панкова М.В.</w:t>
            </w:r>
          </w:p>
          <w:p w:rsidR="00352610" w:rsidRDefault="00352610" w:rsidP="00E50FF3">
            <w:pPr>
              <w:suppressAutoHyphens w:val="0"/>
              <w:jc w:val="both"/>
              <w:rPr>
                <w:color w:val="000000"/>
                <w:sz w:val="24"/>
                <w:szCs w:val="24"/>
              </w:rPr>
            </w:pPr>
            <w:r>
              <w:rPr>
                <w:color w:val="000000"/>
                <w:sz w:val="24"/>
                <w:szCs w:val="24"/>
              </w:rPr>
              <w:t>Бандукова М.В.</w:t>
            </w:r>
          </w:p>
          <w:p w:rsidR="00352610" w:rsidRDefault="00352610" w:rsidP="00E50FF3">
            <w:pPr>
              <w:suppressAutoHyphens w:val="0"/>
              <w:jc w:val="both"/>
              <w:rPr>
                <w:color w:val="000000"/>
                <w:sz w:val="24"/>
                <w:szCs w:val="24"/>
              </w:rPr>
            </w:pPr>
            <w:r>
              <w:rPr>
                <w:color w:val="000000"/>
                <w:sz w:val="24"/>
                <w:szCs w:val="24"/>
              </w:rPr>
              <w:t>Погиблова Е.П.</w:t>
            </w:r>
          </w:p>
          <w:p w:rsidR="00352610" w:rsidRDefault="00352610" w:rsidP="00E50FF3">
            <w:pPr>
              <w:suppressAutoHyphens w:val="0"/>
              <w:jc w:val="both"/>
              <w:rPr>
                <w:color w:val="000000"/>
                <w:sz w:val="24"/>
                <w:szCs w:val="24"/>
              </w:rPr>
            </w:pPr>
            <w:r>
              <w:rPr>
                <w:color w:val="000000"/>
                <w:sz w:val="24"/>
                <w:szCs w:val="24"/>
              </w:rPr>
              <w:t>Алексеев Ю.И.</w:t>
            </w:r>
          </w:p>
          <w:p w:rsidR="00352610" w:rsidRPr="00EA6EB3" w:rsidRDefault="00352610" w:rsidP="00E50FF3">
            <w:pPr>
              <w:suppressAutoHyphens w:val="0"/>
              <w:jc w:val="both"/>
              <w:rPr>
                <w:color w:val="000000"/>
                <w:sz w:val="24"/>
                <w:szCs w:val="24"/>
              </w:rPr>
            </w:pPr>
            <w:r>
              <w:rPr>
                <w:color w:val="000000"/>
                <w:sz w:val="24"/>
                <w:szCs w:val="24"/>
              </w:rPr>
              <w:t>Рой Л.Е.</w:t>
            </w:r>
          </w:p>
          <w:p w:rsidR="00352610" w:rsidRPr="002B6DD6" w:rsidRDefault="00352610" w:rsidP="00750E3C">
            <w:pPr>
              <w:snapToGrid w:val="0"/>
              <w:rPr>
                <w:color w:val="000000"/>
                <w:sz w:val="24"/>
                <w:szCs w:val="24"/>
              </w:rPr>
            </w:pPr>
          </w:p>
        </w:tc>
        <w:tc>
          <w:tcPr>
            <w:tcW w:w="7235" w:type="dxa"/>
            <w:vMerge/>
            <w:tcBorders>
              <w:left w:val="single" w:sz="4" w:space="0" w:color="000000"/>
              <w:bottom w:val="single" w:sz="4" w:space="0" w:color="000000"/>
              <w:right w:val="single" w:sz="4" w:space="0" w:color="000000"/>
            </w:tcBorders>
            <w:shd w:val="clear" w:color="auto" w:fill="auto"/>
            <w:vAlign w:val="center"/>
          </w:tcPr>
          <w:p w:rsidR="00352610" w:rsidRPr="002B6DD6" w:rsidRDefault="00352610" w:rsidP="00750E3C">
            <w:pPr>
              <w:snapToGrid w:val="0"/>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right="245"/>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Доманская </w:t>
            </w:r>
            <w:r>
              <w:rPr>
                <w:color w:val="000000"/>
                <w:sz w:val="24"/>
                <w:szCs w:val="24"/>
              </w:rPr>
              <w:t>Н.М.</w:t>
            </w:r>
          </w:p>
        </w:tc>
        <w:tc>
          <w:tcPr>
            <w:tcW w:w="7235" w:type="dxa"/>
            <w:vMerge w:val="restart"/>
            <w:tcBorders>
              <w:top w:val="single" w:sz="4" w:space="0" w:color="000000"/>
              <w:left w:val="single" w:sz="4" w:space="0" w:color="000000"/>
              <w:right w:val="single" w:sz="4" w:space="0" w:color="000000"/>
            </w:tcBorders>
            <w:shd w:val="clear" w:color="auto" w:fill="auto"/>
          </w:tcPr>
          <w:p w:rsidR="00352610" w:rsidRPr="002B6DD6" w:rsidRDefault="00352610" w:rsidP="00352610">
            <w:pPr>
              <w:rPr>
                <w:color w:val="000000"/>
                <w:sz w:val="24"/>
                <w:szCs w:val="24"/>
              </w:rPr>
            </w:pPr>
            <w:r w:rsidRPr="002B6DD6">
              <w:rPr>
                <w:color w:val="000000"/>
                <w:sz w:val="24"/>
                <w:szCs w:val="24"/>
              </w:rPr>
              <w:t>В районе Хорошево-Мневники с 15.11.19 г сотрудниками управы района Хорошево-Мневники и неизвестными людьми, не предъявляющими документов и выдающими себя за «организаторов» и «проектировщиков», проводятся имитационные процедуры, выдаваемые за публичные слушания по Проектам:</w:t>
            </w:r>
            <w:r w:rsidRPr="002B6DD6">
              <w:rPr>
                <w:color w:val="000000"/>
                <w:sz w:val="24"/>
                <w:szCs w:val="24"/>
              </w:rPr>
              <w:br/>
              <w:t xml:space="preserve">- «Проект планировки территории квартала 79 района Хорошево-Мневники (СЗАО) в целях реализации Программы реновации жилищного фонда в городе Москве»; </w:t>
            </w:r>
            <w:r w:rsidRPr="002B6DD6">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 </w:t>
            </w:r>
            <w:r w:rsidRPr="002B6DD6">
              <w:rPr>
                <w:color w:val="000000"/>
                <w:sz w:val="24"/>
                <w:szCs w:val="24"/>
              </w:rPr>
              <w:br/>
              <w:t xml:space="preserve">- «Проект планировки территории квартала 74, 77, 80, 81 района Хорошево-Мневники (СЗАО) в целях реализации Программы реновации жилищного фонда в городе Москве»; </w:t>
            </w:r>
            <w:r w:rsidRPr="002B6DD6">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74, 77, 80, 81 района Хорошево-Мневники (СЗАО); </w:t>
            </w:r>
            <w:r w:rsidRPr="002B6DD6">
              <w:rPr>
                <w:color w:val="000000"/>
                <w:sz w:val="24"/>
                <w:szCs w:val="24"/>
              </w:rPr>
              <w:br/>
              <w:t xml:space="preserve">- «Проект планировки территории квартала 83, 84-85, 86 района Хорошево-Мневники (СЗАО) в целях реализации Программы реновации жилищного фонда в городе Москве»; </w:t>
            </w:r>
            <w:r w:rsidRPr="002B6DD6">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83, 84-85, 86 района Хорошево-Мневники (СЗАО). </w:t>
            </w:r>
            <w:r w:rsidRPr="002B6DD6">
              <w:rPr>
                <w:color w:val="000000"/>
                <w:sz w:val="24"/>
                <w:szCs w:val="24"/>
              </w:rPr>
              <w:br/>
            </w:r>
            <w:r w:rsidRPr="002B6DD6">
              <w:rPr>
                <w:color w:val="000000"/>
                <w:sz w:val="24"/>
                <w:szCs w:val="24"/>
              </w:rPr>
              <w:br/>
              <w:t>Поскольку публичные слушания по всем вышеуказанным темам оказались объединены по одинаковым нарушениям закона, полагаю возможным сделать единое замечание и предложение по всем темам одновременно.</w:t>
            </w:r>
            <w:r w:rsidRPr="002B6DD6">
              <w:rPr>
                <w:color w:val="000000"/>
                <w:sz w:val="24"/>
                <w:szCs w:val="24"/>
              </w:rPr>
              <w:br/>
              <w:t>Представленные на Собрания участников публичных слушаний, направленные на экспозиции и в Совет депутатов МО Хорошево-Мневники, а также размещенные на официальных сайтах Префектуры СЗАО и управы района Хорошево-Мневники, материалы под видом «проектов», не соответствует требованиям Закона г. Москвы от 25 июня 2008 года № 28: части 8 статьи 68 Градостроительного Кодекса Москвы, согласно которой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w:t>
            </w:r>
            <w:r w:rsidRPr="002B6DD6">
              <w:rPr>
                <w:color w:val="000000"/>
                <w:sz w:val="24"/>
                <w:szCs w:val="24"/>
              </w:rPr>
              <w:br/>
              <w:t xml:space="preserve">Представленные на слушания документы по составу и содержанию не соответствуют требованиям федерального и московского </w:t>
            </w:r>
            <w:r w:rsidRPr="002B6DD6">
              <w:rPr>
                <w:color w:val="000000"/>
                <w:sz w:val="24"/>
                <w:szCs w:val="24"/>
              </w:rPr>
              <w:lastRenderedPageBreak/>
              <w:t>законодательства: ст. 42, ст. 45 Градостроительного Кодекса РФ (Федерального Закона №190-ФЗ от 29.12.2004) и Постановлению Правительства Москвы №282-ПП от 10 апреля 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w:t>
            </w:r>
            <w:r w:rsidRPr="002B6DD6">
              <w:rPr>
                <w:color w:val="000000"/>
                <w:sz w:val="24"/>
                <w:szCs w:val="24"/>
              </w:rPr>
              <w:br/>
              <w:t>Организаторы слушаний на многочисленные запросы граждан, в том числе депутатов, не предоставили заявленные на слушания документы, не смогли указать иных мест, где можно ознакомиться с проектами, не смогли представить проекты и на собраниях 3.12.2019, при этом проектировщики (работники государственного института ГлавАПУ) публично признались, что «проект в настоящее время отсутствует» (собрание по проектам 74, 77, 80, 81 кв в ДТДиМ «Хорошево»). На отсутствие проектов указывают и сведения, размещенные на официальном сайте госзакупок https://zakupki.gov.ru/, где размещен контракт ГБУ «ГлавАПУ» с ООО «РТДА» на «визуализация основных планировочных и проектных решений с разработкой эскизного проекта застройки территории для проекта планировки территории в целях реализации программы реновации жилищного фонда в городе Москве». Полагаю, что именно эту «визуализацию» и возможно другие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и были выставлены на публичные слушания под видом проектов планировок территорий 9-и жилых кварталов р-на Хорошево-Мневники.</w:t>
            </w:r>
            <w:r w:rsidRPr="002B6DD6">
              <w:rPr>
                <w:color w:val="000000"/>
                <w:sz w:val="24"/>
                <w:szCs w:val="24"/>
              </w:rPr>
              <w:br/>
              <w:t>Также отсутствуют в открытом доступе и в представленных для слушаний материала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 решение органа власти о подготовке внесения изменений в проект землепользования и застройки в соответствии с законом не опубликовано, отсутствуют они и на официальном сайте Москомархитектуры. Документация по проектам внесения изменений в ПЗЗ отсутствует полностью, в том числе отсутствуют, требуемые ст.30 Градостроительного Кодекса РФ графические описания местоположения границ территориальных зон, перечень координат характерных точек этих границ.</w:t>
            </w:r>
            <w:r w:rsidRPr="002B6DD6">
              <w:rPr>
                <w:color w:val="000000"/>
                <w:sz w:val="24"/>
                <w:szCs w:val="24"/>
              </w:rPr>
              <w:br/>
              <w:t>Несоответствие представленных на публичные слушания материалов федеральному и московскому законодательству позволяет считать, что ПРЕДМЕТ ПУБЛИЧНЫХ СЛУШАНИЙ ОТСУТСТВУЕТ.</w:t>
            </w:r>
            <w:r w:rsidRPr="002B6DD6">
              <w:rPr>
                <w:color w:val="000000"/>
                <w:sz w:val="24"/>
                <w:szCs w:val="24"/>
              </w:rPr>
              <w:br/>
              <w:t xml:space="preserve">В связи с открывшимися обстоятельствами — выявлением материалов,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материалы должны были быть сняты с рассмотрения не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 </w:t>
            </w:r>
            <w:r w:rsidRPr="002B6DD6">
              <w:rPr>
                <w:color w:val="000000"/>
                <w:sz w:val="24"/>
                <w:szCs w:val="24"/>
              </w:rPr>
              <w:br/>
              <w:t xml:space="preserve">Также считаю необходимым указать, что предложенные в материалах по подготовке проектов проектные решения не соответствуют Генеральному плану города Москвы. Проектные решения не соответствуют градостроительным и санитарным </w:t>
            </w:r>
            <w:r w:rsidRPr="002B6DD6">
              <w:rPr>
                <w:color w:val="000000"/>
                <w:sz w:val="24"/>
                <w:szCs w:val="24"/>
              </w:rPr>
              <w:lastRenderedPageBreak/>
              <w:t xml:space="preserve">нормам, нормативам градостроительного проектирования ни в части обеспечения территории объектами обязательной инфраструктуры, ни в части соблюдения строительных норм и правил. Очевидно, что реализация этих решений невозможна без прямого нарушения закона, так как приведет к значительному ухудшению условий проживания жителей района, состояния жилого фонда, транспортной инфраструктуры. Проектировщиками предложено масштабное ухудшение городской среды – переуплотнение жилых кварталов в разы, разрушение планировочной структуры ваших кварталов, появление кварталов без возможности хранения своих личных автомашин, кроме малочисленных платных подземных парковок. </w:t>
            </w:r>
            <w:r w:rsidRPr="002B6DD6">
              <w:rPr>
                <w:color w:val="000000"/>
                <w:sz w:val="24"/>
                <w:szCs w:val="24"/>
              </w:rPr>
              <w:br/>
              <w:t xml:space="preserve">Проектные предложения не основаны на сведениях о правах граждан — собственников квартир, жилых многоквартирных зданий и соответствующих земельных участков, а также собственников капитальных гаражных объектов, являющихся законными землепользователями. </w:t>
            </w:r>
            <w:r w:rsidRPr="002B6DD6">
              <w:rPr>
                <w:color w:val="000000"/>
                <w:sz w:val="24"/>
                <w:szCs w:val="24"/>
              </w:rPr>
              <w:br/>
              <w:t xml:space="preserve">Предложенные в материалах по подготовке проектов проектные решения умаляют гражданские и социальные прав граждан. </w:t>
            </w:r>
            <w:r w:rsidRPr="002B6DD6">
              <w:rPr>
                <w:color w:val="000000"/>
                <w:sz w:val="24"/>
                <w:szCs w:val="24"/>
              </w:rPr>
              <w:br/>
              <w:t xml:space="preserve">Количество благ, выраженных как в праве пользования, так и в гарантированном объеме социальных прав, предложенными проектными решениями, будет значительно уменьшено, а некоторых не станет совсем. Согласно российскому законодательству, умаление прав граждан не допускается, предложенные проекты являются антисоциальными, предполагают совершение действий, не предусмотренных российской Конституцией, и не могут быть реализованы на территории Российской Федерации. </w:t>
            </w:r>
            <w:r w:rsidRPr="002B6DD6">
              <w:rPr>
                <w:color w:val="000000"/>
                <w:sz w:val="24"/>
                <w:szCs w:val="24"/>
              </w:rPr>
              <w:br/>
              <w:t xml:space="preserve">Поскольку новые проекты игнорируют сам факт свершившейся приватизации и предполагают значительно увеличить количество граждан на гектар городской застройки, можно считать, что запланированные действия с жилыми кварталами прямо нацелены на передачу уже предоставленного гражданам объёма прав иным лицам. </w:t>
            </w:r>
            <w:r w:rsidRPr="002B6DD6">
              <w:rPr>
                <w:color w:val="000000"/>
                <w:sz w:val="24"/>
                <w:szCs w:val="24"/>
              </w:rPr>
              <w:br/>
              <w:t>Таким образом, от имени исполнительной власти города, проектировщик и Окружная комиссия по вопросам градостроительства, землепользования и застройки при Правительстве Москвы в СЗАО города Москвы совершила то, от чего неоднократно предостерегали высшие органы федеральной власти, а именно: ПРИЗВАЛА К ПЕРЕСМОТРУ ИТОГОВ ПРИВАТИЗАЦИИ, вынеся на публичные обсуждения намерения пересмотра итогов приватизации жилого фонда столицы. В связи с тем, что представленные на слушания недостоверные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 принять меры к прекращению процедуры публичных слушаний по указанным проектам, составленным с нарушением законов РФ, признать публичные слушания не состоявшимися, отменить их проведение, о чем разместить официальное оповещение.</w:t>
            </w: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Курникова </w:t>
            </w:r>
            <w:r>
              <w:rPr>
                <w:color w:val="000000"/>
                <w:sz w:val="24"/>
                <w:szCs w:val="24"/>
              </w:rPr>
              <w:t>Л.В.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Коган И.А.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Тараканов </w:t>
            </w:r>
            <w:r>
              <w:rPr>
                <w:color w:val="000000"/>
                <w:sz w:val="24"/>
                <w:szCs w:val="24"/>
              </w:rPr>
              <w:t>О.И.</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Левочкина </w:t>
            </w:r>
            <w:r>
              <w:rPr>
                <w:color w:val="000000"/>
                <w:sz w:val="24"/>
                <w:szCs w:val="24"/>
              </w:rPr>
              <w:t>А.В.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Русаков </w:t>
            </w:r>
            <w:r>
              <w:rPr>
                <w:color w:val="000000"/>
                <w:sz w:val="24"/>
                <w:szCs w:val="24"/>
              </w:rPr>
              <w:t>Р.В.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Аверьянова </w:t>
            </w:r>
            <w:r>
              <w:rPr>
                <w:color w:val="000000"/>
                <w:sz w:val="24"/>
                <w:szCs w:val="24"/>
              </w:rPr>
              <w:t>Л.Б.</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Арутюнова </w:t>
            </w:r>
            <w:r>
              <w:rPr>
                <w:color w:val="000000"/>
                <w:sz w:val="24"/>
                <w:szCs w:val="24"/>
              </w:rPr>
              <w:t>К.С.</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Воробьева </w:t>
            </w:r>
            <w:r>
              <w:rPr>
                <w:color w:val="000000"/>
                <w:sz w:val="24"/>
                <w:szCs w:val="24"/>
              </w:rPr>
              <w:t>А.А.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Воробьев </w:t>
            </w:r>
            <w:r>
              <w:rPr>
                <w:color w:val="000000"/>
                <w:sz w:val="24"/>
                <w:szCs w:val="24"/>
              </w:rPr>
              <w:t>М.С.</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Бусарова </w:t>
            </w:r>
            <w:r>
              <w:rPr>
                <w:color w:val="000000"/>
                <w:sz w:val="24"/>
                <w:szCs w:val="24"/>
              </w:rPr>
              <w:t>И.Г.</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Степко </w:t>
            </w:r>
            <w:r>
              <w:rPr>
                <w:color w:val="000000"/>
                <w:sz w:val="24"/>
                <w:szCs w:val="24"/>
              </w:rPr>
              <w:t>И.А.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Усачев </w:t>
            </w:r>
            <w:r>
              <w:rPr>
                <w:color w:val="000000"/>
                <w:sz w:val="24"/>
                <w:szCs w:val="24"/>
              </w:rPr>
              <w:t>В.Б.</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Степанов </w:t>
            </w:r>
            <w:r>
              <w:rPr>
                <w:color w:val="000000"/>
                <w:sz w:val="24"/>
                <w:szCs w:val="24"/>
              </w:rPr>
              <w:t>В.И.</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Перепелкина </w:t>
            </w:r>
            <w:r>
              <w:rPr>
                <w:color w:val="000000"/>
                <w:sz w:val="24"/>
                <w:szCs w:val="24"/>
              </w:rPr>
              <w:t>Л.И.</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Малин </w:t>
            </w:r>
            <w:r>
              <w:rPr>
                <w:color w:val="000000"/>
                <w:sz w:val="24"/>
                <w:szCs w:val="24"/>
              </w:rPr>
              <w:t>Р.Г.</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Бусаров </w:t>
            </w:r>
            <w:r>
              <w:rPr>
                <w:color w:val="000000"/>
                <w:sz w:val="24"/>
                <w:szCs w:val="24"/>
              </w:rPr>
              <w:t>С.В.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Азимова </w:t>
            </w:r>
            <w:r>
              <w:rPr>
                <w:color w:val="000000"/>
                <w:sz w:val="24"/>
                <w:szCs w:val="24"/>
              </w:rPr>
              <w:t>Л.В.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Кочкин </w:t>
            </w:r>
            <w:r>
              <w:rPr>
                <w:color w:val="000000"/>
                <w:sz w:val="24"/>
                <w:szCs w:val="24"/>
              </w:rPr>
              <w:t>А.А.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Крупецкова </w:t>
            </w:r>
            <w:r>
              <w:rPr>
                <w:color w:val="000000"/>
                <w:sz w:val="24"/>
                <w:szCs w:val="24"/>
              </w:rPr>
              <w:t>В.В.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Тарытина </w:t>
            </w:r>
            <w:r>
              <w:rPr>
                <w:color w:val="000000"/>
                <w:sz w:val="24"/>
                <w:szCs w:val="24"/>
              </w:rPr>
              <w:t>И.Е.</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Щелин </w:t>
            </w:r>
            <w:r>
              <w:rPr>
                <w:color w:val="000000"/>
                <w:sz w:val="24"/>
                <w:szCs w:val="24"/>
              </w:rPr>
              <w:t>А.В.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Моисеева </w:t>
            </w:r>
            <w:r>
              <w:rPr>
                <w:color w:val="000000"/>
                <w:sz w:val="24"/>
                <w:szCs w:val="24"/>
              </w:rPr>
              <w:t>О.Р.</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Берлянт </w:t>
            </w:r>
            <w:r>
              <w:rPr>
                <w:color w:val="000000"/>
                <w:sz w:val="24"/>
                <w:szCs w:val="24"/>
              </w:rPr>
              <w:t>Л.И.</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Станина Т.Н.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Перова С.А.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Сорокина Т.В.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Мизюк О.И.</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Сишникова С.В.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Богданова Т.Е.</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Махина Н.Н.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Королева А.В.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Соколова А.Р.</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Соколова Т.В.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Соколова А.П.</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Степанова Н.А.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Трушина Н.А.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Коновалова Е.Е.</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Родина И.Е.</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Родина В.Г.</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Балянина Т.Н.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Финогенова С.Л.</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Мишина В.С.</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Бакнеева И.А.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Бородачева З.И.</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Любецкий Л.Ю.</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Тимофеева Л.И.</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Зверева Р.Т.</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Арсеньева М.В.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Арсеньева В.В.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Мошкина В.И.</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Чернецева Н.А.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Попова Т.И.</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 xml:space="preserve">Херуловилова </w:t>
            </w:r>
            <w:r w:rsidRPr="002B6DD6">
              <w:rPr>
                <w:color w:val="000000"/>
                <w:sz w:val="24"/>
                <w:szCs w:val="24"/>
              </w:rPr>
              <w:lastRenderedPageBreak/>
              <w:t>А.Н.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Коршукова С.А.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Климова О.Е.</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Воробьева В.Д.</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Хмелинина Г.А.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Беляева Д.В.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Финогенова Г.И.</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Онушка В.А.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Горойко П.Ф.</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Касанина А.П.</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Кудряшова А.А.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Пашкина Е.К.</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Гусейнова М.Н.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Гусейнова Р.С.</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Меркулова Т.М.</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Меркулова А.С.</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Чаузов А.А.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Чаузова Е.Ю.</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Расказова Е.Ю.</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Андреев Н.Б.</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Баландина Т.Н.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Андреева В.Г.</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Горбачев Д.Е.</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Горбачева Е.Б.</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Какоина Л.П.</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Николаева А.В.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Завардина О.Ф.</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Плотникова А.Г.</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Потапов Н.В.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Игнатьева Л.В.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Луженков А.Н.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Майоров В.И.</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Майборода Р.Ш.</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Березкина Е.В.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Суровцев В.В.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Соколова Ю.А.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Сверчкова З.А.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Апрациева К.З.</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Молбодеев М.В.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Синицына И.Ю.</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Добротворская Е.В.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Добротворская Ю.К.</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Тарасаова О.Ю.</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Бабенко А.В.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Бородулин В.В.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Монахова И.Г.</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Лоева Е.А.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Федорова Е.Б.</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Россинская О.В.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Назарова Е.В.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Головкин А.А.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Головкина А.И.</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Евлашина Н.А.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Добрынина К.Я.</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Добрынина А.К.</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Симонова М.Ю.</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Процын Т.А.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Процына В.Т.</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Лавринович В.В.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Бушуева Т.В.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Головкина М.А.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Панариленко К.С.</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Финикова И.А.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Дроздова М.Л.</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Тесля Д.С.</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Орехина Н.В.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Барковская В.Ю.</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Никонова О.Г.</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Никошевой В.В.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Юшиной Г.В.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Кудрявцева Ю.В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Панкратова Л.М.</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Лапунь М.С.</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Цинковский И.Н.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Никонов А.Е.</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Вербицкая И.Г.</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Аржатская Е.Ф.</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Соколова Г.Н.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Третьяков А.П.</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Иванова В.П.</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Кудряшов Н.А.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Горайко Д.П.</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Казакова Д.А.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Дегтярева Е.А.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Тарыгина А.С.</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Вашурина Р.Д.</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Лучкина О.Ю.</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Бородулина С.В.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Соломатова И.В.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Александров М.А.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Крючков Д.И.</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Крючкова Е.В.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Бурдукова Э.В.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Вьюгина А.С.</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Давыдов С.В.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Кузницова А.В.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Логацкая Т.М.</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Шашсултанова А.Э.</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Шарапов Е.Н.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Тагирова Л.С.</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Крюкова Н.Н.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Королева А.Д.</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Королев И.А.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Логацкий В.М.</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Алябьева Ж.Ю.</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Романов М.Л.</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Мурашева О.В.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Вирко Ю.И.</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Логацкий А.В.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Изотов А.Д.</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Арсенина Н.М.</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Арсенина О.В.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Кузьмина М.Н.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Гринкович Е.В.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Дудник Е.С.</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Оськин В.В.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Илюхина С.Н.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Илюхин В.А.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Новикова Л.В.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Ремнева Е.Г.</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Петрова Л.Н.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Казаков М.В.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Чернова И.С.</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Чурикова О.С.</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Логацкая К.В.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Лисовец В.В.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Сариева В.Б.</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Соколов А.И.</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Карасева Л.А.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Анисимова И.В.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Саркисова О.И.</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Гудков Д.С.</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Малыгина Г.В.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Алексеев И.А.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Алексеев А.С.</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Алимова И.М.</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Алимова Г.И.</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Артюх В.Г.</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Есакова А.В.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Гусева О.А.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Мухина Анна 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Буланова Л.А.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Минаева Т.Л.</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Лагошина Л.В.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Каткова Н.А.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Трепяль Е.А.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Куприянова Е.А.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Глухова М.В.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Чернова И.С.</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Тиняков Д.А.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Шпак А.Д.</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Усанков Н.Н.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Выборнов Е.В.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Тарасов С.Г.</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Шведова Е.А.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Шведов С.В.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Шадрина Е.В.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Зорич И.П.</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Стехина Е.Н.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Курицын А.В.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Канареева Н.П.</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Багрич Г.Д.</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Лаштабек С.Э.</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Халматова Т.Д.</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Коляпина И.П.</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Пахомова Н.Б.</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Савушкин Н.М.</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Каланин В.Б.</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Масякин Е.В.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Соболева О.Б.</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Койков С.Н.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Ажан Т.А.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Чунтулов А.В.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Мосякин Е.В.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339"/>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Гончаров С.М.</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Косачева М.О.</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352610">
            <w:pPr>
              <w:pStyle w:val="af0"/>
              <w:numPr>
                <w:ilvl w:val="0"/>
                <w:numId w:val="18"/>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C7B96">
            <w:pPr>
              <w:rPr>
                <w:color w:val="000000"/>
                <w:sz w:val="24"/>
                <w:szCs w:val="24"/>
              </w:rPr>
            </w:pPr>
            <w:r w:rsidRPr="002B6DD6">
              <w:rPr>
                <w:color w:val="000000"/>
                <w:sz w:val="24"/>
                <w:szCs w:val="24"/>
              </w:rPr>
              <w:t>Косачева М.О.</w:t>
            </w:r>
          </w:p>
        </w:tc>
        <w:tc>
          <w:tcPr>
            <w:tcW w:w="7235" w:type="dxa"/>
            <w:vMerge/>
            <w:tcBorders>
              <w:left w:val="single" w:sz="4" w:space="0" w:color="000000"/>
              <w:bottom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974287" w:rsidP="00DC7B96">
            <w:pPr>
              <w:ind w:left="142" w:right="245"/>
            </w:pPr>
            <w:r>
              <w:t>12</w:t>
            </w:r>
            <w:r>
              <w:lastRenderedPageBreak/>
              <w:t>44 - 1282</w:t>
            </w:r>
          </w:p>
        </w:tc>
        <w:tc>
          <w:tcPr>
            <w:tcW w:w="2131" w:type="dxa"/>
            <w:tcBorders>
              <w:top w:val="single" w:sz="4" w:space="0" w:color="000000"/>
              <w:left w:val="single" w:sz="4" w:space="0" w:color="000000"/>
              <w:bottom w:val="single" w:sz="4" w:space="0" w:color="000000"/>
            </w:tcBorders>
            <w:shd w:val="clear" w:color="auto" w:fill="auto"/>
            <w:vAlign w:val="center"/>
          </w:tcPr>
          <w:p w:rsidR="00352610" w:rsidRDefault="00352610" w:rsidP="00DF4BCA">
            <w:pPr>
              <w:rPr>
                <w:color w:val="000000"/>
                <w:sz w:val="24"/>
                <w:szCs w:val="24"/>
              </w:rPr>
            </w:pPr>
            <w:r>
              <w:rPr>
                <w:color w:val="000000"/>
                <w:sz w:val="24"/>
                <w:szCs w:val="24"/>
              </w:rPr>
              <w:lastRenderedPageBreak/>
              <w:t>Краснова О.В.</w:t>
            </w:r>
          </w:p>
          <w:p w:rsidR="00352610" w:rsidRDefault="00352610" w:rsidP="00DF4BCA">
            <w:pPr>
              <w:rPr>
                <w:color w:val="000000"/>
                <w:sz w:val="24"/>
                <w:szCs w:val="24"/>
              </w:rPr>
            </w:pPr>
            <w:r>
              <w:rPr>
                <w:color w:val="000000"/>
                <w:sz w:val="24"/>
                <w:szCs w:val="24"/>
              </w:rPr>
              <w:lastRenderedPageBreak/>
              <w:t>Горбовая С.В.</w:t>
            </w:r>
          </w:p>
          <w:p w:rsidR="00352610" w:rsidRDefault="00352610" w:rsidP="00DF4BCA">
            <w:pPr>
              <w:rPr>
                <w:color w:val="000000"/>
                <w:sz w:val="24"/>
                <w:szCs w:val="24"/>
              </w:rPr>
            </w:pPr>
            <w:r>
              <w:rPr>
                <w:color w:val="000000"/>
                <w:sz w:val="24"/>
                <w:szCs w:val="24"/>
              </w:rPr>
              <w:t>Петухов И.В.</w:t>
            </w:r>
          </w:p>
          <w:p w:rsidR="00352610" w:rsidRDefault="00352610" w:rsidP="00DF4BCA">
            <w:pPr>
              <w:rPr>
                <w:color w:val="000000"/>
                <w:sz w:val="24"/>
                <w:szCs w:val="24"/>
              </w:rPr>
            </w:pPr>
            <w:r>
              <w:rPr>
                <w:color w:val="000000"/>
                <w:sz w:val="24"/>
                <w:szCs w:val="24"/>
              </w:rPr>
              <w:t>Цветкова М.Н.</w:t>
            </w:r>
          </w:p>
          <w:p w:rsidR="00352610" w:rsidRDefault="00352610" w:rsidP="00DF4BCA">
            <w:pPr>
              <w:rPr>
                <w:color w:val="000000"/>
                <w:sz w:val="24"/>
                <w:szCs w:val="24"/>
              </w:rPr>
            </w:pPr>
            <w:r>
              <w:rPr>
                <w:color w:val="000000"/>
                <w:sz w:val="24"/>
                <w:szCs w:val="24"/>
              </w:rPr>
              <w:t>Горбов М.Я.</w:t>
            </w:r>
          </w:p>
          <w:p w:rsidR="00352610" w:rsidRDefault="00352610" w:rsidP="00DF4BCA">
            <w:pPr>
              <w:rPr>
                <w:color w:val="000000"/>
                <w:sz w:val="24"/>
                <w:szCs w:val="24"/>
              </w:rPr>
            </w:pPr>
            <w:r>
              <w:rPr>
                <w:color w:val="000000"/>
                <w:sz w:val="24"/>
                <w:szCs w:val="24"/>
              </w:rPr>
              <w:t>Цветков А.В.</w:t>
            </w:r>
          </w:p>
          <w:p w:rsidR="00352610" w:rsidRDefault="00352610" w:rsidP="00DF4BCA">
            <w:pPr>
              <w:rPr>
                <w:color w:val="000000"/>
                <w:sz w:val="24"/>
                <w:szCs w:val="24"/>
              </w:rPr>
            </w:pPr>
            <w:r>
              <w:rPr>
                <w:color w:val="000000"/>
                <w:sz w:val="24"/>
                <w:szCs w:val="24"/>
              </w:rPr>
              <w:t>Арефьева Н.А.</w:t>
            </w:r>
          </w:p>
          <w:p w:rsidR="00352610" w:rsidRDefault="00352610" w:rsidP="00DF4BCA">
            <w:pPr>
              <w:rPr>
                <w:color w:val="000000"/>
                <w:sz w:val="24"/>
                <w:szCs w:val="24"/>
              </w:rPr>
            </w:pPr>
            <w:r>
              <w:rPr>
                <w:color w:val="000000"/>
                <w:sz w:val="24"/>
                <w:szCs w:val="24"/>
              </w:rPr>
              <w:t>Трубин А.А.</w:t>
            </w:r>
          </w:p>
          <w:p w:rsidR="00352610" w:rsidRPr="0081510A" w:rsidRDefault="00352610" w:rsidP="0081510A">
            <w:pPr>
              <w:rPr>
                <w:sz w:val="24"/>
                <w:szCs w:val="24"/>
              </w:rPr>
            </w:pPr>
            <w:r w:rsidRPr="0081510A">
              <w:rPr>
                <w:sz w:val="24"/>
                <w:szCs w:val="24"/>
              </w:rPr>
              <w:t>Бондарчук Светлана Федоровна</w:t>
            </w:r>
          </w:p>
          <w:p w:rsidR="00352610" w:rsidRPr="0081510A" w:rsidRDefault="00352610" w:rsidP="0081510A">
            <w:pPr>
              <w:rPr>
                <w:sz w:val="24"/>
                <w:szCs w:val="24"/>
              </w:rPr>
            </w:pPr>
            <w:r w:rsidRPr="0081510A">
              <w:rPr>
                <w:sz w:val="24"/>
                <w:szCs w:val="24"/>
              </w:rPr>
              <w:t>Введенская Анастасия Егоровна</w:t>
            </w:r>
          </w:p>
          <w:p w:rsidR="00352610" w:rsidRPr="0081510A" w:rsidRDefault="00352610" w:rsidP="0081510A">
            <w:pPr>
              <w:rPr>
                <w:sz w:val="24"/>
                <w:szCs w:val="24"/>
              </w:rPr>
            </w:pPr>
            <w:r w:rsidRPr="0081510A">
              <w:rPr>
                <w:sz w:val="24"/>
                <w:szCs w:val="24"/>
              </w:rPr>
              <w:t>Введенская Елена Алексеевна</w:t>
            </w:r>
          </w:p>
          <w:p w:rsidR="00352610" w:rsidRPr="0081510A" w:rsidRDefault="00352610" w:rsidP="0081510A">
            <w:pPr>
              <w:rPr>
                <w:sz w:val="24"/>
                <w:szCs w:val="24"/>
              </w:rPr>
            </w:pPr>
            <w:r w:rsidRPr="0081510A">
              <w:rPr>
                <w:sz w:val="24"/>
                <w:szCs w:val="24"/>
              </w:rPr>
              <w:t>Вертман Александр Давидович</w:t>
            </w:r>
          </w:p>
          <w:p w:rsidR="00352610" w:rsidRPr="0081510A" w:rsidRDefault="00352610" w:rsidP="0081510A">
            <w:pPr>
              <w:rPr>
                <w:sz w:val="24"/>
                <w:szCs w:val="24"/>
              </w:rPr>
            </w:pPr>
            <w:r w:rsidRPr="0081510A">
              <w:rPr>
                <w:sz w:val="24"/>
                <w:szCs w:val="24"/>
              </w:rPr>
              <w:t>Вертман Фаина Дониковна</w:t>
            </w:r>
          </w:p>
          <w:p w:rsidR="00352610" w:rsidRPr="0081510A" w:rsidRDefault="00352610" w:rsidP="0081510A">
            <w:pPr>
              <w:rPr>
                <w:sz w:val="24"/>
                <w:szCs w:val="24"/>
              </w:rPr>
            </w:pPr>
            <w:r w:rsidRPr="0081510A">
              <w:rPr>
                <w:sz w:val="24"/>
                <w:szCs w:val="24"/>
              </w:rPr>
              <w:t>Ваулин Андрей Борисович</w:t>
            </w:r>
          </w:p>
          <w:p w:rsidR="00352610" w:rsidRPr="0081510A" w:rsidRDefault="00352610" w:rsidP="0081510A">
            <w:pPr>
              <w:rPr>
                <w:sz w:val="24"/>
                <w:szCs w:val="24"/>
              </w:rPr>
            </w:pPr>
            <w:r w:rsidRPr="0081510A">
              <w:rPr>
                <w:sz w:val="24"/>
                <w:szCs w:val="24"/>
              </w:rPr>
              <w:t>Заславская Галина Леонидовна</w:t>
            </w:r>
          </w:p>
          <w:p w:rsidR="00352610" w:rsidRPr="0081510A" w:rsidRDefault="00352610" w:rsidP="0081510A">
            <w:pPr>
              <w:rPr>
                <w:sz w:val="24"/>
                <w:szCs w:val="24"/>
              </w:rPr>
            </w:pPr>
            <w:r w:rsidRPr="0081510A">
              <w:rPr>
                <w:sz w:val="24"/>
                <w:szCs w:val="24"/>
              </w:rPr>
              <w:t>Иванова Людмила Горгиевна</w:t>
            </w:r>
          </w:p>
          <w:p w:rsidR="00352610" w:rsidRPr="0081510A" w:rsidRDefault="00352610" w:rsidP="0081510A">
            <w:pPr>
              <w:rPr>
                <w:sz w:val="24"/>
                <w:szCs w:val="24"/>
              </w:rPr>
            </w:pPr>
            <w:r w:rsidRPr="0081510A">
              <w:rPr>
                <w:sz w:val="24"/>
                <w:szCs w:val="24"/>
              </w:rPr>
              <w:t>Кувшинова Нина Петровна</w:t>
            </w:r>
          </w:p>
          <w:p w:rsidR="00352610" w:rsidRPr="0081510A" w:rsidRDefault="00352610" w:rsidP="0081510A">
            <w:pPr>
              <w:rPr>
                <w:sz w:val="24"/>
                <w:szCs w:val="24"/>
              </w:rPr>
            </w:pPr>
            <w:r w:rsidRPr="0081510A">
              <w:rPr>
                <w:sz w:val="24"/>
                <w:szCs w:val="24"/>
              </w:rPr>
              <w:t>Кайгородова Анастасия Александровна</w:t>
            </w:r>
          </w:p>
          <w:p w:rsidR="00352610" w:rsidRPr="0081510A" w:rsidRDefault="00352610" w:rsidP="0081510A">
            <w:pPr>
              <w:rPr>
                <w:sz w:val="24"/>
                <w:szCs w:val="24"/>
              </w:rPr>
            </w:pPr>
            <w:r w:rsidRPr="0081510A">
              <w:rPr>
                <w:sz w:val="24"/>
                <w:szCs w:val="24"/>
              </w:rPr>
              <w:t>Коновалов Александр Алексеевич</w:t>
            </w:r>
          </w:p>
          <w:p w:rsidR="00352610" w:rsidRPr="0081510A" w:rsidRDefault="00352610" w:rsidP="0081510A">
            <w:pPr>
              <w:rPr>
                <w:sz w:val="24"/>
                <w:szCs w:val="24"/>
              </w:rPr>
            </w:pPr>
            <w:r w:rsidRPr="0081510A">
              <w:rPr>
                <w:sz w:val="24"/>
                <w:szCs w:val="24"/>
              </w:rPr>
              <w:t>Коновалова Наталья Николаевна</w:t>
            </w:r>
          </w:p>
          <w:p w:rsidR="00352610" w:rsidRPr="0081510A" w:rsidRDefault="00352610" w:rsidP="0081510A">
            <w:pPr>
              <w:rPr>
                <w:sz w:val="24"/>
                <w:szCs w:val="24"/>
              </w:rPr>
            </w:pPr>
            <w:r w:rsidRPr="0081510A">
              <w:rPr>
                <w:sz w:val="24"/>
                <w:szCs w:val="24"/>
              </w:rPr>
              <w:t>Липина Ольга Вячеславовна</w:t>
            </w:r>
          </w:p>
          <w:p w:rsidR="00352610" w:rsidRPr="0081510A" w:rsidRDefault="00352610" w:rsidP="0081510A">
            <w:pPr>
              <w:rPr>
                <w:sz w:val="24"/>
                <w:szCs w:val="24"/>
              </w:rPr>
            </w:pPr>
            <w:r w:rsidRPr="0081510A">
              <w:rPr>
                <w:sz w:val="24"/>
                <w:szCs w:val="24"/>
              </w:rPr>
              <w:t>Лебедева О.Н.</w:t>
            </w:r>
          </w:p>
          <w:p w:rsidR="00352610" w:rsidRPr="0081510A" w:rsidRDefault="00352610" w:rsidP="0081510A">
            <w:pPr>
              <w:rPr>
                <w:sz w:val="24"/>
                <w:szCs w:val="24"/>
              </w:rPr>
            </w:pPr>
            <w:r w:rsidRPr="0081510A">
              <w:rPr>
                <w:sz w:val="24"/>
                <w:szCs w:val="24"/>
              </w:rPr>
              <w:t>Мурашева Екатерина Анатольевна</w:t>
            </w:r>
          </w:p>
          <w:p w:rsidR="00352610" w:rsidRPr="0081510A" w:rsidRDefault="00352610" w:rsidP="0081510A">
            <w:pPr>
              <w:rPr>
                <w:sz w:val="24"/>
                <w:szCs w:val="24"/>
              </w:rPr>
            </w:pPr>
            <w:r w:rsidRPr="0081510A">
              <w:rPr>
                <w:sz w:val="24"/>
                <w:szCs w:val="24"/>
              </w:rPr>
              <w:t>Миргород Николай</w:t>
            </w:r>
          </w:p>
          <w:p w:rsidR="00352610" w:rsidRPr="0081510A" w:rsidRDefault="00352610" w:rsidP="0081510A">
            <w:pPr>
              <w:rPr>
                <w:sz w:val="24"/>
                <w:szCs w:val="24"/>
              </w:rPr>
            </w:pPr>
            <w:r w:rsidRPr="0081510A">
              <w:rPr>
                <w:sz w:val="24"/>
                <w:szCs w:val="24"/>
              </w:rPr>
              <w:t>Мальцев Юрий Геннадьевич</w:t>
            </w:r>
          </w:p>
          <w:p w:rsidR="00352610" w:rsidRPr="0081510A" w:rsidRDefault="00352610" w:rsidP="0081510A">
            <w:pPr>
              <w:rPr>
                <w:sz w:val="24"/>
                <w:szCs w:val="24"/>
              </w:rPr>
            </w:pPr>
            <w:r w:rsidRPr="0081510A">
              <w:rPr>
                <w:sz w:val="24"/>
                <w:szCs w:val="24"/>
              </w:rPr>
              <w:t>Огурцова Алия Исмаиловна</w:t>
            </w:r>
          </w:p>
          <w:p w:rsidR="00352610" w:rsidRPr="0081510A" w:rsidRDefault="00352610" w:rsidP="0081510A">
            <w:pPr>
              <w:rPr>
                <w:sz w:val="24"/>
                <w:szCs w:val="24"/>
              </w:rPr>
            </w:pPr>
            <w:r w:rsidRPr="0081510A">
              <w:rPr>
                <w:sz w:val="24"/>
                <w:szCs w:val="24"/>
              </w:rPr>
              <w:t>Пунина Маргарита Витальевна</w:t>
            </w:r>
          </w:p>
          <w:p w:rsidR="00352610" w:rsidRPr="0081510A" w:rsidRDefault="00352610" w:rsidP="0081510A">
            <w:pPr>
              <w:rPr>
                <w:sz w:val="24"/>
                <w:szCs w:val="24"/>
              </w:rPr>
            </w:pPr>
            <w:r w:rsidRPr="0081510A">
              <w:rPr>
                <w:sz w:val="24"/>
                <w:szCs w:val="24"/>
              </w:rPr>
              <w:t>Петрова Ирина Ивановна</w:t>
            </w:r>
          </w:p>
          <w:p w:rsidR="00352610" w:rsidRPr="0081510A" w:rsidRDefault="00352610" w:rsidP="0081510A">
            <w:pPr>
              <w:rPr>
                <w:sz w:val="24"/>
                <w:szCs w:val="24"/>
              </w:rPr>
            </w:pPr>
            <w:r w:rsidRPr="0081510A">
              <w:rPr>
                <w:sz w:val="24"/>
                <w:szCs w:val="24"/>
              </w:rPr>
              <w:t>Спэнгляр Елена</w:t>
            </w:r>
          </w:p>
          <w:p w:rsidR="00352610" w:rsidRPr="0081510A" w:rsidRDefault="00352610" w:rsidP="0081510A">
            <w:pPr>
              <w:rPr>
                <w:sz w:val="24"/>
                <w:szCs w:val="24"/>
              </w:rPr>
            </w:pPr>
            <w:r w:rsidRPr="0081510A">
              <w:rPr>
                <w:sz w:val="24"/>
                <w:szCs w:val="24"/>
              </w:rPr>
              <w:t xml:space="preserve">Семешина </w:t>
            </w:r>
            <w:r w:rsidRPr="0081510A">
              <w:rPr>
                <w:sz w:val="24"/>
                <w:szCs w:val="24"/>
              </w:rPr>
              <w:lastRenderedPageBreak/>
              <w:t>Светлана Владимировна</w:t>
            </w:r>
          </w:p>
          <w:p w:rsidR="00352610" w:rsidRPr="0081510A" w:rsidRDefault="00352610" w:rsidP="0081510A">
            <w:pPr>
              <w:rPr>
                <w:sz w:val="24"/>
                <w:szCs w:val="24"/>
              </w:rPr>
            </w:pPr>
            <w:r w:rsidRPr="0081510A">
              <w:rPr>
                <w:sz w:val="24"/>
                <w:szCs w:val="24"/>
              </w:rPr>
              <w:t>Тихонова Нина Борисовна</w:t>
            </w:r>
          </w:p>
          <w:p w:rsidR="00352610" w:rsidRDefault="00352610" w:rsidP="0081510A">
            <w:pPr>
              <w:rPr>
                <w:sz w:val="24"/>
                <w:szCs w:val="24"/>
              </w:rPr>
            </w:pPr>
            <w:r w:rsidRPr="0081510A">
              <w:rPr>
                <w:sz w:val="24"/>
                <w:szCs w:val="24"/>
              </w:rPr>
              <w:t>Ямщикова Оксана Александровна</w:t>
            </w:r>
          </w:p>
          <w:p w:rsidR="00352610" w:rsidRDefault="00352610" w:rsidP="0081510A">
            <w:pPr>
              <w:rPr>
                <w:sz w:val="24"/>
                <w:szCs w:val="24"/>
              </w:rPr>
            </w:pPr>
            <w:r>
              <w:rPr>
                <w:sz w:val="24"/>
                <w:szCs w:val="24"/>
              </w:rPr>
              <w:t>Кравченко Е.Г.</w:t>
            </w:r>
          </w:p>
          <w:p w:rsidR="00352610" w:rsidRDefault="00352610" w:rsidP="0081510A">
            <w:pPr>
              <w:rPr>
                <w:sz w:val="24"/>
                <w:szCs w:val="24"/>
              </w:rPr>
            </w:pPr>
            <w:r>
              <w:rPr>
                <w:sz w:val="24"/>
                <w:szCs w:val="24"/>
              </w:rPr>
              <w:t>Цветникова И.А.</w:t>
            </w:r>
          </w:p>
          <w:p w:rsidR="00352610" w:rsidRDefault="00352610" w:rsidP="0081510A">
            <w:pPr>
              <w:rPr>
                <w:sz w:val="24"/>
                <w:szCs w:val="24"/>
              </w:rPr>
            </w:pPr>
            <w:r>
              <w:rPr>
                <w:sz w:val="24"/>
                <w:szCs w:val="24"/>
              </w:rPr>
              <w:t>Первушина О.П.</w:t>
            </w:r>
          </w:p>
          <w:p w:rsidR="00352610" w:rsidRDefault="00352610" w:rsidP="0081510A">
            <w:pPr>
              <w:rPr>
                <w:sz w:val="24"/>
                <w:szCs w:val="24"/>
              </w:rPr>
            </w:pPr>
            <w:r>
              <w:rPr>
                <w:sz w:val="24"/>
                <w:szCs w:val="24"/>
              </w:rPr>
              <w:t>Смирнова И.С.</w:t>
            </w:r>
          </w:p>
          <w:p w:rsidR="00352610" w:rsidRDefault="00352610" w:rsidP="0081510A">
            <w:pPr>
              <w:rPr>
                <w:sz w:val="24"/>
                <w:szCs w:val="24"/>
              </w:rPr>
            </w:pPr>
            <w:r>
              <w:rPr>
                <w:sz w:val="24"/>
                <w:szCs w:val="24"/>
              </w:rPr>
              <w:t>Сумаев Д.А.</w:t>
            </w:r>
          </w:p>
          <w:p w:rsidR="00352610" w:rsidRDefault="00352610" w:rsidP="0081510A">
            <w:pPr>
              <w:rPr>
                <w:sz w:val="24"/>
                <w:szCs w:val="24"/>
              </w:rPr>
            </w:pPr>
            <w:r>
              <w:rPr>
                <w:sz w:val="24"/>
                <w:szCs w:val="24"/>
              </w:rPr>
              <w:t>Приймаков П.А.</w:t>
            </w:r>
          </w:p>
          <w:p w:rsidR="00352610" w:rsidRPr="002B6DD6" w:rsidRDefault="00352610" w:rsidP="00DF4BCA">
            <w:pPr>
              <w:rPr>
                <w:color w:val="000000"/>
                <w:sz w:val="24"/>
                <w:szCs w:val="24"/>
              </w:rPr>
            </w:pPr>
            <w:r>
              <w:rPr>
                <w:sz w:val="24"/>
                <w:szCs w:val="24"/>
              </w:rPr>
              <w:t>Чумаева М.В.</w:t>
            </w:r>
          </w:p>
        </w:tc>
        <w:tc>
          <w:tcPr>
            <w:tcW w:w="7235" w:type="dxa"/>
            <w:vMerge w:val="restart"/>
            <w:tcBorders>
              <w:top w:val="single" w:sz="4" w:space="0" w:color="000000"/>
              <w:left w:val="single" w:sz="4" w:space="0" w:color="000000"/>
              <w:right w:val="single" w:sz="4" w:space="0" w:color="000000"/>
            </w:tcBorders>
            <w:shd w:val="clear" w:color="auto" w:fill="auto"/>
          </w:tcPr>
          <w:p w:rsidR="00352610" w:rsidRPr="002B6DD6" w:rsidRDefault="00352610" w:rsidP="00DC7B96">
            <w:pPr>
              <w:rPr>
                <w:color w:val="000000"/>
                <w:sz w:val="24"/>
                <w:szCs w:val="24"/>
              </w:rPr>
            </w:pPr>
            <w:r w:rsidRPr="002B6DD6">
              <w:rPr>
                <w:color w:val="000000"/>
                <w:sz w:val="24"/>
                <w:szCs w:val="24"/>
              </w:rPr>
              <w:lastRenderedPageBreak/>
              <w:t xml:space="preserve">ТРЕБУЮ ОТКЛОНИТЬ «ПРОЕКТ ВНЕСЕНИЯ ИЗМЕНЕНИЙ В </w:t>
            </w:r>
            <w:r w:rsidRPr="002B6DD6">
              <w:rPr>
                <w:color w:val="000000"/>
                <w:sz w:val="24"/>
                <w:szCs w:val="24"/>
              </w:rPr>
              <w:lastRenderedPageBreak/>
              <w:t>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w:t>
            </w:r>
            <w:r w:rsidRPr="002B6DD6">
              <w:rPr>
                <w:color w:val="000000"/>
                <w:sz w:val="24"/>
                <w:szCs w:val="24"/>
              </w:rPr>
              <w:br/>
              <w:t>Считаю, что предлагаемые в проекте изменения ПЗЗ в части возможности строительства многоэтажных домов в зоне «Ф» - зона фактической застройки малыми и среднеэтажными домами, категорически недопустимы, не обоснованы, создают предпосылки для превышения норматива по допустимой плотности населения, представляют угрозу экологической безопасности указанных и смежных с ними кварталов, повышают риск возникновения экологических катастроф, таким образом, создают предпосылки к нарушению права жителей на комфортную и безопасную среду проживания, а также создают предпосылки для ущемления права собственников на земельные участки под многоквартирными домами, гарантированными статьей 36 ЖК РФ (Право собственности на общее имущество собственников помещений в многоквартирном доме).</w:t>
            </w: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right="245"/>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Слуцкая О.В.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Чернова И.С.</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Бобровский С.Б.</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Денисова О.Г.</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Шех Н.Н.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Бирюков М.А.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Бирюкова Е.А.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Жариков В.В.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Дмитриева Е.М.</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Киоссе А.Н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Киоссе Н.З.</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Киоссе К.Т.</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Павлова О.Н.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Лисовец В.В.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Оськин В.В.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Оськин А.В.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Сосенушкин С.Е</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Канунникова Е.О.</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Смирнова Г.О.</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Смирнова Л.В.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Щеглова М.В.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Стоянов А.В.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Тихомирова С.Е.</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Радбиль О.Л.</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Радбиль И.П.</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Финкельштейн М.Я.</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Московская Д.А.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Рева Н.А.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Рева И.А.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Евстигнеева Т.И.</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Кузнецова м.И.</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Кузнецова М.Н.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Илюхина С.Н.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Илюхин В.А.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Коркунова М.В.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Коркунов М.В.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Коркунов В.Г.</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Рыбаева В.С.</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Рыбаева В.С.</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Винокурова В.В.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Олейник А.В.</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Москвицова Е.А.</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Петрова Л.Н.</w:t>
            </w:r>
          </w:p>
        </w:tc>
        <w:tc>
          <w:tcPr>
            <w:tcW w:w="7235" w:type="dxa"/>
            <w:vMerge/>
            <w:tcBorders>
              <w:left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352610"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352610" w:rsidRPr="00183DB8" w:rsidRDefault="00352610" w:rsidP="00974287">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352610" w:rsidRPr="002B6DD6" w:rsidRDefault="00352610" w:rsidP="00DF4BCA">
            <w:pPr>
              <w:rPr>
                <w:color w:val="000000"/>
                <w:sz w:val="24"/>
                <w:szCs w:val="24"/>
              </w:rPr>
            </w:pPr>
            <w:r w:rsidRPr="002B6DD6">
              <w:rPr>
                <w:color w:val="000000"/>
                <w:sz w:val="24"/>
                <w:szCs w:val="24"/>
              </w:rPr>
              <w:t>Попова О.Н.</w:t>
            </w:r>
          </w:p>
        </w:tc>
        <w:tc>
          <w:tcPr>
            <w:tcW w:w="7235" w:type="dxa"/>
            <w:vMerge/>
            <w:tcBorders>
              <w:left w:val="single" w:sz="4" w:space="0" w:color="000000"/>
              <w:bottom w:val="single" w:sz="4" w:space="0" w:color="000000"/>
              <w:right w:val="single" w:sz="4" w:space="0" w:color="000000"/>
            </w:tcBorders>
            <w:shd w:val="clear" w:color="auto" w:fill="auto"/>
            <w:vAlign w:val="center"/>
          </w:tcPr>
          <w:p w:rsidR="00352610" w:rsidRPr="002B6DD6" w:rsidRDefault="00352610" w:rsidP="00DF4BCA">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Углова Т.П.</w:t>
            </w:r>
          </w:p>
        </w:tc>
        <w:tc>
          <w:tcPr>
            <w:tcW w:w="7235" w:type="dxa"/>
            <w:tcBorders>
              <w:left w:val="single" w:sz="4" w:space="0" w:color="000000"/>
              <w:bottom w:val="single" w:sz="4" w:space="0" w:color="000000"/>
              <w:right w:val="single" w:sz="4" w:space="0" w:color="000000"/>
            </w:tcBorders>
            <w:shd w:val="clear" w:color="auto" w:fill="auto"/>
            <w:vAlign w:val="center"/>
          </w:tcPr>
          <w:p w:rsidR="00431564" w:rsidRPr="002B6DD6" w:rsidRDefault="00302619" w:rsidP="00431564">
            <w:pPr>
              <w:rPr>
                <w:color w:val="000000"/>
                <w:sz w:val="24"/>
                <w:szCs w:val="24"/>
              </w:rPr>
            </w:pPr>
            <w:r w:rsidRPr="002B6DD6">
              <w:rPr>
                <w:color w:val="000000"/>
                <w:sz w:val="24"/>
                <w:szCs w:val="24"/>
              </w:rPr>
              <w:t>ТРЕБУЮ ОТКЛОНИТЬ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w:t>
            </w:r>
            <w:r w:rsidRPr="002B6DD6">
              <w:rPr>
                <w:color w:val="000000"/>
                <w:sz w:val="24"/>
                <w:szCs w:val="24"/>
              </w:rPr>
              <w:br/>
              <w:t xml:space="preserve">Считаю, что предлагаемые в проекте изменения ПЗЗ в части возможности строительства многоэтажных домов в зоне «Ф» - зона фактической застройки малыми и среднеэтажными домами, категорически недопустимы, не обоснованы, создают предпосылки для превышения норматива по допустимой плотности населения, представляют угрозу экологической безопасности указанных и смежных с ними кварталов, повышают риск возникновения экологических катастроф, таким образом, создают предпосылки к нарушению права жителей на комфортную и безопасную среду проживания, а также создают предпосылки для ущемления права собственников на земельные участки под многоквартирными </w:t>
            </w:r>
            <w:r w:rsidRPr="002B6DD6">
              <w:rPr>
                <w:color w:val="000000"/>
                <w:sz w:val="24"/>
                <w:szCs w:val="24"/>
              </w:rPr>
              <w:lastRenderedPageBreak/>
              <w:t>домами, гарантированными статьей 36 ЖК РФ (Право собственности на общее имущество собственников помещений в многоквартирном доме).</w:t>
            </w: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302619" w:rsidP="00431564">
            <w:pPr>
              <w:rPr>
                <w:color w:val="000000"/>
                <w:sz w:val="24"/>
                <w:szCs w:val="24"/>
              </w:rPr>
            </w:pPr>
            <w:r>
              <w:rPr>
                <w:color w:val="000000"/>
                <w:sz w:val="24"/>
                <w:szCs w:val="24"/>
              </w:rPr>
              <w:t>П</w:t>
            </w:r>
            <w:r w:rsidR="00B86627">
              <w:rPr>
                <w:color w:val="000000"/>
                <w:sz w:val="24"/>
                <w:szCs w:val="24"/>
              </w:rPr>
              <w:t>а</w:t>
            </w:r>
            <w:r>
              <w:rPr>
                <w:color w:val="000000"/>
                <w:sz w:val="24"/>
                <w:szCs w:val="24"/>
              </w:rPr>
              <w:t>нтюхов А.Б.</w:t>
            </w:r>
          </w:p>
        </w:tc>
        <w:tc>
          <w:tcPr>
            <w:tcW w:w="7235" w:type="dxa"/>
            <w:vMerge w:val="restart"/>
            <w:tcBorders>
              <w:top w:val="single" w:sz="4" w:space="0" w:color="000000"/>
              <w:left w:val="single" w:sz="4" w:space="0" w:color="000000"/>
              <w:right w:val="single" w:sz="4" w:space="0" w:color="000000"/>
            </w:tcBorders>
            <w:shd w:val="clear" w:color="auto" w:fill="auto"/>
            <w:vAlign w:val="center"/>
          </w:tcPr>
          <w:p w:rsidR="00431564" w:rsidRPr="00776428" w:rsidRDefault="00431564" w:rsidP="00431564">
            <w:pPr>
              <w:suppressAutoHyphens w:val="0"/>
              <w:spacing w:before="100" w:beforeAutospacing="1" w:after="100" w:afterAutospacing="1"/>
              <w:rPr>
                <w:color w:val="000000"/>
                <w:sz w:val="27"/>
                <w:szCs w:val="27"/>
                <w:lang w:eastAsia="ru-RU"/>
              </w:rPr>
            </w:pPr>
            <w:r w:rsidRPr="00776428">
              <w:rPr>
                <w:color w:val="000000"/>
                <w:sz w:val="27"/>
                <w:szCs w:val="27"/>
                <w:lang w:eastAsia="ru-RU"/>
              </w:rPr>
              <w:t>Проверить геоподоснову перед каким-либо новым строительством, так как 1967 году два 5-этажных дома провалились под землю, ибо геодезические показатели не позволяют строить дома повышенной этажности. Это также опасно тем, что фундаменты близлежащих домов могут “поплыть” при строительстве многоэтажки.</w:t>
            </w:r>
          </w:p>
          <w:p w:rsidR="00431564" w:rsidRPr="00776428" w:rsidRDefault="00431564" w:rsidP="00431564">
            <w:pPr>
              <w:suppressAutoHyphens w:val="0"/>
              <w:spacing w:before="100" w:beforeAutospacing="1" w:after="100" w:afterAutospacing="1"/>
              <w:rPr>
                <w:color w:val="000000"/>
                <w:sz w:val="27"/>
                <w:szCs w:val="27"/>
                <w:lang w:eastAsia="ru-RU"/>
              </w:rPr>
            </w:pPr>
            <w:r w:rsidRPr="00776428">
              <w:rPr>
                <w:color w:val="000000"/>
                <w:sz w:val="27"/>
                <w:szCs w:val="27"/>
                <w:lang w:eastAsia="ru-RU"/>
              </w:rPr>
              <w:t>Заложить в проект больше парковочных мест. Необходимо обязательно создание подземных паркингов с возможностью не только покупки, но и аренды подземного машино-места. Стоимость подземного машино-места не должна превышать среднюю рыночную. Льготникам, переселяемым по программе реновации, машиноместа в подземных гаражах должны предоставляться бесплатно.</w:t>
            </w:r>
          </w:p>
          <w:p w:rsidR="00431564" w:rsidRPr="00776428" w:rsidRDefault="00431564" w:rsidP="00431564">
            <w:pPr>
              <w:suppressAutoHyphens w:val="0"/>
              <w:spacing w:before="100" w:beforeAutospacing="1" w:after="100" w:afterAutospacing="1"/>
              <w:rPr>
                <w:color w:val="000000"/>
                <w:sz w:val="27"/>
                <w:szCs w:val="27"/>
                <w:lang w:eastAsia="ru-RU"/>
              </w:rPr>
            </w:pPr>
            <w:r w:rsidRPr="00776428">
              <w:rPr>
                <w:color w:val="000000"/>
                <w:sz w:val="27"/>
                <w:szCs w:val="27"/>
                <w:lang w:eastAsia="ru-RU"/>
              </w:rPr>
              <w:t>Согласно представленному эскизу застройки территории планируется реконструкция УДС с расширением Новохорошевского проезда от 3-й Хорошевской улицы до ул. Демьяна Бедного. Планируется организация проезда от Новохорошевского проезда до проспекта Маршала Жукова с обустройством парковочных карманов на раздельной полосе (проезд вплотную приближен к сохраняемым жилым зданиям по адресу: Новохорошёвский проезд, д.7). Рассмотреть возможность обустройства дороги через территорию бывшего Колледжа малого бизнеса вдоль промышленных предприятий по адресу: ул. Маршала Жукова, вл.6.</w:t>
            </w:r>
          </w:p>
          <w:p w:rsidR="00431564" w:rsidRPr="00776428" w:rsidRDefault="00431564" w:rsidP="00431564">
            <w:pPr>
              <w:suppressAutoHyphens w:val="0"/>
              <w:spacing w:before="100" w:beforeAutospacing="1" w:after="100" w:afterAutospacing="1"/>
              <w:rPr>
                <w:color w:val="000000"/>
                <w:sz w:val="27"/>
                <w:szCs w:val="27"/>
                <w:lang w:eastAsia="ru-RU"/>
              </w:rPr>
            </w:pPr>
            <w:r w:rsidRPr="00776428">
              <w:rPr>
                <w:color w:val="000000"/>
                <w:sz w:val="27"/>
                <w:szCs w:val="27"/>
                <w:lang w:eastAsia="ru-RU"/>
              </w:rPr>
              <w:t>Расширение Новохорошевского проезда должно быть не за счет тротуаров и зеленых насаждений и придомовых территорий. Между домами 5 и 7 по Новохорошевскому проезду исключить возможность сбора пробки из автомобилей,тщательно проработать этот участок при реорганизации УДС.</w:t>
            </w:r>
          </w:p>
          <w:p w:rsidR="00431564" w:rsidRPr="00776428" w:rsidRDefault="00431564" w:rsidP="00431564">
            <w:pPr>
              <w:suppressAutoHyphens w:val="0"/>
              <w:spacing w:before="100" w:beforeAutospacing="1" w:after="100" w:afterAutospacing="1"/>
              <w:rPr>
                <w:color w:val="000000"/>
                <w:sz w:val="27"/>
                <w:szCs w:val="27"/>
                <w:lang w:eastAsia="ru-RU"/>
              </w:rPr>
            </w:pPr>
            <w:r w:rsidRPr="00776428">
              <w:rPr>
                <w:color w:val="000000"/>
                <w:sz w:val="27"/>
                <w:szCs w:val="27"/>
                <w:lang w:eastAsia="ru-RU"/>
              </w:rPr>
              <w:t>В проекте уменьшается общее количество наземных парковочных мест. Почему бы не организовать парковку рядом с колледжем малого бизнеса №48 (Новохорошёвский проезд, д.1). А также на территории около планируемой станции метро “Народного ополчения”? Предлагаем обустроить многоярусный паркинг на месте заброшенного здания (бывшее дошкольное учреждение) по адресу: Новохорошёвский проезд, д.24, к.3. Либо при невозможности сделать паркинг, на месте этого здания надо обустроить детскую площадку или сквер.</w:t>
            </w:r>
          </w:p>
          <w:p w:rsidR="00431564" w:rsidRPr="00776428" w:rsidRDefault="00431564" w:rsidP="00431564">
            <w:pPr>
              <w:suppressAutoHyphens w:val="0"/>
              <w:spacing w:before="100" w:beforeAutospacing="1" w:after="100" w:afterAutospacing="1"/>
              <w:rPr>
                <w:color w:val="000000"/>
                <w:sz w:val="27"/>
                <w:szCs w:val="27"/>
                <w:lang w:eastAsia="ru-RU"/>
              </w:rPr>
            </w:pPr>
            <w:r w:rsidRPr="00776428">
              <w:rPr>
                <w:color w:val="000000"/>
                <w:sz w:val="27"/>
                <w:szCs w:val="27"/>
                <w:lang w:eastAsia="ru-RU"/>
              </w:rPr>
              <w:t xml:space="preserve">Нужно обязательно в дальнейшем проработать вопрос </w:t>
            </w:r>
            <w:r w:rsidRPr="00776428">
              <w:rPr>
                <w:color w:val="000000"/>
                <w:sz w:val="27"/>
                <w:szCs w:val="27"/>
                <w:lang w:eastAsia="ru-RU"/>
              </w:rPr>
              <w:lastRenderedPageBreak/>
              <w:t>включения в эскиз застройки территории благоустройства лесного массива на территории антенных полей с обустроенными парковочными карманами.</w:t>
            </w:r>
          </w:p>
          <w:p w:rsidR="00431564" w:rsidRPr="00776428" w:rsidRDefault="00431564" w:rsidP="00431564">
            <w:pPr>
              <w:suppressAutoHyphens w:val="0"/>
              <w:spacing w:before="100" w:beforeAutospacing="1" w:after="100" w:afterAutospacing="1"/>
              <w:rPr>
                <w:color w:val="000000"/>
                <w:sz w:val="27"/>
                <w:szCs w:val="27"/>
                <w:lang w:eastAsia="ru-RU"/>
              </w:rPr>
            </w:pPr>
            <w:r w:rsidRPr="00776428">
              <w:rPr>
                <w:color w:val="000000"/>
                <w:sz w:val="27"/>
                <w:szCs w:val="27"/>
                <w:lang w:eastAsia="ru-RU"/>
              </w:rPr>
              <w:t>В проекте нужно обязательно предусмотреть исключение сквозного проезда по дворовым территориям, сформировать дворовые кластеры, с исключением сквозных проездов. У нас возникли опасения, что по новому проекту Новохорошевский пр-д фактически превращается в дублер пр-та Маршала Жукова. Это доп. машины + открытие ФОК (а в последствии и метро), все будут парковаться во дворах. Необходимо защитить дворы от чужих машин.</w:t>
            </w:r>
          </w:p>
          <w:p w:rsidR="00431564" w:rsidRPr="00776428" w:rsidRDefault="00431564" w:rsidP="00431564">
            <w:pPr>
              <w:suppressAutoHyphens w:val="0"/>
              <w:spacing w:before="100" w:beforeAutospacing="1" w:after="100" w:afterAutospacing="1"/>
              <w:rPr>
                <w:color w:val="000000"/>
                <w:sz w:val="27"/>
                <w:szCs w:val="27"/>
                <w:lang w:eastAsia="ru-RU"/>
              </w:rPr>
            </w:pPr>
            <w:r w:rsidRPr="00776428">
              <w:rPr>
                <w:color w:val="000000"/>
                <w:sz w:val="27"/>
                <w:szCs w:val="27"/>
                <w:lang w:eastAsia="ru-RU"/>
              </w:rPr>
              <w:t>В целом проект реновации квартала 79 поддерживаю, замечаний по внесению изменений в ПЗЗ не имею.</w:t>
            </w:r>
          </w:p>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Мутков Д.Р.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Прошкин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Клементьев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Угулава Г.Г.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Березкин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Каталагина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Барышев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Зуева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Спиридонова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Алибекова А.Р.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Прошина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Нарышкина Н.М.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Селезнева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Толстова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Даричева В.К.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Калинина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Котова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Егорова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Кушнарева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Паньковец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Шепелева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Королева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Фокина Н.Ю.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Филимонова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Пономаренко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Денисова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Горлова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Бережная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Нигматуллина А.З.</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Романова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Якубова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Попков П.М.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Галкин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Ремизов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Геленава И.И.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Макласова И.Ф.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Кобахия С.Ю.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Бардина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Таберт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Демидова О.М.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Астафьев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Москвин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Бакусова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Зотов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Комарова Н.М.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Попова Р.П.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Сычёв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Тихонов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Савосина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Бессонов С.С.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Князев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Волчков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Аббясова С.М.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Голубков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Горшков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Волков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Фролов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Данилов Ю.П.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Беляцкая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Жанкевич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Токарев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Затеева М.О.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Рыбакова З.Я.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Панфиленко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Процык Л.О.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Рузикулов Х.Н.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Жмакина Е.Г.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Михайловская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Евграфов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Чикова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Анодина А.Б.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Пранги Ж.З.</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Савушкин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Зайцев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Плаксицкая О.Н.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Сахарова О.Р.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Сорокин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Шамина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Гаршин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Угрюмов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Манов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Мустафина Р.Ш.</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Басаргин Н.Я.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Артеменко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Захаров Е.Е.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Ширякова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Зотова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Филичкина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Цветкова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Карелина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Сычев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Аббясов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Сибгатуллина М.З.</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Солопова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Усова В.Ф.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Куликова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Леонова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Болтушкин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Ерофеев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Сибирцев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Крючкова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Левнева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Горькина П.П.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Матюхов Б.А.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Пастухов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Шершун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Гергедава М.Д.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Графов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Петраков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Захаров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Бибикова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Суренина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Кирсанова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Мальцева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Федоров О.М.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Алешина Ю.И.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Деркач Г.М.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Тарасова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Мерзлякова Г.П.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Соболева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Карасева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Жданова В.Ф.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Панасова Г.Я.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Климова Г.М.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Стенина З.В.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Дементьева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Чернышева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Руденко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Лебедева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Титова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Шорин Б.В.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Снигирева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Лаврентьева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Савицкая Н.Ф.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Долгова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Алхутова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Бардина Г.Ф.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Ашуркова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Косарева З.И.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Кулакова О.Г.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Терехова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Степанова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Радькова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Устинова З.Н.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Тарасова И.П.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Джоган Л.Я.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Рудакова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Сафронова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Машкова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Трошев Ю.А.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Холопук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Жевлюк К.С.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Косова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Мустаева Т.Ф.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Лейбов А.З.</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Кокорина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Никитина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Былкина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Булатова А.Ф.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Шерамыгина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Николюкина М.Г.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Зонтова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Николаева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Кладова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Блинкова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Лондон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Турова Г.Г.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Зайцева А.Л.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Ларионова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Сулейманов Х.Ш.</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Лихацкая И.М.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Гуськова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Бессонова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Скородумова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Ефремова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Чекнёва И.М.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Мациевич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Ларина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Бойцова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Губанова Л.Л.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Щербакова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Никонова Н.М.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Абрамова О.Б.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Макарова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Попкова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Сажина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Ефремов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Ромашова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Нестерова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Мураховская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Васильева Т.К.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Маслова Э.И.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Крутько Г.Д.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Петренко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Горская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Айзман О.И.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Егоров А.Р.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Стауне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Илюхина Н.Ф.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Орлова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Ястребов А.Б.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Соина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Никомарова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Кордун И.Д.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Кузнецова А.Т.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Карачунская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Абрамова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Белозерова Т.М.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Кирин И.Ф.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Фирсов Я.З.</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Рарог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Гамаюрова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Галицкая В.К.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Торгушникова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Олисова Л.К.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Исакова Г.С.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Никитина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Гриднева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Бобренко Г.Г.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Куксова В.Я.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Пашнев Э.И.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Никитин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Дударева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Морозова Н.Т.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Качанко Г.С.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Грицунова З.Н.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Титова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Сулейманова Ф.Х.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Цыбакова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Яшина Р.С.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Шаталова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Мещеряков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Хомякова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Климова Е.С.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Свяховская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Попова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Панфилова Г.М.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Андреечкина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Лившиц Э.Я.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Свежова М.Ф.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Дурбанова Э.Н.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Капранова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Сазонова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Дозорцева А.Л.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Прокопов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Ульянов Е.П.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Потрашкова Ф.М.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Косухина Р.И.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Рунтова Р.Ф.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Пирогова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Темерева А.Т.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Мясникова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Гришина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Козырева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Челядинова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Рапопорт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Воробьева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Никонова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Маркина К.П.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Богданова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Шпаковская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Суховетченко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Старинская Н.Б.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Соколова И.И.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Рязанова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Лященко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Зубкова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Архангельская К.А.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Старченко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Михайловская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Портненко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Апекина Г.П.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Корнеева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Джуро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Демиденко Л.Ф.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Филиппенко Т.Т.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Кобылянская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Богвилло Л.Д.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Капитонова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Жукова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Кузьменко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Гулина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Соколова Г.П.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Чернякова Э.А.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Шефова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Гафурова Х.М.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Карпунин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Коняшова В.Ф.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Курдина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Майорова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Бершадский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Спотыкалина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Байнова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Макарова Е.С.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Ковальчук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Болдырева Р.Ф.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Котлова Н.М.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Листратов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Аксенова Т.М.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Храмченкина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Пономарева С.М.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Яковлева Г.С.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Шалыгина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Жданова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Николаева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Вайнберг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Шалашова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Петрова К.В.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Дырхеева Э.Я.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Крюкова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Шатура Г.М.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Шрайман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Мареева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Поляков Б.В.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Сигриянская Э.И.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Воробьева Р.П.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Студнев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Пахнов П.В.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Скородумова З.В.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Плюснина К.Л.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Сметанина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Панютина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Остапчук А.У.</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 П.И.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М.Я.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Овчинникова З.П.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Авхадеев Б.Х.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Нарожная В.Л.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Фильченкова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Папкина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Мусинова Н.К.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Рогозина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Баутина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Скворцова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Шведова И.Ф.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Медведева И.Л.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Уточкина М.Л.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Басилашвили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Скрепцов С.К.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Медова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Дьяконова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Сушкина Ж.М.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Морозова И.И.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Пронская З.М.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Холина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Лазарева Л.Ф.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Степанова Н.Ф.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Евдокова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Беликов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Викторенков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Милованова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Донская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Чехунова С.Т.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Козлова З.В.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Кулагина В.Ф.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Бурмистрова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Копылова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Щемелева К.Ф.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Федорова К.П.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Уткин В.К.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Люлина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Моисеева Р.В.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Варламова З.Н.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Терехова Р.П.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Арсеньева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Павлова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Зайцева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Илюшкина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Кутузова К.И.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Дьяков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Соловьева Е.Г.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Егоров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Масюк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Вагапова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Панова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Шилкина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Козлова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Лукьянов Б.И.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Вахтинская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Зембатов С.С.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Антонова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Штарева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Александрова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Жукова Э.В.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Соколова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Степанова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Наумова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Пещерова П.С.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Киреева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Чернова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Медведева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Коваленко И.Ф.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Днестровский Ю.Н.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Дубовицкая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Абашкина Э.Ю.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Армашова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Тимофеева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Плаутин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Брутман М.Б.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Сигейкин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Пушкина Ю.Г.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Савина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Кузнецова Л.Ф.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Цыпулина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Максимович А.К.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Воловова Р.П.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Щеткина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Островская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Шилова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Буланова А.Ф.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Павлова Т.М.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Прохоров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Гудкова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Трунева Э.А.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Жданова Г.Г.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Любимов Ф.Ф.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Платонова Э.В.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Метелькова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Бреденфельд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Кузьмина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Калугина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Хаустова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Лукашук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Филимонова И.И.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Чукавин Б.А.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Завьялова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 Ф.К.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Козлова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Синицына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Хлеболенкова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Хаустова Н.Е.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Калинникова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Дунаева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Медведева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Баранова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Черных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Першанина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Василевская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Акимова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Зуева З.П.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Троицкая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Симонова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Мирчева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Головина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Жилкина Е.С.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Ващинкина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Гюльмисарян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Отрощенко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Римский Г.М.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Марыганова Г.М.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Мамченко Г.Д.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Зильберман Р.И.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Оганова К.М.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Карпов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Собянин Б.С.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Нежданова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Назаренкова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Рысева З.И.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Викторенков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Быстрицкая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Шмачилина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Тылевич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Геллер М.Д.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Васильева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Андреева К.М.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Мартынова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Дувидова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Бабаханян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Басилия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Колбасова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Старовойтова Л.Ф.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Слепокурова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Логинова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Черноротова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Черемухина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Никитин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Медведева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Мартынова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Снопов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Грибкова Г.С.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Горфинкель В.Я.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Голубь А.К.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Назаренков Е.П.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Ионова Л.Т.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Перфилов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Денисова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Гевуркова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Каратаева Р.О.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Анашкина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Альтани З.М.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Якунина И.Г.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Мудрова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Аполлонова З.Н.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Ускова Е.П.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Гурова П.И.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Федотов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Михальская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Жукова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Просвирнина Е.Д.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Фоменко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Тимофеева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Селиверстова Р.Л.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Каткова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Краснова Т.Д.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Аралова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Долуханова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Волкова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Федулова Р.П.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Беликова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Журавченко К.В.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Осипова Т.Е.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Чичиян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Амирян Э.Г.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Сарафанова И.М.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Зыкова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Горелова Г.М.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Ященкова И.Л.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Пахомова М.Т.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Гундорова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Бобров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Боброва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Хамидулин Ф.И.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Паремская З.В.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Каширина К.А.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Жирова Т.Д.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Кудряшов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Кудряшова Е.С.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Батвиловская Т.Д.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Чулков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Постникова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Старова Т.Б.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Круговая Ж.И.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Орлова Н.К.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Савицкая Г.Б.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Абрамова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Сабаджан Э.М.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Калинина Р.Н.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Красавина В.К.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Кораблева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Сафронова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Лукьянова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Фомичева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Ильина Р.И.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Агамурадова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Гусева Р.С.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Алёшина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Базова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Соловьева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Чекрыгина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Мымрикова М.Я.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Дронов Б.А.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Чернухина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Фисенко М.П.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Будаева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Лисин Ю.Ю.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Г.П.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Колпакова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Кузьмичева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Глебова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Леонова Т.Б.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Нецветаев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Конфетов В.Е.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Быковский В.Д.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Тихомирова П.Ф.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Зверев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Разоренов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Перевалова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Сорокин Е.П.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Елпатьевский О.С.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Алексеева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Гарипова Х.Х.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Рождественский Ю.М.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Красутина М.П.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Кротова П.М.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Лагутин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Черниченко А.К.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Дудыкина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Танагоз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Гостева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Рахманина З.Г.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Кумская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Нагорная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Василенко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Кудрова Л.Ф.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Попова Г.Е.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Шибаева З.Г.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Береснева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Тырышкин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Захарова Е.П.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Синицына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Баданина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Нелюбова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Трифонова З.И.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Букарева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Быкова К.А.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Черкай П.А.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Концов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Уварова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Басова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Носкова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Зайцева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Мурашко Э.А.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Черняк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Медведева Е.Е.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Станкевич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Какоткин И.М.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Цывина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Сорочкин Ю.Г.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Шумова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Старкова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Лапшина М.Б.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Севастьянова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Блюмина С.Я.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Филимонова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Воеводина Ю.Д.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Никитина Э.Г.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Корнаухова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Гололобова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Дуженкова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Лебедева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Провоторова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Дабаева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Полупуднова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Савина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Левичева Ю.Н.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Зубарева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Майорова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Бойцова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Межуева Д.Т.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Белецкая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Кирток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Максимова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Гаврилова И.И.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Завьялов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Кирсанова Р.Г.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Сивохо Н.Д.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Акимов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Зуйкова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Духанин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Костерев Б.С.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Авдушкина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Механикова Г.Д.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Шувалова Р.С.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Алешина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Кротова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Красник Е.Л.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Кондратьева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Косолапова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Паревская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Мантурова Р.М.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Савоскин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Логвинова К.А.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Кувшинова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Казовская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Кузнецова И.П.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Есипенко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Ширяева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Зыкова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Мамаева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Хлопина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Сироткина Г.Я.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Макаров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Кондрашова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Воронина Р.Д.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Пашевич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Папаева К.Г.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Забелин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Каратаева Р.В.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Михайловская Р.К.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Кружалова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Кузьмина М.П.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Гуревич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Колычева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Хаматова А.Ю.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Куликова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Мамзина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Буянова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Матюнина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Черепанина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Озерская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Макарова М.Ф.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Севрюгина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Рыбаков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Арефьева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Роева З.Н.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Борисова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Даева С.Я.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Давыдова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Каледин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Арчаков В.К.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Каняхина Е.С.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Деева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 Д.Г.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Босамыкина Л.Д.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Клюкина С.Ф.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Хлуденцова С.М.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Мякушина К.П.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Лоханкина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Кормилицына Т.Ф.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Климочкина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Фонина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Куркин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Леонтьева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Кирсанова Н.Е.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Осколкова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Коноплева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Сонина Т.Я.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Куприянова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Купцова Т.Б.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Гришина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Тужилкина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Опарина Р.И.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Рунова Н.З.</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Железнова Е.С.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Бойченко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Швецова С.С.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Рощин Б.Е.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Мартынова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Романова К.И.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Дурницкий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Кузьмина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Коршунова Н.Д.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Хрящева Л.Л.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Дербенцева С.С.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Вербенкина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Лаушкина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Князькова З.М.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Осипова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Юшкова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Шашмурина И.М.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Терехова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Солянова З.И.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Узликова З.С.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Аносова В.К.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Сивохина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Гусаков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Кузьмина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Сиушков О.С.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Петрова Ю.С.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Позина И.М.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Горячева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Калинина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Икингрин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Маркова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Выгран Р.Г.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Селезнева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Кирьянова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Моисеева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Шитова Р.В.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Дворникова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Коршунова З.И.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Сухова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Шурыгина Е.Ф.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Крылова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Исаев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Нечаева Г.С.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Лаврухина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Федорова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Скуратова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Смирнова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Пашкин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Щепилова А.Ф.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Курлаева З.К.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Митрикевичус А.Я.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Мезина К.А.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Гуреев П.А.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Климанова К.И.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Рогачева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Титова Г.С.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Баранова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Шишканова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Горбачева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Луганская Р.М.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Карасева З.И.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Скворцова З.П.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Болдырева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Никонова Н.К.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Павлов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Корнеева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Мартынова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Щавелева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Печериков Д.Г.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Романова Г.П.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Джур М.Т.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Султанова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Ющенко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Билибин Е.Б.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Заварзина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Довгенко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Томилло М.К.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Тужиков В.Ф.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Жуковская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Романова К.В.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Гудкова Р.Е.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Забойкина Р.Ф.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Симонова З.И.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Петрова Н.Т.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Щелканова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Голдобаева З.И.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Молчанова Г.Е.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Тюрин Ю.М.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Сашина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Васильева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Перекрест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Медведева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Битков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Шмелева З.И.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Апатова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Тищенко К.И.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Третьякова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Скорженюк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Калугина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Кувизина А.К.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Клявина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Солертовский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Щепилов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Бабиков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Мельников С.П.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Юркина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Тафинцева А.Т.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Аксенова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Костиков И.М.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Гурушкина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Кудряшова Н.Е.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Пупыкина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Митрофанова Г.Ф.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Миронов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Погодина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Плюснина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Дубровина Е.П.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Орлова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Сухова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Котырева С.П.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Голованова М.Ф.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Андриянова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Фомина А.Ф.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Пронина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Чернышева Р.Ф.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Кирьянова В.Т.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Сережникова Ю.И.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Демура Ю.М.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Землякова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Ларина М.П.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Николаева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Фрумсон А.Е.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Романова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Тележкина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Серухов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Жаворонкова Н.Д.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Ланцетти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Мальцева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Воробьева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Бедертдинова Х.Х.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Соловьева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Скачков В.Д.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Федорова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Мендрикова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Холомонова Г.П.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Боева Е.К.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Смирнова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Щербакова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Шпеер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Воронова Н.Т.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Клишина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Савина Н.Ф.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Беркенблит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Борминская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Сафонова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Бахтиярова Д.Б.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Кайбышев В.З.</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Гайдук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Каштанова Г.С.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Попова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Гордейчева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Устинова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Ильина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Уткина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Глухова Л.Д.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Кретинина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Лесина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Крамчанинов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Трушина С.К.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Федотова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Давыдова К.И.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Гаджиева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Булгакова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Жукова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Мосева Н.М.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Матшина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Горленкин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Холомова Р.М.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Гороховская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Семина Л.Т.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Полянцева Н.Ф.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Абросимова К.Г.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Преображенская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Мартынчук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Кондратьева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Панкина З.Н.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Корчашкина Н.Д.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Дробот И.Е.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Козлова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Булкина В.Д.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Маслова З.С.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Боровикова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Новицкая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Фоломина Н.Р.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Ряпин Ю.Д.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Пешехонова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Бохан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Корнева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Могилевская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Сибгатуллина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Панасюк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Баринов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Присухина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Чигишов И.Ф.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Женин С.Я.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Ларионов И.И.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Ермолина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Грачева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Жигалова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Грабарь Ж.Д.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Гусева Н.Е.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Эстрина И.Ф.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Большакова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Смирнова Т.Д.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Глинкина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Ильчик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Бабанова Л.Т.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Павлова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Коновалов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Голямочкина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Цыганова А.Т.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Болотов П.И.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Ананьева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Макарова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Подгурская О.П.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Лизунова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Вислобоков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Сайбодалова Х.Ш.</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Мишин В.К.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Плужник Р.С.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Галактионова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Керусова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Зацепина Н.М.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Куликова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Юрикова Ю.Д.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Мальнева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Воробьева Т.М.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Гусева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Проничева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Юсуфова Б.И.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Поздняк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Копнова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Микуло Н.Ф.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Сухорученко А.Я.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Митрофанова А.Ф.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Евдокимкина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Пушкина К.Ф.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Загудаева З.Г.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Алешкина В.Д.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Яралова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Сорокина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Фролова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Иншутина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Антонова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Бобкова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Борисова З.В.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Рогачева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Пухова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Дасковская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Морозова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Соловкин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Преображенский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Громова З.В.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Думнова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Поликаркина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Глотов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Комиссарова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Верба Ю.Г.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Григорьева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Швыркова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Беспрозванных В.Д.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Крутова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Колпакова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Суховерхова К.Г.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Глазкова Е.Е.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Ромашова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Сердюкова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Белов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Грант 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Кузьминова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Сигаева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Чумакова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Хлебникова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Ершова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Бычкова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Чеснокова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Филиппова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Копыл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Гусева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Дыбина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Ратникова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Павельева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Виноградова А.Е.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Гулак В.Е.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Михайлова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Хропова Г.К.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Алешина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Гаврилина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Мельник И.К.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Чухно И.Р.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Нефедова И.Г.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Богатырева Э.Д.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Коваленко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Холодарь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Сопот Т.Т.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Золотов Ю.А.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Кочикян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Кабанова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Гришина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Дорошин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Коган Ю.А.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Клюйков Н.Ф.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Никонова В.Б.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Сертакова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Дорожкин И.И.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Пригожин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Лындина З.П.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Зорина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Балабан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Рыжонкова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Кривцова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Подунова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Тросиненко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Ионов В.Б.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Дмитриев Ю.Е.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Калякина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Гунько З.Ф.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Михеева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Федорова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Васильева Т.М.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Корнеева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Власова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Животовская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Ланцова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Болдырева М.Д.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Воронец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Бусарова А.Е.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Феклисова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Шех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Гликина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Егорова Е.С.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Доленко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Петухова Н.М.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Терновская Л.Ф.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Павлюкова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Байбакова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Платова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Попкова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Волкова З.С.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Карпов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Звигунова Г.Г.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Джавадян М.Г.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Малышева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Дроздова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Шабловская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Матвеева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Букина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Свекис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Кочеткова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Смирнова З.Г.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Виноградова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Подковка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Курочкина Н.Е.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Луговая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Маслеева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Воробьев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Дудченко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Редькина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Леонтьева С.Ф.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Самсонов Г.П.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Воронина Л.Ф.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Попкова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Лещева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Карманская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Юрьева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Восточная Р.В.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Андрианова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Андрианова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Лыцин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Васильева А.З.</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Шутова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Кузовкова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Михейкина Н.Д.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Баева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Высокосова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Тихомирова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Чернова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Лодкина З.М.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Короленко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Миронова Р.И.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Николаева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Хорикова Н.Д.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Сидорова Г.Я.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Чижикова Г.П.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Билик З.Г.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Вахитова Н.Д.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Филиппов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Пирязева Е.П.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Кирьяков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Шепелева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Макарова Ф.М.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Вишейко Г.С.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Поливанова З.И.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Журавлева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Пугачева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Дацкая Р.Я.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Залесская Л.Д.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Вылкова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Шурова И.Е.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Костюкович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Арефьева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Сафонова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Филатова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Облизникова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Смирнова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Миронов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Казакова В.К.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Акимова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Ильина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Климова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Козерук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Лола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Дроздова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Чернецова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Диков Г.Г.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Маркина М.Ф.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Сотникова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Козырева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Денисова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Левочкин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Куликова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Громова Н.М.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Гончарова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Скопинцева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Машков П.Н.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Борисова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Петрова Н.Т.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Шадурская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Игнатова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Тихомирова Н.М.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Муратова Р.Х.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Рыбакова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Забойкина Р.Ф.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Четверикова Т.Л.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Сафонова Р.И.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Аргудяева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Маскаль З.И.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Карпухин Н.Т.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Максимова А.Т.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Котова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Казачкова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Никулина Р.В.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Самсонова А.Т.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Попова З.П.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Комарова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Панкратова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Айнетдинова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Аносов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Медведева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Спешилова В.Ф.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Уханова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Романова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Жигалова Т.Е.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Лисицина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Сорокина З.И.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Новикова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Любичева Т.Ф.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Рыжков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Брехова Л.К.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Юрова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Колтаков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Старостина З.Н.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Пучкина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Пучкина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Харламова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Ожерельева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Карлевиц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Чернышева Т.М.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Алексеева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Федосова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Павлов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Павлова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Селянин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Харевская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Ростокина Е.Ю.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Тимочков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Кувшинова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Илларионова О.И.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Жданова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Хатавская З.Ф.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Овсеенко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Карасева О.Н.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Толстова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Кутузов А.К.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Цветкова И.П.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Дмитриенко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Бугрова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Большева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Комарова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Брюшинина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Захарчук Г.Ф.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Рубштейн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Свешникова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Бахирева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Соловьева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Овчинникова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Березовская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Слободник С.Г.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Шаповалова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Зеленова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Радченко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Потапова И.Г.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Леева Р.Н.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Купцова Л.К.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Баньковская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Шкарубо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Скворцова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Невзорова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Жирнова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Созинова М.Д.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Басова З.М.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Шаров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Симашкин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Бессонова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Егорова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Чумакова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Степанян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Горощенко И.М.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Филиппов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Кириллова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 Ю.Т.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Баукова В.Я.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Новикова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Калинина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Фадеева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Колмыкова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Лифшиц Б.И.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Афанасьева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Ильина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Ермакова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Мурашова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Бромберг Б.А.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Мещерикова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Панкратьева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Ломунова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Бобкова Н.Я.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Коровкина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Лебедева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Михайлова Г.С.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Калашников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Ельков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Миронова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Абрамкина З.И.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Сурикова Р.С.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Савин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Шилин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Ильин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Леонова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Петухова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Макаренкова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Молчанова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Маликова Т.Т.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Байчток Ф.Ш.</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Александрович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Лядина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Лупичева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Малиновская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Петросова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Марчук Г.С.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Чеботарева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Горшкова Т.М.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Рахимова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Воронова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Суздальцева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Баженов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Дроханова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Сидорова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Юдаева О.М.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Антонюк В.Л.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Кравец П.Я.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Коновалова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Плешкова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Ломов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Свинцова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Нефедьева Л.Л.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Митичкина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Максимова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Терентьева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Калужская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Кирпиченкова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Колганова Р.Ф.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Макиева Г.Е.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Баранова О.Ф.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Попель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Жданова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Черешко И.Ж.</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Каширина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Малова Ю.А.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Староверова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Пилипенко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Хомякова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Рылеева З.Ф.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Колесниченко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Синельщикова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Иванихина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Говор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Князева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Липкина Г.С.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Жигалова Т.Ф.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Космынин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Брюханова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Ахметжанова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Макарова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Куликова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Богданова Ж.А.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Талызина В.К.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Назаренко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Тарасова Т.Е.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Барбашева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Шиманова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Аксёнова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Блинова Р.И.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Угрюмов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Лаврова Г.Г.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Щетинина В.Я.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Заикин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Шаповалова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Горелышев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Власова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Архипова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Суслов Ю.И.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Карасева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Калинина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Устинов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Сазонова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Бутузова Н.К.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Акулова М.Я.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Васильева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Борзикова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Матюхина М.К.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Кузьмина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Рейхлин В.Б.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Афонина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Николаева Г.Л.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Голубева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Хрусталева Г.С.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Алферова Л.Т.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Ефимова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Назаров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Конторщикова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Кунтыш С.П.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Афонина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Кузнецова Г. .</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Кессаринская М.Ф.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Кудрявцева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Фотина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Пронин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Афанасьева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Кротенкова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Божанова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Ставенчук В.К.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Суворова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Маненкова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Горячева М.П.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Тараскина А.Е.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Гатауллина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Амелехина М.П.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Лазарев Г.Д.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Шорохова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Пчелинцева Н.Д.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Ханыгина Р.Т.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Поддубный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Пронина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Антонова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Покровская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Шилейко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Иванников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Кириллова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Новикова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Печкина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Цуканова М.Ф.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Ельчинова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Кулакова Р.И.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Суздалева Т.Ф.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Романенков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Наумова Л.Д.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Сафронова Е.П.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Беляева М.П.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Сафонова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Новосельцева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Коротышева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Зозулина Т.К.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Арчукова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Кукушкина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Закирко Ю.Н.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Лазарева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Грищенко Т.Я.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Максименкова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Костина З.П.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Ледова В.Ф.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Колобова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Сидрова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Горбунова К.Я.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Аристархова П.П.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Сомова Л.Я.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Новак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Власова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Бурлаков В.К.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Барсукова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Мельникова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Лащевская Э.Д.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Леонова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Колганова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Федорова А.Я.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Антохина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Балихина Н.Е.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Кухтина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Волкова Р.М.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Киселевич И.Л.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Геннадиева Л.Д.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Макарова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Сидорова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Евстегнеева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Барышникова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Гришин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Исхакова Р.М.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Максимова Н.Т.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Шарнина З.К.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Киреева Р.И.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Борискова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Бувина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Медведев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Згожева Н.Ф.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Бурмистрова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Морозова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Николашина Л.Ф.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Леонова Н.Е.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Анохина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Полунина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Польский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Тайкова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Ляхова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Кудряшов Д.Б.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Тихомирова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Варвашевич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Коровина З.Г.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Кургузова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Никифорова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Изотов Б.Б.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Николаев Н.Д.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Кузнецова Г.Ф.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Киреева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Гераскина Э.П.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Черная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Захарова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Свиридов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Нарышкина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Сямиуллина К.Я.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Мартынова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Елуфимова С.М.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Кулешова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Островская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Нестерова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Прохорова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Меткин О.П.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Подгорная Ф.Н.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Хоменко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Пантелеева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Топтыгина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Ташлыкова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Л.Я.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Мирошина Ю.Н.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Дорохов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Романкова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Пащенко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Паусова Г.Г.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Романов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Тетерина Л.Ф.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Асонова З.Г.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Судакова В.Е.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Киреева Р.Р.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Казакова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Сергеева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Шипилова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Сивицкая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Большаков П.А.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Большакова З.Ф.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Папка Р.М.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Холкина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Радаева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Александрова О.И.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Бугаева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Бугаева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Народицкий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Ковальчук Ф.В.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Дмитриева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Булатова К.С.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Трекова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Воейкова Н.К.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Киселева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Погребинская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Сопова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Купоренкова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 ..</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Щичко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Витюхова И.Б.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Давыдова Л.З.</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Петров П.П.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Воробьева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Кириллова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З.М.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Ряховская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Сорокин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Пылина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Кондрашкина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Кондеева Г.Д.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Бекметова Н.М.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Уральская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Выжевская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Ушакова А.Ф.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Яковлева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Шелепень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Кораблева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Шубина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Лещукова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Румянцева Т.К.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Чуприкова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 Б.В.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Миронова В.Ф.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Александрова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Гусева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Морозова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Голубятникова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Молодкина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Гребешкова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Юрятин Б.Н.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Кузнецова Р.Д.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Снегирева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Маркина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Майко И.Г.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Машинина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Казанцев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Петроченков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Кочерыгина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Зубова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Скопцова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Лагоша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Мастинская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Чувалёва Ю.Н.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Гуськова М.Ф.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Ретивых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Шиманская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Свищева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Гужавина Т.К.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Бычкова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Барданова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Жучков И.К.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Тотева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Калякина Г.П.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Галина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Жильцов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Чернышева А.К.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Сергеева Б.А.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Лаур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Гаврилова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Куликова С.К.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Семенова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Халдинов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Сафонова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Одинцов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Кокурина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Данилова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Крапивенцева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Зайцева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Сечина Г.Ф.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Рынейская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Казьмина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Парфенова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Злобин С.С.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Кармалина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Пестова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Конева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Якимова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Петина З.М.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Назарова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Ларькина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Фадеева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Альметова Г.М.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Чижова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Трофимова Э.В.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Лысенкова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Соколова З.В.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Родионов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Крюкова З.Я.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Харитонова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Силкина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Огольцова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Алексеева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Уродовских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Кириллов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Колобкова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Самусь З.В.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Щеглова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Галат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Нестерова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Никифоров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Федорова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Минаева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Кучковский И.Я.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Тихачева Г.К.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Шершунова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Агеенкова Л.Е.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Горюнова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Шубина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Мараказова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Свитова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Кузина Т.М.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Телятникова Н.Х.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Румянцева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Мурадян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Кириллова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Простакова Л.Т.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Бальшем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Лившиц Ю.М.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Дроздова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Аблин Н.Б.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Раева Л.Б.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Зельцер Е.Ф.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Мозгова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Некрасова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Косяченко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Андреева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Герасимова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Крашенова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Успенская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Нестеренко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Ревушкина Л.Я.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Пугаева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Андреева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Шукаев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Лобачева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Михайличенко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Мишурова А.Л.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Лисовец Т.Л.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Красовская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Гусева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Рятов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Нежеметдинова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Онушко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Королева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Черных Э.А.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Жарикова Л.К.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Зверева Р.Т.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Гаврюшина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Никонов Е.Б.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Насакин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Никитушкина Э.А.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Степанова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Беспалова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Левушкина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Шустова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Миронова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Рогова Л.Б.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Семакова Л.Д.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Заколюкина Н.Ф.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Гюльмисарян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Сливочникова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Павлович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Глозман Ж.М.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Волегова И.П.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Дундуков А.Я.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Мельникова Э.В.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Гаврилин В.Е.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Шакина З.С.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Анисимов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Кувалдина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Гандурин А.Л.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Барбашов А.Л.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Евдокимова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Выгонова Р.Г.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Тимохина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Корякина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Чикалкина З.И.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Копылова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Королева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Фролова Ю.Г.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Дубинина С.Б.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Елагина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Ломакина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Мамонтова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Сабинина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Гаврилова Г.М.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Маринич Р.К.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Серпичева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Сафронов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Сморыгина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Савидова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Федорова В.Д.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Волкова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Рязанова Ж.Т.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Воробьева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Боброва К.М.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Чулина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Богатырчук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Безручкина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Овсянникова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Таболина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Коновалова Л.Д.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Головач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Калачева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Казакова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Щеголихина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Савенкова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Пасютина Р.С.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Кознова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Макарова С.М.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Толкачева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Матиевская Ф.П.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Табаков Ю.М.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Сорокина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Исупова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Камнева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Кольцова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Викулова Н.Ф.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Кашина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Дементьева Г.Т.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Халявина Г.П.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Войцеховская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Пылева М.Ф.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Новак М.Я.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Малышева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Корнилова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Уткин Б.И.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Белякова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Табакова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Потапова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Богачев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Евсеева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Рибель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Ерохина З.Ф.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Бархатова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Назарова З.Е.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Мусатова Р.Д.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Петрова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Давыдова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Агеева Н.Б.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Яковлева Н.Т.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Фоменко Д.Е.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Елтышева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Королева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Чернавский И.К.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Любушкина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Шаранкова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Эскина Г.Б.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Годунова К.В.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Чернавская В.К.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Суханова Г.Г.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Стрельникова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Чернов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Герасимова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Конина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Скворцов В.Ф.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Андриашин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Дмитриева З.Д.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Андреева Н.Б.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Хомякова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К.И.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Чураков Ю.И.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Баскаков Б.А.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Кривова З.И.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Рольнов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Конина М.Ф.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Гаврилова В.Е.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Королева К.В.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Федулова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Железнякова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Борзикова М.Д.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Щукин Н.М.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Чудновец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Ивановский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Карнит И.Я.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Губанова 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Гарсия З.И.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Завьялова Г.Т.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Овсепян Б.Г.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Трушинская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Королева З.М.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Морковина Т.Л.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Маракина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Сидорова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Арефьева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Реунова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Гульба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Шумова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Сонина О.М.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 И.Т.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Минин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Потапова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Лотырева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Васина В.Я.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Мусина З.Х.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Макарова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Тарасова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Горбачева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Филиппова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Басуева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Меркулова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Николаева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Захарова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Зотова А.Б.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Вайншток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Стародубцева Л.Д.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Зуева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Солдатова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Чечнев В.Ф.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Кирилина Т.Д.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Макарова В.К.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Николайчик Н.М.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Абезгаус Т.М.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Грязев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Сизов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Пушкарев Н.Ф.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Гладченко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Манякина А.К.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Косова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Мироненкова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Потапова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Кузина Г.С.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Кисина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Красовская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Галанцева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Яносяк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Логвиненко Ж.А.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Авдеев Ю.А.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Рычева М.Д.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Юдин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Михайлова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Юдина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Поспелов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Поспелов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Макуева К.Л.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Долгачева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Разоренова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Карпушин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Баснина С.С.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Минкин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Бирюков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Филиппова М.Е.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Каткова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Афонченкова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Макеева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Яхлакова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Корешкова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Алексеева Н.Ю.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Горбачёва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Локшин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Мамонтова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Найденкова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Рощина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Сидоркина С.П.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Миронова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Долженкова С.Д.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Желтоухова Е.Ф.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Борзунов С.М.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Цаплина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Корсукова Л.Д.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Антипенко В.Ф.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Горячев О.Г.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Потапов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Кондакова Р.Е.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Еремеева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Макешина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Хомякова И.Т.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Саломатина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Доронина З.С.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Турбовская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Новикова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Сучкова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Каретникова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Седов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Кострюкова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Тарасова Р.М.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Бирюкова Р.Д.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Дымова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Воеводин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Орлова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Гужевская М.П.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Васюта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Соколова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Раевская П.И.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Андросова В.Ф.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Шемяков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Сенчева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Плугина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Савостьянова Т.Ф.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Ворона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Блинова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Артёмова Д.И.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Сельчук Е.Е.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Корнеев В.Е.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Хоботова Н.М.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Лукашевич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Евецкая Н.Я.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Ануфриев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Башкирова К.Г.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Чугунова Э.Е.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Константинова М.П.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Кендюхова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Солодова К.И.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Миронова В.Б.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Сусалева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Кабалова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Леонова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Цветов Е.Р.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Мащенко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Трайнина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Шарымова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Теплова А.З.</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Лебедев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Сверчкова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Хохлов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Дремина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Сергеева Э.Г.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Левин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Чихачев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Кленова Р.М.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Мокина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Выборнов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Макарова О.И.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Хоботько А.Т.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Шебунина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Смирнова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Самусенко Р.В.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Неживов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Вокин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Дубровина О.И.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Сорокина И.П.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Головина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Архиреева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Соколова Р.В.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Обухова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Лигум Э.З.</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Дорошевская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Сопрано В.К.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Корягина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Панфилова С.Л.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Вьюшин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Алифанова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Никулина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Степанова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Герасимов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Худякова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Туркина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Дубова Б.Ю.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Федин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Шилина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Шаповалова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Лапутина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Басов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Басов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Окаева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Дворкина Е.Л.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Сташевская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Богаутдинова Р.Х.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Соловых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Федотова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Степанова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Попова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Ильичева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Рогова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Рогова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Данилина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Никулина Н.Ф.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Семерова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Рождественская Л.Ф.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Москачев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Москачева Э.И.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Бахмутская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Фролова Л.Б.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Володина А.Т.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Юркова М.Г.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Большенкова Ю.С.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Королева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Мостовая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 И.М.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Кадникова З.Г.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Князева Л.Д.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Шувалова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Стефанцев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Трушкина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Царева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Ермолаев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Николаева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Васина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Бендерский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Фараджов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Гороховиков С.Б.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Панченко П.Г.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Говорушкина М.Л.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Сычева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Чарнявская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Румянцева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Пронякина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Лебедев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Лебедева Е.Г.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Мячкова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Фишкина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Плеханова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Ершова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Блохина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Кирюхина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Прохорова Т.Б.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Авдеев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Авдеева И.Ю.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Степанова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Варламова И.Ю.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Глухенькая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Миронова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Панкратова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Липина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Зейнетдинов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Зарипова Р.И.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Рачкова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Рыбина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Соловьева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Голова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Ершова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Разувакина З.Н.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Николаева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Макарова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Теплова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Порошина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Евдокимов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Евдокимова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Годжаева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Львова Г.Л.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Лукьянова Н.Ф.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Горшкова З.В.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Болотина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Андрущенко Г.Ф.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Казенный В.Е.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Коренюгина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Сенатская Г.С.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Курило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Берсенева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Александрова Г.Г.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Абдулова С.М.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Марченкова Р.В.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Стукалова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Макашов Е.Д.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Варфоломеева Р.С.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Мишина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Мешкова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Каменнова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Труханович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Антишина Р.М.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Константинова В.К.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Невзорова Н.Б.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Курцман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Осипова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Андреева В.Д.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Моторина З.И.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Афонина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Быховская И.Я.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Шталенкова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Кирилкина Н.М.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Мартьянова В.Ф.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Павлова Р.Г.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Гречишкина К.А.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Санников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Ефимова З.Т.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Панина М.П.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Цыганкова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Потапова Т.Д.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Наумова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Воронова Г.Ф.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Ратникова Р.Р.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Пугач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Сорокина В.Б.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Филкова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Казанкова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Шатова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Потихонова М.Г.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Беляева К.В.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Монич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Кромская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Симанкова В.К.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Голубева А.К.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Новожилова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Лужкина И.М.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Емельянова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Борисоглебский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Елисеева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Зенина А.Е.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Подречнова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Греханова Р.К.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Крылова З.В.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Кононова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Григорьева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Березина И.Л.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Холина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Танковский Э.Е.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Осычная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Деева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Прошина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Степанова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Корнева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Гаранина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Спиридонова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Мизгина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Лагутина Г.Б.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Галактионова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Варфоломеева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Вахрамеева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Тюкавина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Горшков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Шестерикова З.Д.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Горлова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Матвиец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Кокорина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Никифорова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Воробьева Р.В.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Манько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Руднева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Седова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Сатановская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Станкович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Папкова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Чистова Р.И.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Голузова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Логинова Ж.М.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Ермаков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Мальцева З.Н.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Тихомирова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Дубровина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Шустов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Земскова Е.З.</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Голова З.Г.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Станюкович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Хотчинская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Дунаева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Качалова Н.Ф.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Трушина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Тимичева Э.М.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Быковская Т.Ф.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Волосова Н.М.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Малиновская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Коршунова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Поздеева З.И.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Агзамова А.Х.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Немировская М.Л.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Краснощекова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Никифорова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Францева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Балашова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Фадеева В.Т.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Воробьев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Романова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Челнокова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Лебедева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Клубникина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Кустова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Осипова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Леоненко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Панкратова Ю.Г.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Мареева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Малиева Р.М.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Каньшина В.Б.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Спиридонова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Пчелко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Сагдутдинов М.Г.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Алексеева А.Л.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Зацепина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Матюшина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Кузнецова Н.Л.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Захарова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Дунайкина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Агопова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Алексеева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Стаховская Р.В.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Штурм Е.К.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Меламед Э.Я.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Василенин Ю.Ф.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Любавская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Боброва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Трапина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Самойлова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Устинова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Чуева Н.М.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Ванина В.Е.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Геркина В.Д.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Остолопова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Сидорина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Мигура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Семенова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Фонарева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Кроль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Берников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Фаткулина 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Круглов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Новикова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Ксенофонтова Э.П.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Демкина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Дементьев А.К.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Москалева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Андреев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Астапова Е.Х.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Рашкович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Попова З.П.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Нафтулин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Бутко М.Ф.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Мягкова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Агеева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Кучерова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Мельничук О.М.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Белашева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Паппе И.Г.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Михеева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Ромашова К.Т.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Тюликова Т.Е.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Чумакова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Щелкунова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Сараева П.Я.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Ходорович Р.М.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Алдошина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Соколова М.К.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Бабичева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Мук Д.Н.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Маньковская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Каленик Л.К.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Авдеева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Козлов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Землянская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Дейнега Г.М.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Зубова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Дозорова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Андронова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Седова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Аболмасов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Шаврина М.Е.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Акинин Б.Е.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Ушакова Е.Л.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Цыпленкова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Сизова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Карпухина З.В.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Комарова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Константинова М.Г.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Данильчук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Жилина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Абзалова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Зряковская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Штанова Е.Я.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Кац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Рутская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Ситникова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Баринова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Слабова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Шилин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Егорова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Жаворонкова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Мамонтов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Карпова В.Я.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Черец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Ковалева З.П.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Кондратьева Р.И.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Шайкевич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Охотникова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Прокофьева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Баширов О.М.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Ващенко Л.Я.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Новикова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Леонова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Королева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Калинина З.В.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Корнеева Л.Я.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Антонова Л.Ф.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Зарипова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Приходько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Стрельцов В.Р.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Михина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Козенашев О.Ф.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Альтгаузен С.О.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Сорокина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Игнатова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Бочарова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Высоковская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Волошина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Андреев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Калинина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Рыжов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Андронов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Рыжикова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Денисова К.В.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Е.Д.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Золотарева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Згоняйко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Ломалина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Слепова И.М.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 Б.З.</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Юдина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Желтова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Пахомова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Жукова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Хусяинова Б.С.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Красильникова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Новомирская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Глаголев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Рязанова Н.К.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Гусева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Воробьева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Крупнова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Карпунькина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Желеткова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Гаева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Тишина Т.Д.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Логачева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Панков В.Т.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Компаниец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Николаенко К.В.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Гаврилова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Воронцова И.П.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Богданович И.И.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Сорока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Вязовецкая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Егорова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Городецкая М.Д.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Постылякова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Горшкова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Скворцова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Алексашина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Яковлева Л.Ф.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Корецкая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Белоусова Г.Т.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Лихарев Б.А.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Ильина Р.М.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Пастушенко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Велидченко К.И.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Букова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Карпова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Бабкина З.О.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Комарницкая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Крайнова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Сабирова Р.К.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Фирсова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Мартынова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Осипов В.Т.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Капланова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Евстратова А.З.</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Платова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Баронова Э.М.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Смирнова Э.А.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Перламутрова Л.Е.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Меркулова В.Ф.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Какушадзе Л.Е.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Петракова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Клепцова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Жарик М.Е.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Куликова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Жигалова М.К.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Орлова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Ларионова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Панченко О.М.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Богатова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Виноградова Г.Г.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Яшунина М.П.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Полищук К.И.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Сенчина Л.Д.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Громова К.П.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Козырева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Егорова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Фирсова К.Я.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Булавин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Гринберг Э.С.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Буканова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Шипкова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Игнатова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Легат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Агапкина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Ильина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Сосновская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Островский Б.Д.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Федотова З.И.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Жамнова Г.Ф.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Тищенко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Андрианова И.Г.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Астахова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Бомбина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Красильников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Жирнов Ю.П.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Федярина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Федорова Н.Б.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Бурдюугова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Лялюшкина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Илюхина М.П.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Ананкина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Клюс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Егоров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Юнисова Р.К.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Бобошко Ю.Т.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Кудрявцева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Ялышева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Виденеева Г.Г.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Губанов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Тихонов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Стукан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Грибова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Демина А.Т.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Курчакова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Гончарова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Петрунина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Бурмистрова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 О.Е.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Астахова Г.Я.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Кочеткова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Маркин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Бушуева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Дибирова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Козлова З.Г.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Демухина Т.Х.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Ковалев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Иванихина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Бурковский Е.Х.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Серегина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Киселева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Кисляков Б.И.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Грушина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Липасова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Жабина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Перова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Фоломеева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Ушакова О.С.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Бодрова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Фадеева З.В.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Подмарева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Ситдикова Р.Н.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Новоченко О.И.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Тимошина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Гаврилова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Пашкова Г.Г.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Блохина З.П.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Орлова Е.С.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Тарасова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Владимиров В.Ф.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Бочкина Р.М.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Яченкова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Боброва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Вершинин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Филина З.Н.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Емельянова В.Ш.</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Комендантова М.Д.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Ерихова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Мишина К.А.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Сиротина В.К.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Гуревич А.Б.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Черноглазов В.Ф.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Матвеенко С.П.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Яшина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Машарова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Константинова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Пучек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Перминов Р.Л.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Сапсалев И.К.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Исаева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Ломкина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Чекмезов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Шатохина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Лычев В.Ф.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Вередченко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Постоев С.К.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Корнейчук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Тяпина Р.Д.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Жукова А.Е.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Тихомирова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Бученкова К.П.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Еремина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Поповская З.М.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Коханюк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Деревягина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Коннова Н.М.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Паскевич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Алимов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Бородкина Г.Г.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Никитенко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Никитенко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Гриненко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Вайнблат С.Д.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Климов Г.Е.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Климова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Мусаева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Зубова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Давыдова Р.М.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Ольшин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Ольшина В.Б.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Хасьянов У.Д.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Хасьянова 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Ефременкова Т.К.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Гапоненко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Гапоненко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Суслова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Быстрицкая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Бабаханян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Емелина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Пряничникова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Лилиенталь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Пономарева Т.Ф.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Любавская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Житков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Житкова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Теренкова И.М.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Баркова Р.В.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Зарубицкая З.В.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Фролов И.Т.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Родионова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Мухин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Мухина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Бударина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Липовская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Сазонов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Чагин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Крюкова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Афанасьева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Расторгуев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Расторгуева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Смирнова Н.Д.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Тимофеев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Махошвили Р.С.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Штраубэ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Хмельницкая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Рябов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Рябова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Кошелева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Агапеева З.П.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Мишустина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Крайнов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Крайнова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Шкляева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Борисенков Н.М.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Курдяева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Бабушкин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Панина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Щигельская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Осипова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Малафеев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Бычковская З.Я.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Васина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Васина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Тарасов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Федорчук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Петрушина Р.М.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Карпов Р.В.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Карпова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Синицына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Комарова С.Е.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Максимова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Гаврилов Ю.С.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Взорова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Бодров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Бодрова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Яшкин О.П.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Яшкина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Локтева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Волосевич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Гаценко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Павлов К.В.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Павлова Н.К.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Исаева И.Х.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Рябцев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Александриди Т.М.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Кривицкая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Сайфулина Т.Б.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Филиппова Е.Е.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Романова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Ступина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Гаврикова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Сергеева О.С.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Юнаева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Трушанова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Белокопытова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Волохова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Волохова Т.Б.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Баранов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Клейменова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Алешина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Раинкина Н.Е.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Римская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Щербатых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Расстанаева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Коновалова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Герасимова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Мурадова Р.Е.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Огурэ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Юрзов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Гудкина Г.М.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Молоканов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Амирагова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Силантьева Ф.И.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Яковлева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Исаева В.Е.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Климачева Г.С.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Усов О.Э.</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Усова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Грищенков Н.Д.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Грищенкова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Бардошин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Максимов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Максимова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Толкунова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Сирцова А.Ф.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Мурашов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Злобина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Леонова К.Д.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Кузьмина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Гладкова Н.М.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Петрова З.М.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Блинкова С.П.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Путина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Кочергина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Каталагин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Капустина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Емельянова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Куренкова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Белоус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Сизых О.П.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Шкоденко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Тумас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Дроздов С.П.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Дроздова О.С.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Кузнецова А.Я.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Прощенко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Абрамова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Ковалева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Хоботько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Малахов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Малахова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Булочников А.Ф.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Каранова З.Г.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Тонкопий М.Ф.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Акимова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Акимова Т.К.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Казарновская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Янкина Е.Я.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Федотова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Карлова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Губкина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Черкасова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Решетова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Бедрединова Р.С.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Ломтев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Сячина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Сивохина Г.Д.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Кочнов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Кочнова И.К.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Николаева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Андреева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Филиппова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Демина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Ушакова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Янчев С.С.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Агабабян Э.А.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Голубович Н.Я.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Гончарова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Парфенова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Кондратюк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Константинова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Розанова Н.Я.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Капланская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Капланский В.Е.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Кузьмина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Симонова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Журавлева Т.Е.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Никольская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Никольский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Авдюшина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Фурсенко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Фурсенко П.В.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Астахов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Саакова Л.Б.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Альбер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Зверева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Тихонов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Тихонова З.Н.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Беляева Е.Т.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Мейтув О.Н.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Глазунова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Литвиненко П.И.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Литвиненко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Дедкова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Мозговая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Тихонов М.Е.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Тихонова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Карпов Р.И.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Карпова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Рыбакова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Березин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Азаниева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Игнашева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Шестимерова </w:t>
            </w:r>
            <w:r w:rsidRPr="002B6DD6">
              <w:rPr>
                <w:color w:val="000000"/>
                <w:sz w:val="24"/>
                <w:szCs w:val="24"/>
              </w:rPr>
              <w:lastRenderedPageBreak/>
              <w:t>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Шестимерова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Кучерява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Габриилова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Романова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Журавлева Е.С.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Коновалов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Коновалова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Аширова Н.Ш.</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Балаболкина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Моисеева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Кулигина Е.П.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Ануфриев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Берстель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Плаунов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Пыжик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Ромейко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Кочетова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Фуфлыгина С.Ф.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Федотова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Полтева И.И.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Новиков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Новикова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Диордица Ж.В.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Синяев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Синяева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Кулешова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Грищенко С.К.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Урванцова С.Л.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Семерина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Белянина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Засимова З.П.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Рачинская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Колесников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Черномырдина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Гуськов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Студникова Е.Б.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Силакова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Калинина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Борисова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Вязенкина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Капштык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Игнатьева И.Р.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Колесникова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Бородина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Каткова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Дуденкова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Дуденкова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Дуденкова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Ильина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Левадная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Торгашова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Шур Л.Я.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Корягина З.Н.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Браилко М.О.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Котова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Гореличева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Дворов Ю.П.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Левашова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Абрамян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Чапайкина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Шанин В.Ф.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Шанина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 цева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Клюенкова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Щеколдина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Леонова А.Т.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Савченко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Анохина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Цеховая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Розанкова А.Е.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Рыбкина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Левитина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Рогинская М.П.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Рогинский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Ломакина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Терехина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Филатченкова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Рабинович Р.М.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Кириллова А.Ю.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Русинова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Агеева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Авилов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Васильченко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Антипова С.Л.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Кочергина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Токаева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Новикова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Миножетдинов А.К.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Крылова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Цуканова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Витков А.К.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Пульманова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Янгулова Н.Б.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Хомякова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Барданов В.Д.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Козачок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Козачок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Антипин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Шалимов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Веселовская Н.Я.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Хаустова З.Г.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Калинкина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Гусева Т.Ф.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Мельгунова Н.Ф.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Абрашина К.Д.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Польдяева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Грибкова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Кашицина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Андрющенко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Безрученкова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Карлова З.Г.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Алексеева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Сазонов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Травникова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Сатарин Г.М.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Сатарина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Горбачева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Смойкина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Мазор Л.Х.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Мазор Р.И.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Косицын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Сошников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Сошникова И.И.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Соколова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Коломина Е.С.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Вербицкая И.Г.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Зубенко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Колотилова Н.Б.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Андреева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аскин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Дугачева В.Я.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Кокуина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Портнов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Сухинина Т.Ф.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Красников Н.К.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Краевая Л.Л.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Фоменко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Покидышева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Вавилова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Иванина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Косенко А.Ф.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Болтянский М.Б.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Горелик Г.Ф.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Опенкова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Зайцев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Дорофеев Б.М.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Дорофеева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Глухова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Панина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Нежданова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Картавенко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Лебедева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Бодрова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Ступицына Ю.А.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Комаров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Комарова О.И.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Мышляева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Марчукова М.Е.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Самиуллин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Чекрыгина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Пономаренко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Пономаренко Р.И.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Быкова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Клинов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Клинова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Намиот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Ожогин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Юрченко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Фролова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Потапова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Табалина В.З.</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Зозуля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Красавина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Кривцова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Меньшова А.Я.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Алехина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Чухрий П.В.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Ульянова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Борисова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Борисова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Мартынова О.М.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Журавлева Е.Ф.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Бажан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Черкасов С.М.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ина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Колесов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Мокина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Трушанова Г.Е.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Гермаш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Максимова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Васильева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Воробьева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Билецкая Г.П.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Королева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Олоновская С.С.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Шелобанова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Старотонова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Жигарева И.Б.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Рыбалкин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Токар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Князев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Молостовцев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Антонников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Болдырева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Прохоров Л.Б.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Каюмова Г.Д.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Некипелов Ю.И.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Багрова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Черкасов В.К.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Евстигнеева Е.Е.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Крутова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Умрихин И.Г.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Троицкий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Маринчев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Борисов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Бевз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Борисов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Пеженков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Габитова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Яшина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Перязев К.А.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Плеханова О.С.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Щербакова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Матюхин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Трушкин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Горлов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Кочанов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Леонов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Назарова Ю.А.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 О.Е.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Куликова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Лейбкович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Татаурова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Комаров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Матвей М.Г.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Терехов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Туляков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Воротников С.С.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Луковникова И.Е.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Чибисова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Нерсесян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Сорочинская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Зайцев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Баранова Т.Ю.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Бережная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Лакшин Д.И.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Самылык П.А.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Кандрикова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Жуйков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Павлова Н.Б.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Чекед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Хлыстова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Каткова Г.Ф.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Новиков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Атапин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Шелаев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Волгин И.Ю.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Ромашин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Никоноров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Жигалкина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Бурьянова Г.М.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Гагина Ю.С.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Журавков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Калашникова Е.С.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Тюрин А.Б.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Роганов А.Ю.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Окорокова Э.В.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Фридбург Е.Ю.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Зимонин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Бабурина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Бондарева Ю.И.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Гриднева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Алешин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Тимошенко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Блинов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Лазаревич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Милованова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Мытько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Клюев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Волченкова О.К.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Сибирцева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Приймак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Романова Р.Д.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Шатилов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Антыхина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Шалумов А.Ш.</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Бабицкий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Фомичева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Ющенко О.И.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Власовская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Муравлев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Жданов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Казакевич В.Б.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Кагаловский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Цветкова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Михайлова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Феденюк А.Е.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Зябрева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Товкус О.Б.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Хлебников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Лебедева З.В.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Стожарова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Царева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Овчарова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Дворецкий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Вегенер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Шаламов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Кудинова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Забазнова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Цапро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Обухова Н.Л.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Байкова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Ваганов Ю.Е.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Вершов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Волк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Панагриева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Островская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Исаева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Чичканова Г.П.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Копытина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Маркеева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Волков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Овчаренко Е.С.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Сизова О.Б.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Балихин Ю.К.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Пронина М.О.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Ковбас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Ульянов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Исаева К.А.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Воропаева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Солуянова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Сосидко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Мусиенко О.И.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Аристов И.Ф.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Гришин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Осипова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Едемский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Моренко Д.С.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Шаповалова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Зейферт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Волкова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Матвеева Э.И.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Телюканова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Чмутин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Попова Л.Д.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Конина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Вовк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Сысоев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Седых Д.Н.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Захаров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Бахметьев Б.П.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Осипова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Боуш О.И.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Сафарова М.Г.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Константинопольский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Гордеев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Богданов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Пухликова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Романов Д.С.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Быкова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Гаганова Е.О.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Дьяченко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Руснак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Афанасьев В.Р.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Маркелов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Лех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Амподистова И.Г.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Мещанинов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Плохотин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Ульянова О.С.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Ганичкина М.Б.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Абанин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Абрамова Я.С.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Акимов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Андреев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Арвеладзе Р.В.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Астахова М.Ю.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Бабаев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Безрубов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Бердникова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Бирюков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Боев П.А.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Булгакова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Бурый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Быстров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Бычков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Вахрушева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Веремей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Волохов К.В.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Гаджиев Г.М.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Гейль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Глаголев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Глуховцев В.Э.</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Головкин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Горин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Гочиташвили С.Б.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Григорян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Гришина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Гусев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Данилов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Данилов Е.Д.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Демидов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Джулакидзе М.Б.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Дмитриев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Догодаев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Долганов В.Е.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Егоров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Егоров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Ерусимов П.С.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Ефимов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Жарков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Забайлович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Зенин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Зотова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Исмаилов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Кадиров А.Ю.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Климахтин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Климов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Клюса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Кобзева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Коган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Корольков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Котельников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Крюков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Кузьминов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Куклев И.Ю.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Куров Д.Н.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Курцев А.О.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Кусков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Лазебник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Лапина С.Е.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Латыш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Леонов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Леонов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Леонтьев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Ломакин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Лукьянов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Лыщенко К.В.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Магомедов М.Д.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Магомедов Р.М.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Макаров С.П.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Малашин Ф.В.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Марьин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Мацышена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Мещериков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Мосенцев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Мосин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Московский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Мухин В.О.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Мысов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Немеш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Непичидин Э.А.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Неучев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Никитин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Новикова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Озеров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Определенцева Е.Ф.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Осипов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Панченко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Папсуев С.Ф.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Папуашвили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Плетнев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Погосян Х.В.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Поляков М.Ю.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Проскуров Ф.Д.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Прохоров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Пузаков П.Н.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Пузин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Рагальчук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Родионов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Савин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Савушкин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Сафонов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Сахаров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Сергеев Н.Б.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Сидорова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Семен Д.Д.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Слесарев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Смоляков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Снетков Д.С.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Сопкин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Стародубцев П.С.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Степанов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Сулейманов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Сурминадзе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Сухин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Сучков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Тенгизов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Труханов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Тубикова И.Д.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Туровский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Тырлоев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Умарбеков К.К.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Урядов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Фадеева О.и.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Филиппов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Фомин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Фролов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Хасимуидинова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Хлопцов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Хныкин А.Е.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Топоровская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Сергеев Д.С.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Тараканов К.М.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Тихомиров И.Е.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Карасев Г.Е.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Павлюк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Шафаков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Лукичева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Дерюгина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Калеев К.И.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Смирнова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Мусин О.Ю.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Воронина А.Т.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Лоскутов Г.Г.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Электон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Баклаг 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Закатаев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Сегизбаева М.О.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Бахарева М.Ф.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Кучковский И.Я.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Самохвалов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Басангова Р.Ц.</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Косарев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Игнашёв Н.Б.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Мамонтов М.Б.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Пронин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Ушакова М.Г.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Сорокин П.Н.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Кутикова Е.О.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Андреев О.С.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Шаумян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Куриев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Агапов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Клинков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Даудов М.Ш.</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Гладышева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Левина Л.Л.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Курбанов К.Д.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Васильева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Заикина Д.Г.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Кузьмин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Бочаров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Мироненко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Копцева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Ракова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Заболева Н.Ю.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Хакимов Р.Б.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Минкович Д.И.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Дубовой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Астапова Е.Х.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Гудкова И.М.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Якушевич В.Д.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Ходаков С.Ю.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Крупнова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Шумская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Врублевская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Бухарина Л.К.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Баннова А.Ю.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Давыдова Е.О.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Жупанова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Исаев И.Л.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Гавриш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Ларионова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Однодворцев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Углова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Камышанов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Чернятин Н.Е.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Прохорова О.Ю.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Леонов С.Г.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Кожевникова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Лунин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Илюхин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Плотникова К.М.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Асмарян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Ефимук Е.С.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Сыраева Р.Г.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Акопян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Феклистов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Грибанова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Николаев С.С.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Демарин И.Б.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Андреев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Черепенникова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Ковалев Д.Н.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Маевский П.Э.</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Самойлов Р.Ю.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Даниленок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Максимова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Аверкина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Чекмарева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Маслов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Жеребенков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Каменский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Гакова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Куриков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Осюхин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Акматова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Лебедев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Батракова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Скрынченко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Марков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Дубков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Лихацкая И.М.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Ильин П.В.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Садовина В.Ю.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Пронин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Улыбин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Петрова В.О.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Федосеева А.О.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Илюхина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Белов М.О.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Азикова Л.Р.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Михайлова Т.Д.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Говоров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Кудрявцев С.Ф.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Воронцов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Шевченко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Грачев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Дербушева Н.Ю.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Новичкова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Авербух И.И.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Меркулов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Заборнок Р.В.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Гусева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Карпушин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Барвенова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Давыдов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Бардадым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Афонченко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Чередник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Богданова Л.Е.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Белоцерковская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Стецко Д.Г.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Шаповалов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Фахретдинов М.Х.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Ильинский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Титов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Плиев И.Б.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Кутырина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 П.М.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Бендер С.Ю.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Родкина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Коротко В.Ю.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Ляхова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Грибанова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Бобров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Мусиенко О.И.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Рзаева П.И.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Тагиева И.Г.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Трубицина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Свидовский П.М.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Вербицкий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Атабаев Б.Т.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Застогин О.Ю.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Жайлообаева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Крутько Г.Д.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Антонов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Коротких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Антипов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Саркисова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Несынова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Федорова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Гонтаренко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Акимова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Киселева Т.М.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Князева И.П.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Ильницкая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Сребрянская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Леонтьев С.М.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Колесниченко М.Х.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Семенова К.А.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Севастьянова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Марычева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Каранова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Коданева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Слепчук О.Н.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Ильин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Полякова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Схаколина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Сабиров Р.Р.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Гаврилина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Гинова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Кравченко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Гетман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Рыженкова А.Е.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Морева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Сергеева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Горчаков Д.М.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Тарасова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Абрамова Ф.Я.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Титова Ю.А.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Малахов К.Н.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Котов П.А.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Сибирцев К.И.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Молдавский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Копцова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Грачев И.Я.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Зелинская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Осеюк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Авдеева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Кацуба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Федорова Н.Б.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Михайлова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Тарасова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Казакова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Юдина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Цикорин П.А.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Евграфов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Нестеров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Пашкова Г. .</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Селиванова Л.Е.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Бойцова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Селиверствоы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Шаповалов П.В.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Потапова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Египкина О.И.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Забелло Е.С.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Ивакина О.О.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Никитин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Турашова Е.Л.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Абрамова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Полищук Ю.К.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Кургин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Игнатов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Стенюшкин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Воронков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Виницкий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Заречнева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Благодарская.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Гайдукова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Мазуров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Дробышева О.Ф.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Антонова О.И.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Зотов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Молодцова Д.И.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Безумова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Шумило С.П.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Русакова О.С.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Кузякин И.Л.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Радова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Жуковская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Чепданцев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Сумарокин С.С.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Туманова Н.Е.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Паркасская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Голубева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Никитина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Уткин П.В.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Тарасова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Финогенова Н.З.</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Прозоровский В. 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Архипова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Михайлов Ю.С.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Голоухов И.М.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Амирян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Гордиенко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Соболева П.И.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Дубровина Т.Д.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Троицкая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Захаров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Егоренко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Жарков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Петров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Дрозд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Лебедева З.Н.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Петров О.Е.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Гусев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Гончарова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Балыкова Н.Ф.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Горшкова Т.М.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Максимов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Хромова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Заверткина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Ларькина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Лазутченков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Адушкин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Любицкая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Болденков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Евдокимов Н.Е.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Овчаров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Митрошкин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Дементьева О.П.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Алыбаева А.У.</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Ажиматова Н.К.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Мещерин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Дементьева Е.Э.</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Алиев З.Р.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Демина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юдова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Моргунов М.Д.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Мишин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Волынчиков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Кузнецова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Пузырев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Грачева О.П.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Бабина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Бондаренко А.О.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Кириллова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Бабанина Е.Ю.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Серый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Калашников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Сычов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Костырев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Шуленина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Рудакова К.В.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Якубова 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Новикова Л.Е.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Хамитов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Семенюк Д.Р.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Штуко 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Давыдова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Сильницкий И.А. </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Осьмакова М.Д.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Тарасова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Филиппова М.Б.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Васенева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Ренёв 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Лаврёнов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Фирсенков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Попова Д.Н.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Фирсенкова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Суворова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Юдина С.С.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Знаменская О.Ю.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Ващенко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Селютин А.Л.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Тимошенко Ю.И.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Хисматуллин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Анисимова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Крыжановский П.М.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Ковалева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Секурова О.Н.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Ашабов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Зыкова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Мулдашева Ж.М.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Перелехова И.И.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Слепнев Д.П.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Полей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Арабский Э.Э.</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Размахнина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Прасолова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Гайриева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Ярцев М.О.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Миронова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Немченкова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Романец М.Г.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Филина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Валиенко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Гумеров Р.Р.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Егорова Ю.С.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Ечменева Я.Г.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Смирнова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Кошелева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Дорошкевич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Хорошевская В.Д.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Леань 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Ривера Р.П.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Аглушевич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Васильева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Ильясов Л.Ю.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Гайриева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Спасская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Кириченкова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Макарова И.О.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Ярцева А.О.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Киреченков А.Ю.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Котогонов К.Г.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Крыжановская Я.В.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Шкодина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Миронова К.А.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Слепнева И.Е.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Слепнев М.Д.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Немченков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Немченков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Овсянников Р.Г.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Набиулина А.О.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Богданова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Болдырева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Романец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Романец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Плетенова А.Ю.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Аншина Н.Л.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Терентьев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Терентьев П.А.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Романец С.М.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Фарафонтова О.О.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Магарамова Р.И.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Аглушевич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Анисимов С.Ю.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Валиенко Ю.Н.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Дорошкевич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Алешкина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Хисматуллина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Томас А.Б.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Томас Г.Е.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Томас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Киселев Д.М.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Приходченко П.В.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Зыкова Е.Д.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Муханова Ю.Н.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Черкасова А.О.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Гольдина Н.Я.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Абдрасов А.Ф.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Василенко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Михайлова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Туйск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Материкина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Материкин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Новомирский К.Д.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Калинина П.В.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Материкина Т.Ю.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Чиганашкин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Фомина О.П.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Новомирский Д.Н.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Митряева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Жданов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Митряев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Кулаковский К.А.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Терентьева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Фомина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Чиганашкина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Бредюк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Чиганашкина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Кудякова В.Л.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Новомирская Е.Д.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Шкода О.Б.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Василенко Н.М.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Михайлов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Новомирская Т.К.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Ильин С.Г.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Терентьев П.А.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Ильина Н.К.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Федоров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Кулаковская И.И.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Плетенова А.Ю.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Аншина Н.Л.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Малащук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Александрович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Лиджанова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Эстамиров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Каева З.Ш.</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Ильницкий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Орел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Романова И.Б.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Семаго Ю.С.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Фадеева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Хотипов С.Ш.</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Шапиро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Тесля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БарминА.И.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Волков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Волкова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Кулакова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Кулакова Е.С.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Орлова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Орлов В.Ю.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Давыдова И.Е.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Орлова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Глебова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Акопян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Романов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Власова М.Б.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Власов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Павлов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Павлова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Гладков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Мартюшова М.Ю.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Гузанова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Хотипов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Тесля А.Б.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Балашова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Колодина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Подкорытов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Похожаев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Пермовская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Шелковников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Панюкова Е.Б.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Лебедева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Дроздецкая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Сабирова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Войтинская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Войтинская С.П.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Баринова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Баринов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Вишнякова Ю.Р.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Колотова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Кудряшов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Ильницкая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Ильницкая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Осколкова Е.П.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Анкоси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Шишко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Орел П.Н.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Хурцаев М.А.-Р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Панкратов А.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Панкратова А.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Туева И. 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Червякова О. 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Парахина А. 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Степанова Е. 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Шлядинский А.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Соломатин Ю. 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Рахимова А.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Жуков Н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Голоухов И 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Голоухова Д 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Веригин А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Герман С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Каблукова К 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Кудряшова Н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Лабушев Л 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Мудренко А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Рыбников В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Харламова Т 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Лапшина Л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Тимошкин Е 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Саныгина Н 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Макаренко О 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Молитвина Н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Трошкина М 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Луконин Ю 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Луконин Т 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Маскаль В 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Маскаль М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Невмянова Н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Николаева В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Шпагин А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Шпагин Л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Шпагина А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Шпагина К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Шпагина А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Четыркин А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Литвин А 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Литвин Т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Фатеева Ю 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Стукачев В 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Стукачева И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Стукачева М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Деменьшин С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Деменьшин С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Деменьшин Д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Деменьшин С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Деменьшина О 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Деменьшина И 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Казакбаев О 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Казакбаев В 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Казакбаев Э 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Казакбаева Е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Казакбаева А 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Павлов С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Павлов Д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Павлова Е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 В 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Матевосян С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Макаев Т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Макаева О 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Акинин С 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Касаткина Н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Вареников Ю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Вареников М 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Вареникова Д 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Мубаракшен Р 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Абдуллина Г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Барон Т 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Белякова К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Грачев М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Бардина М 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Бардина А 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Бардина М 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Ермолин Д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Плешкова А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Веретенникова Н </w:t>
            </w:r>
            <w:r w:rsidRPr="002B6DD6">
              <w:rPr>
                <w:color w:val="000000"/>
                <w:sz w:val="24"/>
                <w:szCs w:val="24"/>
              </w:rPr>
              <w:lastRenderedPageBreak/>
              <w:t>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Санталов К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Санталова И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Ломов А 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Невская Л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Невский Ф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Невский А 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Конов М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Конова С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Конова П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Назарова И 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Голованов Д 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Свинцова Л 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Неводник М 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Неводник С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Неводник М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Рощин А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Строкова Л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Берегян Д 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Берегян О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Берегян К 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Берегян П 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Берегян М 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Осипов Д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Осипов А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Осипова А 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Корниенко В 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Уткина М 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Стужинская О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Стужинский А 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Мингазов А 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Панферов Ю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Гапонов В 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Лоскутова А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Лоскутова К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Симушин А 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Газарян В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Евдокимова А 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Дегтярева Л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Дегтярёв М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Дамбуева П 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Авакян Е 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Васильева С 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Ненахова Н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Вавилов Б 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Ватаманюк С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Ватаманюк К 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Гиниятов М 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Гиниятов О 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Гиниятов А 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Гиниятова Х 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Гиниятова Ю 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Бурашов М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Ачелова И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Илёсов А 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Курдибанов В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Курдибанов С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Цеберный В 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Волошин А 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Волошина С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Волошина А 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Атласкин Д 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Фомина И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Госсе К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Осипов С 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Осипова Т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Андреева И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Первова Л 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Первова В 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Андрюшина С 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Русанов Г 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Фролов П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Шитова И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Трушина Н 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Веселов А 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Беляева И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Беляева З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Агеев В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Косяк А 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Пономарев Ю 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Пономарева Л 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Пономарева О 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Кретов Д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Кретова А 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Петухова Л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Строгонова Т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Струтинская А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Струтинский П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Галактионов С 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Галактионова А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Галактионова А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Застрогина Р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Хивук П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Польдяев И 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Польдяев Е 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Польдяева Е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Шумский В 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Шумский М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Казбеков Д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Барабанова Е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Чебачев А 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Давыдова Г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Антоненко А 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Бродская С 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Бродский Г 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Якунин С 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Якунин М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Апраушева Т 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Цикаридзе Г 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Петухов П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Посторонкэ И 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Посторонкэ М 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Самарова Е 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Самарова М 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Самарова Д 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Баймулова Е З</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Баймулова Д 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Финогенова Н З</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Сабельников С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Сабельников В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Сабельникова Л 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Щербакова А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Богомолова А 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Богомолова О 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Рощина Ю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Рощина И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Шпытюк И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Юнг И 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Юнг А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Королёва Е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 А 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Третьяков В 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Крючкова Е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Крылов И 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Воронова Л 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Рожков А 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Рожкова Т 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Володин А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Володин Д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Шагинян Л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Шахназарян Э 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Стрекалин В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Борисов И 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Санина Л 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Санина Л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Туташбаев А 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Бубнов Д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Ломанкова И 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Бушумов Д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Бушумов К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Бушумова Л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Козырев И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Муртазин Ф 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Сиразова Г 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Козлов Н 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Архипов С 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Архипова Н 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 В 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Каплун Н 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Утешинский Н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Ахметжанов С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Юсипов Х 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Юсипова З 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Борисов С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color w:val="000000"/>
                <w:sz w:val="24"/>
                <w:szCs w:val="24"/>
              </w:rPr>
              <w:t>Меркулова Л 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Мащенко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Хисамутдинов М.З.</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Хисамутдинова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Чернышова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Гончаров И.И.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Талимонов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Талимонова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Емельянова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Ламакина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Миронов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Миронова Л.Е.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Орехова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Выскубов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Выскубова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Донцова О.И.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Коршунов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Ларионова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Ларионова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Ларионова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Марченко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Марченко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Марченко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Мальцева И.Е.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Талаев Е.П.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Талаев А.Е.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Нюнько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Нюнько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Нюнько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Нюнько К.С.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Мехралиев Э.З.</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Мехралиев Э.Э.</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Мехралиева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Тулупов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Рубцова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Филиппов В.Ф.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Филиппова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Уваров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УвароваС.Н.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Уварова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Сафронов Ю.А.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Сафронов А.Ю.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Сафронова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Васильев П.Н.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Васильева О.И.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Прошин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Прошина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Деев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Деев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Деева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Туркина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Лысенков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Лысенкова Л.Э.</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Лысенкова М.О.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Симуков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Дианов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Дианова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Дианова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Кадлубовская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Нюнько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Фомина Н.Б.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Воротникова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Шмаков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Шмаков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Шмакова Г.Б.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Еськин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Еськина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Еськина Е.С.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Баранова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Корсакова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Полякова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Андреев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Мусорин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Мусорина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Мусорина Я.М.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Саженина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Саженина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Иванова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Ткаченко П.В.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Ткаченко Г.С.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Юхман О.П.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Бондарчук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Бондарчук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Бондарчук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Василечко Б.Л.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Василечко Н.Л.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Перов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Перов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Петровичев С.Г.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Жуковская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Кочкин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Кочкина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Сулима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Сулима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Сулима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Байков А.Ю.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Байкова О.Г.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Кирилюк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Мелащенко Е.Ю.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Мирошниченко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Попов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Воронин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Воронина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Воронина К.В.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Ермишина З.И.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Кокоев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Кокоев Н.М.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Кокоев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Кокоева Л.З.</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Тарасенко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Хремкина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Перевалов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Перевалов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Перевалов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Перевалова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Вяткина П.О.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Кирюханцев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Кирюханцева Ю.А.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Чингаева Е.Г.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Матвеев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Мясников В.Д.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Мясников С.Д.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Мясникова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Аникина З.Г.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Каменнов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Каменнов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Каменнов Д.С.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Каменнова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Сайгина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Токарев С.Б.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Токарев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Токарева З.И.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Цакунова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Ермошкин П.П.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Ермошкина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Ермошкина О.П.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Хаванский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Павленко Э.А.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Павленко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Романцова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Данилина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Мухамадеева Е.С.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Пронина Т.М.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Брагин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Брагин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Брагин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Брагина Ф.Ф.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Пронюк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Пронюк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Пронюк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Загоронюк Д.Н.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Загоронюк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Загоронюк Ю.Д.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Доронин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Доронин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Доронина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Батеева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Воднев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Воднева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Пашковская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sz w:val="24"/>
                <w:szCs w:val="24"/>
              </w:rPr>
            </w:pPr>
            <w:r w:rsidRPr="002B6DD6">
              <w:rPr>
                <w:sz w:val="24"/>
                <w:szCs w:val="24"/>
              </w:rPr>
              <w:t>Пашковская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sz w:val="24"/>
                <w:szCs w:val="24"/>
              </w:rPr>
              <w:t>Пашковский Ю.С.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Макавей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Устинова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Устинова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Устинов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Иголкин Д.И.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Иголкина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Иголкин И.Д.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Третьяков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Веремей Р.И.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Веремей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Веремей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Носов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Артамонов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Козлов А.Ю.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Куркина С.С.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Куркин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Орай А.Л.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Белов Ю.И.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Зеленина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Зеленин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Зеленин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Эрзин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Эрзина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Косован П.П.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Никитин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Никитина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Никитина К.А.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Загвоздкин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Загвоздкина Ю.С.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Шигдяева Э.В.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Удовиченко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Губайдулин И.К.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Войцеховская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Войцеховский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Манюрова А.Р.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Ионина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Маликова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Маликов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Николаева И.М.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Жердева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Керунту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Керунту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Веснин Р.Н.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Веснина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Веснин В.Р.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Панасенко О.Б.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Березиков Б.Р.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Кречетова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Кречетов А.Ю.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Кречетова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Долженко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Долженко Д.И.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Ерлепесов А.К.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Ерлепесов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Ерлепесова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Ерлепесова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Кузнецова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Медведева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Шугуров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Шугурова О.И.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Каятовский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Каятовская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Ермаков В.Е.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Ермакова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Ковалев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Салынин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Черентаев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Канищев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Егорова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Барычев П.С.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Егорова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Стряпухина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Стряпухин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Кальмаева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Тельных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Литвинский М.К.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Тищенко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Харитонов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Коржова В.Е.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Кунова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Павлов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Павлова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Челноков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Бугаенко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Петухов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Рыжиков С.М.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Рыжикова С.Е.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Осипов М.П.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Радина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Осипов П.И.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Смотрин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Волосков Э.В.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Болейко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Шикалова Э.А.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Шикалов Р.Л.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Шикалова Д.Р.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Костиков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Варнавский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Знаешев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Горячкина И.И.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Горячкин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Стручков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Стручков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Стручков О.И.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Стручков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Стручкова И.И.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Ермакова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Ермакова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Ермаков А.Е.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Кунова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Комаров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Комарова О.Г.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Кильдюшкин П.И.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Кильдюшкина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Николаев И.М.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Денисова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Денисов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Денисов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Денисов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Ермошкин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Ермошкин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Ермошкина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Аленова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Каллибеков Х.Р.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Каллибеков Р.О.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Мышляева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Алимов И.Ш.</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Попова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Коростелев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Аверин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Аверин Г.М.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Аверина В.Ф.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Лезная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Лезный А.Е.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Гранкин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Балакирев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Балакирева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Балакирева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Удовиченко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Гаврин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Долгачев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Хондожко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Хондожко С.П.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Лебедев В.Ю.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Ганзин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Монастырский </w:t>
            </w:r>
            <w:r w:rsidRPr="002B6DD6">
              <w:rPr>
                <w:color w:val="000000"/>
                <w:sz w:val="24"/>
                <w:szCs w:val="24"/>
              </w:rPr>
              <w:lastRenderedPageBreak/>
              <w:t>К.Ю.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Хасянова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Хасянов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Хасянов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Комовская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Комовский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Комовская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Комовский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Ермишин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Ермишина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Луговой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Тищенко Р.В.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Тарабрин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Лебедева Г.П.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Кузьмина Ю.С.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Шляхтич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Богдашина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Девликамова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Девликамов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Лахтикова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Лахтиков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Лузанова И.П.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Лузанов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Кокаева М.Л.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Шамрай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Полякова И.Г.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Инякин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Инякина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Сапожников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Сапожников Д.Н.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Половинко П.В.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Половинко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Батуева К.А.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Потапкина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Осипова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Пенькова О.С.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Невзорова Ю.О.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Сальников К.А.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Солодухин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Артамонова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Краснов А.Ю.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Шорова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776428">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snapToGrid w:val="0"/>
              <w:rPr>
                <w:color w:val="000000"/>
                <w:sz w:val="24"/>
                <w:szCs w:val="24"/>
              </w:rPr>
            </w:pPr>
            <w:r w:rsidRPr="002B6DD6">
              <w:rPr>
                <w:color w:val="000000"/>
                <w:sz w:val="24"/>
                <w:szCs w:val="24"/>
              </w:rPr>
              <w:t>Якушенкова Р.М.</w:t>
            </w:r>
          </w:p>
        </w:tc>
        <w:tc>
          <w:tcPr>
            <w:tcW w:w="7235" w:type="dxa"/>
            <w:vMerge/>
            <w:tcBorders>
              <w:left w:val="single" w:sz="4" w:space="0" w:color="000000"/>
              <w:bottom w:val="single" w:sz="4" w:space="0" w:color="000000"/>
              <w:right w:val="single" w:sz="4" w:space="0" w:color="000000"/>
            </w:tcBorders>
            <w:shd w:val="clear" w:color="auto" w:fill="auto"/>
            <w:vAlign w:val="center"/>
          </w:tcPr>
          <w:p w:rsidR="00431564" w:rsidRPr="002B6DD6" w:rsidRDefault="00431564" w:rsidP="00431564">
            <w:pPr>
              <w:snapToGrid w:val="0"/>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Аксенов М.Д</w:t>
            </w:r>
          </w:p>
        </w:tc>
        <w:tc>
          <w:tcPr>
            <w:tcW w:w="7235" w:type="dxa"/>
            <w:vMerge w:val="restart"/>
            <w:tcBorders>
              <w:top w:val="single" w:sz="4" w:space="0" w:color="000000"/>
              <w:left w:val="single" w:sz="4" w:space="0" w:color="000000"/>
              <w:right w:val="single" w:sz="4" w:space="0" w:color="000000"/>
            </w:tcBorders>
            <w:shd w:val="clear" w:color="auto" w:fill="auto"/>
          </w:tcPr>
          <w:p w:rsidR="00431564" w:rsidRPr="002B6DD6" w:rsidRDefault="00431564" w:rsidP="00431564">
            <w:pPr>
              <w:rPr>
                <w:color w:val="000000"/>
                <w:sz w:val="24"/>
                <w:szCs w:val="24"/>
              </w:rPr>
            </w:pPr>
            <w:r w:rsidRPr="002B6DD6">
              <w:rPr>
                <w:color w:val="000000"/>
                <w:sz w:val="24"/>
                <w:szCs w:val="24"/>
              </w:rPr>
              <w:t>ЗАМЕЧАНИЯ УЧАСТНИКА ПУБЛИЧНЫХ СЛУШАНИЙ ПО «ПРОЕКТУ ВНЕСЕНИЯ ИЗМЕНЕНИЙ В ПРАВИЛА ЗЕМЛЕПОЛЬЗОВАНИЯ И ЗАСТРОЙКИ ГОРОДА МОСКВЫ В ОТНОШЕНИИ ТЕРРИТОРИИ КВАРТАЛА 79 РАЙОНА ХОРОШЕВО-МНЕВНИКИ, СЗАО»</w:t>
            </w:r>
            <w:r w:rsidRPr="002B6DD6">
              <w:rPr>
                <w:color w:val="000000"/>
                <w:sz w:val="24"/>
                <w:szCs w:val="24"/>
              </w:rPr>
              <w:br/>
            </w:r>
            <w:r w:rsidRPr="002B6DD6">
              <w:rPr>
                <w:color w:val="000000"/>
                <w:sz w:val="24"/>
                <w:szCs w:val="24"/>
              </w:rPr>
              <w:br/>
              <w:t>ТРЕБУЮ ОТКЛОНИТЬ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w:t>
            </w:r>
            <w:r w:rsidRPr="002B6DD6">
              <w:rPr>
                <w:color w:val="000000"/>
                <w:sz w:val="24"/>
                <w:szCs w:val="24"/>
              </w:rPr>
              <w:br/>
            </w:r>
            <w:r w:rsidRPr="002B6DD6">
              <w:rPr>
                <w:color w:val="000000"/>
                <w:sz w:val="24"/>
                <w:szCs w:val="24"/>
              </w:rPr>
              <w:br/>
            </w:r>
            <w:r w:rsidRPr="002B6DD6">
              <w:rPr>
                <w:color w:val="000000"/>
                <w:sz w:val="24"/>
                <w:szCs w:val="24"/>
              </w:rPr>
              <w:br/>
              <w:t>Считаю, что предлагаемое изменение ПЗЗ в части возможности строительства многоэтажных домов в зоне фактической застройки малыми и среднеэтажными домами, категорически недопустимы, не обоснованы, создают предпосылки для превышения норматива по допустимой плотности населения, представляют угрозу экологической безопасности указанных и смежных с ними кварталов, повышают риск возникновения экологических катастроф, таким образом, создают предпосылки к нарушению права жителей на комфортную и безопасную среду проживания, создают предпосылки для ущемления права собственников на земельные участки под многоквартирными домами, гарантированными статьей 36 ЖК РФ (Право собственности на общее имущество собственников помещений в многоквартирном доме).</w:t>
            </w: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Аксенов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Аронова 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Арзамасцева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Анкудинова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Буланова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Белоусов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Белоусова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Бойцов Г.Г.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Бойцова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Белоцерковская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Бельская В.О.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Белов В.Т.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Белова Р.Х.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Балакина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Баренбойм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Быков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Быкова П.М.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Всяких Г.М.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Всяких Т.М.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Всяких М.П.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Вдовина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Вдовина О.Д.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Васина В.Я.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Виноградова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Гайдукова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Глазунова С.Ю.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Гнездилова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Дмитриев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Давыдов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Денчик И.Г.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Егорова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Егоров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Елисеева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Елисеев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Елисеева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Зенина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Ирова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Ирова Н.Б.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Кавтарадзе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Кирьяков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Костюк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Крюкова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Красинская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Краснов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Круглова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Левина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Левин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Морозова Э.М.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Мацияускас М.П.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Мацияускене Р.Д.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Милякин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Мирзоева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Мамонтова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Новикова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Ниязова Ф.К.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Осипова Р.С.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Останькович Э.В.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Пашкова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Петрушко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Полежаева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Руденко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Рыбакова Г.Е.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Рыбаков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Рыбаков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 П.М.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 О.М.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Савицкая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Савшин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Соколова О.Н.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Тимофеева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Тарасова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Товкус О.Б.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Товкус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Товкус С.С.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Филиппова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Фролов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Царенков Б.А.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Царенкова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Чекис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Чекис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Шакиров З.М.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Шевченко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Эйдельман А.Л.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Якушкина Г.В.</w:t>
            </w:r>
          </w:p>
        </w:tc>
        <w:tc>
          <w:tcPr>
            <w:tcW w:w="7235" w:type="dxa"/>
            <w:vMerge w:val="restart"/>
            <w:tcBorders>
              <w:top w:val="single" w:sz="4" w:space="0" w:color="000000"/>
              <w:left w:val="single" w:sz="4" w:space="0" w:color="000000"/>
              <w:right w:val="single" w:sz="4" w:space="0" w:color="000000"/>
            </w:tcBorders>
            <w:shd w:val="clear" w:color="auto" w:fill="auto"/>
          </w:tcPr>
          <w:p w:rsidR="00431564" w:rsidRPr="002B6DD6" w:rsidRDefault="00431564" w:rsidP="00431564">
            <w:pPr>
              <w:rPr>
                <w:color w:val="000000"/>
                <w:sz w:val="24"/>
                <w:szCs w:val="24"/>
              </w:rPr>
            </w:pPr>
            <w:r w:rsidRPr="002B6DD6">
              <w:rPr>
                <w:color w:val="000000"/>
                <w:sz w:val="24"/>
                <w:szCs w:val="24"/>
              </w:rPr>
              <w:t>В районе Хорошево-Мневники с 15.11.19 г сотрудниками управы района Хорошево-Мневники и неизвестными людьми, не предъявляющими документов и выдающими себя за «организаторов» и «проектировщиков», проводятся имитационные процедуры, выдаваемые за публичные слушания по Проектам:</w:t>
            </w:r>
            <w:r w:rsidRPr="002B6DD6">
              <w:rPr>
                <w:color w:val="000000"/>
                <w:sz w:val="24"/>
                <w:szCs w:val="24"/>
              </w:rPr>
              <w:br/>
              <w:t xml:space="preserve">- «Проект планировки территории квартала 79 района Хорошево-Мневники (СЗАО) в целях реализации Программы реновации жилищного фонда в городе Москве»; </w:t>
            </w:r>
            <w:r w:rsidRPr="002B6DD6">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 </w:t>
            </w:r>
            <w:r w:rsidRPr="002B6DD6">
              <w:rPr>
                <w:color w:val="000000"/>
                <w:sz w:val="24"/>
                <w:szCs w:val="24"/>
              </w:rPr>
              <w:br/>
              <w:t xml:space="preserve">- «Проект планировки территории квартала 74, 77, 80, 81 района Хорошево-Мневники (СЗАО) в целях реализации Программы реновации жилищного фонда в городе Москве»; </w:t>
            </w:r>
            <w:r w:rsidRPr="002B6DD6">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74, 77, 80, 81 района Хорошево-Мневники (СЗАО); </w:t>
            </w:r>
            <w:r w:rsidRPr="002B6DD6">
              <w:rPr>
                <w:color w:val="000000"/>
                <w:sz w:val="24"/>
                <w:szCs w:val="24"/>
              </w:rPr>
              <w:br/>
              <w:t xml:space="preserve">- «Проект планировки территории квартала 83, 84-85, 86 района Хорошево-Мневники (СЗАО) в целях реализации Программы реновации жилищного фонда в городе Москве»; </w:t>
            </w:r>
            <w:r w:rsidRPr="002B6DD6">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83, 84-85, 86 района Хорошево-Мневники (СЗАО). </w:t>
            </w:r>
            <w:r w:rsidRPr="002B6DD6">
              <w:rPr>
                <w:color w:val="000000"/>
                <w:sz w:val="24"/>
                <w:szCs w:val="24"/>
              </w:rPr>
              <w:br/>
            </w:r>
            <w:r w:rsidRPr="002B6DD6">
              <w:rPr>
                <w:color w:val="000000"/>
                <w:sz w:val="24"/>
                <w:szCs w:val="24"/>
              </w:rPr>
              <w:br/>
              <w:t>Поскольку публичные слушания по всем вышеуказанным темам оказались объединены по одинаковым нарушениям закона, полагаю возможным сделать единое замечание и предложение по всем темам одновременно.</w:t>
            </w:r>
            <w:r w:rsidRPr="002B6DD6">
              <w:rPr>
                <w:color w:val="000000"/>
                <w:sz w:val="24"/>
                <w:szCs w:val="24"/>
              </w:rPr>
              <w:br/>
              <w:t xml:space="preserve">Представленные на Собрания участников публичных слушаний, направленные на экспозиции и в Совет депутатов МО Хорошево-Мневники, а также размещенные на официальных сайтах </w:t>
            </w:r>
            <w:r w:rsidRPr="002B6DD6">
              <w:rPr>
                <w:color w:val="000000"/>
                <w:sz w:val="24"/>
                <w:szCs w:val="24"/>
              </w:rPr>
              <w:lastRenderedPageBreak/>
              <w:t>Префектуры СЗАО и управы района Хорошево-Мневники, материалы под видом «проектов», не соответствует требованиям Закона г. Москвы от 25 июня 2008 года № 28: части 8 статьи 68 Градостроительного Кодекса Москвы, согласно которой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w:t>
            </w:r>
            <w:r w:rsidRPr="002B6DD6">
              <w:rPr>
                <w:color w:val="000000"/>
                <w:sz w:val="24"/>
                <w:szCs w:val="24"/>
              </w:rPr>
              <w:br/>
              <w:t>Представленные на слушания документы по составу и содержанию не соответствуют требованиям федерального и московского законодательства: ст. 42, ст. 45 Градостроительного Кодекса РФ (Федерального Закона №190-ФЗ от 29.12.2004) и Постановлению Правительства Москвы №282-ПП от 10 апреля 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w:t>
            </w:r>
            <w:r w:rsidRPr="002B6DD6">
              <w:rPr>
                <w:color w:val="000000"/>
                <w:sz w:val="24"/>
                <w:szCs w:val="24"/>
              </w:rPr>
              <w:br/>
              <w:t>Организаторы слушаний на многочисленные запросы граждан, в том числе депутатов, не предоставили заявленные на слушания документы, не смогли указать иных мест, где можно ознакомиться с проектами, не смогли представить проекты и на собраниях 3.12.2019, при этом проектировщики (работники государственного института ГлавАПУ) публично признались, что «проект в настоящее время отсутствует» (собрание по проектам 74, 77, 80, 81 кв в ДТДиМ «Хорошево»). На отсутствие проектов указывают и сведения, размещенные на официальном сайте госзакупок https://zakupki.gov.ru/, где размещен контракт ГБУ «ГлавАПУ» с ООО «РТДА» на «визуализация основных планировочных и проектных решений с разработкой эскизного проекта застройки территории для проекта планировки территории в целях реализации программы реновации жилищного фонда в городе Москве». Полагаю, что именно эту «визуализацию» и возможно другие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и были выставлены на публичные слушания под видом проектов планировок территорий 9-и жилых кварталов р-на Хорошево-Мневники.</w:t>
            </w:r>
            <w:r w:rsidRPr="002B6DD6">
              <w:rPr>
                <w:color w:val="000000"/>
                <w:sz w:val="24"/>
                <w:szCs w:val="24"/>
              </w:rPr>
              <w:br/>
              <w:t>Также отсутствуют в открытом доступе и в представленных для слушаний материала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 решение органа власти о подготовке внесения изменений в проект землепользования и застройки в соответствии с законом не опубликовано, отсутствуют они и на официальном сайте Москомархитектуры. Документация по проектам внесения изменений в ПЗЗ отсутствует полностью, в том числе отсутствуют, требуемые ст.30 Градостроительного Кодекса РФ графические описания местоположения границ территориальных зон, перечень координат характерных точек этих границ.</w:t>
            </w:r>
            <w:r w:rsidRPr="002B6DD6">
              <w:rPr>
                <w:color w:val="000000"/>
                <w:sz w:val="24"/>
                <w:szCs w:val="24"/>
              </w:rPr>
              <w:br/>
              <w:t>Несоответствие представленных на публичные слушания материалов федеральному и московскому законодательству позволяет считать, что ПРЕДМЕТ ПУБЛИЧНЫХ СЛУШАНИЙ ОТСУТСТВУЕТ.</w:t>
            </w:r>
            <w:r w:rsidRPr="002B6DD6">
              <w:rPr>
                <w:color w:val="000000"/>
                <w:sz w:val="24"/>
                <w:szCs w:val="24"/>
              </w:rPr>
              <w:br/>
            </w:r>
            <w:r w:rsidRPr="002B6DD6">
              <w:rPr>
                <w:color w:val="000000"/>
                <w:sz w:val="24"/>
                <w:szCs w:val="24"/>
              </w:rPr>
              <w:lastRenderedPageBreak/>
              <w:t xml:space="preserve">В связи с открывшимися обстоятельствами — выявлением материалов,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материалы должны были быть сняты с рассмотрения не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 Также считаю необходимым указать, что предложенные в материалах по подготовке проектов проектные решения не соответствуют Генеральному плану города Москвы. Проектные решения не соответствуют градостроительным и санитарным нормам, нормативам градостроительного проектирования ни в части обеспечения территории объектами обязательной инфраструктуры, ни в части соблюдения строительных норм и правил. Очевидно, что реализация этих решений невозможна без прямого нарушения закона, так как приведет к значительному ухудшению условий проживания жителей района, состояния жилого фонда, транспортной инфраструктуры. Проектировщиками предложено масштабное ухудшение городской среды – переуплотнение жилых кварталов в разы, разрушение планировочной структуры ваших кварталов, появление кварталов без возможности хранения своих личных автомашин, кроме малочисленных платных подземных парковок. Проектные предложения не основаны на сведениях о правах граждан — собственников квартир, жилых многоквартирных зданий и соответствующих земельных участков, а также собственников капитальных гаражных объектов, являющихся законными землепользователями. Предложенные в материалах по подготовке проектов проектные решения умаляют гражданские и социальные прав граждан. </w:t>
            </w:r>
            <w:r w:rsidRPr="002B6DD6">
              <w:rPr>
                <w:color w:val="000000"/>
                <w:sz w:val="24"/>
                <w:szCs w:val="24"/>
              </w:rPr>
              <w:br/>
              <w:t>Количество благ, выраженных как в праве пользования, так и в гарантированном объеме социальных прав, предложенными проектными решениями, будет значительно уменьшено, а некоторых не станет совсем. Согласно российскому законодательству, умаление прав граждан не допускается, предложенные проекты являются антисоциальными, предполагают совершение действий, не предусмотренных российской Конституцией, и не могут быть реализованы на территории Российской Федерации. Поскольку новые проекты игнорируют сам факт свершившейся приватизации и предполагают значительно увеличить количество граждан на гектар городской застройки, можно считать, что запланированные действия с жилыми кварталами прямо нацелены на передачу уже предоставленного гражданам объёма прав иным лицам. Таким образом, от имени исполнительной власти города, проектировщик и Окружная комиссия по вопросам градостроительства, землепользования и застройки при Правительстве Москвы в СЗАО города</w:t>
            </w:r>
            <w:r w:rsidRPr="002B6DD6">
              <w:rPr>
                <w:color w:val="000000"/>
                <w:sz w:val="24"/>
                <w:szCs w:val="24"/>
              </w:rPr>
              <w:br/>
              <w:t xml:space="preserve">Москвы совершила то, от чего неоднократно предостерегали высшие органы федеральной власти, а именно: ПРИЗВАЛА К ПЕРЕСМОТРУ ИТОГОВ ПРИВАТИЗАЦИИ, вынеся на публичные обсуждения намерения пересмотра итогов приватизации жилого фонда столицы. В связи с тем, что представленные на слушания недостоверные проектные материалы и действия членов окружной комиссии вызвали значительное социальное напряжение, а процедура проводится с нарушением Российского </w:t>
            </w:r>
            <w:r w:rsidRPr="002B6DD6">
              <w:rPr>
                <w:color w:val="000000"/>
                <w:sz w:val="24"/>
                <w:szCs w:val="24"/>
              </w:rPr>
              <w:lastRenderedPageBreak/>
              <w:t>законодательства, требуем принять меры к прекращению процедуры публичных слушаний по указанным проектам, составленным с нарушением законов РФ, признать публичные слушания не состоявшимися, отменить их проведение, о чем разместить официальное оповещение.</w:t>
            </w: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Лукьянова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Бобринский А.Ю.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Борзунов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Борзунов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Борзунова Н.Т.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Гороновская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Григорьянц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Гужевский И.Э.</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Дружининская И.М.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Кленова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Копейкин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Коровушкина Н.К.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Кудинов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Лукьянова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Мосин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Одинцов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Олейник Е.Г.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Перова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Пранцкевич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Садикова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Самусь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Самусь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Семенушкина Н.Б.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Суханов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Суханова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Танков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Ульянов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Ульянова Н.Б.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Шендрик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Кавешникова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Орлова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Лапшина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Богородицкая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Феоктистова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Болесов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Перехрестов А.Ф.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Басова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Басова С.Ю.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Панфиленко К.С.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Свешникова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Шеремета О.Л.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Степанов Д.М.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Азаренок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Болесова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Азаренок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Крикливец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Морозова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Мизирова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Мизеров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Мальцева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Совотин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Слептюрев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Муртазин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Яблокова А.Ю.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Георгиевская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Болесов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Матвеева Г.Ю.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Макаров С.М.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Степанова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Курочкина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Мамаева П.М.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Бобринская С.Ю.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Одинцова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Шумова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Каранда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Аглицкая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Гадаева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Дайлюденко С.К.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Дайлюденко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Андреева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Андреева О.М.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Кудряшова О.О.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Шадрин С.С.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Верещагин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Роденкова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Рыжкова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Басова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Исаева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Шалаева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Баклышкин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Сторенков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Бубнов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Бубнова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Ивакина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Страдомская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Страдомской О.Ю.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Санникова М.О.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Граблевская Е.Е.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Дорожкина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Дорожкина П.Г.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Кильчевский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Паймышева О.Ю.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Паймышев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Артамонова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Рычков О.И.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Белоглазова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Здобников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Перешевнина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Монахов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Новаи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Новожилова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Бераременко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Науменко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Суворова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Суворов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Блятник Е.Г.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Сафонова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Гец К.И.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Гарифрянов С.Р.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Глазова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Агабабян Э.А.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Комарова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Шестакова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Шестакова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Сапрыкин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Мерзлов Ф.М.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Бородулина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Бородулина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Трубин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 А.Ю.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Заболотникова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Хорошева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Хорошев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Бурмистроа С.Е.</w:t>
            </w:r>
          </w:p>
        </w:tc>
        <w:tc>
          <w:tcPr>
            <w:tcW w:w="7235" w:type="dxa"/>
            <w:vMerge/>
            <w:tcBorders>
              <w:left w:val="single" w:sz="4" w:space="0" w:color="000000"/>
              <w:bottom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Ларин Н.А.</w:t>
            </w:r>
          </w:p>
        </w:tc>
        <w:tc>
          <w:tcPr>
            <w:tcW w:w="7235" w:type="dxa"/>
            <w:vMerge w:val="restart"/>
            <w:tcBorders>
              <w:top w:val="single" w:sz="4" w:space="0" w:color="000000"/>
              <w:left w:val="single" w:sz="4" w:space="0" w:color="000000"/>
              <w:right w:val="single" w:sz="4" w:space="0" w:color="000000"/>
            </w:tcBorders>
            <w:shd w:val="clear" w:color="auto" w:fill="auto"/>
          </w:tcPr>
          <w:p w:rsidR="00431564" w:rsidRPr="002B6DD6" w:rsidRDefault="00431564" w:rsidP="00431564">
            <w:pPr>
              <w:rPr>
                <w:color w:val="000000"/>
                <w:sz w:val="24"/>
                <w:szCs w:val="24"/>
              </w:rPr>
            </w:pPr>
            <w:r w:rsidRPr="002B6DD6">
              <w:rPr>
                <w:color w:val="000000"/>
                <w:sz w:val="24"/>
                <w:szCs w:val="24"/>
              </w:rPr>
              <w:t>ТРЕБУЮ ОТКЛОНИТЬ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w:t>
            </w:r>
            <w:r w:rsidRPr="002B6DD6">
              <w:rPr>
                <w:color w:val="000000"/>
                <w:sz w:val="24"/>
                <w:szCs w:val="24"/>
              </w:rPr>
              <w:br/>
            </w:r>
            <w:r w:rsidRPr="002B6DD6">
              <w:rPr>
                <w:color w:val="000000"/>
                <w:sz w:val="24"/>
                <w:szCs w:val="24"/>
              </w:rPr>
              <w:br/>
            </w:r>
            <w:r w:rsidRPr="002B6DD6">
              <w:rPr>
                <w:color w:val="000000"/>
                <w:sz w:val="24"/>
                <w:szCs w:val="24"/>
              </w:rPr>
              <w:br/>
              <w:t xml:space="preserve">Считаю, что предлагаемое изменение ПЗЗ в части возможности строительства многоэтажных домов в зоне фактической застройки малыми и среднеэтажными домами, категорически недопустимы, не обоснованы, создают предпосылки для превышения норматива </w:t>
            </w:r>
            <w:r w:rsidRPr="002B6DD6">
              <w:rPr>
                <w:color w:val="000000"/>
                <w:sz w:val="24"/>
                <w:szCs w:val="24"/>
              </w:rPr>
              <w:lastRenderedPageBreak/>
              <w:t>по допустимой плотности населения, представляют угрозу экологической безопасности указанных и смежных с ними кварталов, повышают риск возникновения экологических катастроф, таким образом, создают предпосылки к нарушению права жителей на комфортную и безопасную среду проживания, создают предпосылки для ущемления права собственников на земельные участки под многоквартирными домами, гарантированными статьей 36 ЖК РФ (Право собственности на общее имущество собственников помещений в многоквартирном доме).</w:t>
            </w: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Аксенов М.Д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Аксенов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Аронова 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Арзамасцева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Анкудинова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Буланова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Белоусов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Белоусова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Бойцов Г.Г.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Бойцова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Белоцерковская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Бельская В.О.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Белов В.Т.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Белова Р.Х.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Балакина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Баренбойм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Быков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Быкова П.М.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Всяких Г.М.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Всяких Т.М.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Всяких М.П.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Вдовина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Вдовина О.Д.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Васина В.Я.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Виноградова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Гайдукова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Глазунова С.Ю.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Гнездилова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Дмитриев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Давыдов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Денчик И.Г.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Егорова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Егоров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Елисеева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Елисеев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Елисеева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Зенина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Ирова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Ирова Н.Б.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Кавтарадзе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Кирьяков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Костюк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Крюкова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Красинская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Краснов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Круглова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Левина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Левин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Морозова Э.М.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Мацияускас М.П.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Мацияускене Р.Д.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Милякин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Мирзоева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Мамонтова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Новикова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Ниязова Ф.К.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Осипова Р.С.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Останькович Э.В.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Пашкова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Петрушко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Полежаева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Руденко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Рыбакова Г.Е.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Рыбаков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Рыбаков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 П.М.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 О.М.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Савицкая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Савшин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Соколова О.Н.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Тимофеева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Тарасова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Товкус О.Б.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Товкус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Товкус С.С.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Филиппова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Фролов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Царенков Б.А.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Царенкова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Чекис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Чекис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Шакиров З.М.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Шевченко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Эйдельман А.Л.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Якушкина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Агафонова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Багрич Г.Д.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Кулеш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Фиронова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Малышева С.Б.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Грибков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Солодовников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Букреева Т.Е.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Селиверстова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Михайлова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Трусова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Дрюпин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Глотова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Зеркалов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Залкин И.Г.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Егорова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Будкин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Вайсберг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Никулочкина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Немов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Иловайская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Григорьева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Плотникова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Казакова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Задворнова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Шогин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Савельзон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Глухоедова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Глухоедов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Миллер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Миллер Н.Е.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Зарочинцев И.Ф.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Мадьярова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Курчатова Ж.И.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Никопаева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Девятых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Кондратьев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Власенко А.Е.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Аглицкая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Соловьев С.Ю.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Шишкина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Шишкина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Борзова Г.С.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Матюков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Козлов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Игнатова Е.Б.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Хорьков А.К.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Хорьков М.Д.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Хорькова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Коробов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Пронкина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Егорова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Быковский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Кудрешова О.О.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Шадрин С.С.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Танкушина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Танкушина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Верещагин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Верещагин А.А., Представитель Несовершеннолетнего Верещагина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Верещагин А.А., Представитель </w:t>
            </w:r>
            <w:r w:rsidRPr="002B6DD6">
              <w:rPr>
                <w:color w:val="000000"/>
                <w:sz w:val="24"/>
                <w:szCs w:val="24"/>
              </w:rPr>
              <w:lastRenderedPageBreak/>
              <w:t>Несовершеннолетнего Верещагина П.А.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Ключко Г.Я.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Водолазова Г.Г.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Костюкова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Кулеш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Сапрыкина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Степанова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Трейяль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Иванина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Иванина П.М.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Сухотина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Куприянова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Скалкин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Скалкина А.Е.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Мамаева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Леоненко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Леоненко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Бортаковская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Пичкарева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Пичкарев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Малиновская Ю.А.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Григорьев Я.В.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Борисова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Шальнова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Песков О.Б.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Пескова О.П.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Ретивых О.И.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Ретивых О.И.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Знаменская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 А.К.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Попадьин Н.Ю.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Кайгородов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Сапрыкина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Девятых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Клюева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Коротаева И.И.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Шерманов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Васильева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Малышев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Малышева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Малышева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Юскова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Заломова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Захарова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Ткачева А.Ф.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Ткачева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Савкина В.Э.</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Савкин Э.В.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Савкина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Савкина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Савкин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Шендерова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Шендеров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Шендерова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Королев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Королева Е.Г.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Малич Т.М.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Кузнецова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 П.И.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Белякова К.А.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Беляков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Неясов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Неясова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Галкин И.Е.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Галкина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Воробьев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Луженков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Дмитриева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Дмитриев С.С.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Дмитриева В.Д.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Дмитриева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Тимошенкова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Соколова Ю.А.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Сапрыкина О.О.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Матюхин Р.С.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Астахова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Чудалева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Григорьев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Резчикова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Резчикова Д.М.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Мухина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Мухина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Хабибуллина Р.Р.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Хабибуллина А.Р.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Хабибуллина Л.Х.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Некрасова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Малахова Ю.С.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Козловен В.Т.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Абрамова Р.А.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Луппова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Омельченко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Лобачева Е.П.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Гузенко Т.Д.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Бабак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Курбаков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Макаренко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Монастырева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Курбалова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Самоуков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Мелихова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Курович Т.Ю.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Ионичева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Прилипов Г.С.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Голяновский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Голяновский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Холодкова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Шебалкова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Панова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Панов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Горбатюк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Горбатюк А.Е.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Иванова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Матуцка О.М.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Кириллова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Зарочинцева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Зарочинцев И.Ф.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Яковлева И.Л.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Прохорова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Оганесян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Салия А.К.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Шапошников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Шапошникова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Шапошников М.Ю.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Щераков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Веселовская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Петухов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Лашина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Шандровская И.К.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Гесслер И.Ю.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Калганова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Вихрев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Калабина Е.Е.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Халматова Т.Д.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Каткова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Катков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Забулонова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Забулонов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Хамберя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Игнатченко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Игнатченко Н.Ю.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Высокая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Коврова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Веселова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Веселов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Гуска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Пономаренко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Пономаренко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Труфанова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Миргород М.Р.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Симонова М.Ю.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Евлашина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Драгунова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Гнусов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Гнусов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Гнусов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Круглова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Круглова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Круглова Р.И.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Корсун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Гаврилина 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Сороковой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Сороковая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Морозова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Домбровская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Стешова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Гришняева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Максина З.П.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Витюхова И.Б.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Корсун Л.Д.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Могилюк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Сипачева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Селезнева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Селезнева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Рубанов 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Ивипская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Луженкова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Коптева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Коптев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Коптева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Рассоха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Домбровская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Сурова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Сурова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Солкина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Крамаренко С.Ю.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Алешин С.Я.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Афонская Т.Е.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Гордеева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Никоноров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Морозова Л.Ю.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Соколова Е.Е.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Петренко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Дарчиев М.Т.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Самогаева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Поливахина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Виноградов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Тихомирова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Пантюшкина В.Б.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Серебряная Т.Э.</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Волохова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Мусинова Т.П.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Аршинова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Аршинов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Пономарева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Егорова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Витковская Ю.О.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Трофимова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Свидерский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Судья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Филиппович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Филиппович И.Г.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Андрюшина Т.Е.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Андрюшин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Лобанова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Лобанова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Усов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Глинова Е.О.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Путрова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Сухотина К.С.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Бородина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Сибирева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Игнатьева П.А.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Игнатьева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Филатова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Полищук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Пономарева В.Е.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Посохов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Григорьев А.Ю.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Покаместова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Ларченко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Каракина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Рубанов В.Ю.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Григорьева Т.М.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Шпрыков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Пронченкова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Луканин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Иванин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Глухарева 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Кожина Е.Я.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Зайцев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Колганова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Заднияи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Заднияи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Сидорова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Становых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 М.Э.</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Попова В.М.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Гриньков М.Ю.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Якубовская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Балакирева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Бабанин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Поткин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Ханеева Н.Л.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Ханеев Д.С.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Дорофеев Ю.А.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Дорофеева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Остроумов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Остроумова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Королева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Косиковская Т.М.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Мицкевич Ю.Л.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Киреева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Пушкина Т.Д.</w:t>
            </w:r>
          </w:p>
        </w:tc>
        <w:tc>
          <w:tcPr>
            <w:tcW w:w="7235" w:type="dxa"/>
            <w:vMerge/>
            <w:tcBorders>
              <w:left w:val="single" w:sz="4" w:space="0" w:color="000000"/>
              <w:bottom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Овчинникова Л.Е.</w:t>
            </w:r>
          </w:p>
        </w:tc>
        <w:tc>
          <w:tcPr>
            <w:tcW w:w="7235" w:type="dxa"/>
            <w:vMerge w:val="restart"/>
            <w:tcBorders>
              <w:top w:val="single" w:sz="4" w:space="0" w:color="000000"/>
              <w:left w:val="single" w:sz="4" w:space="0" w:color="000000"/>
              <w:right w:val="single" w:sz="4" w:space="0" w:color="000000"/>
            </w:tcBorders>
            <w:shd w:val="clear" w:color="auto" w:fill="auto"/>
          </w:tcPr>
          <w:p w:rsidR="00431564" w:rsidRPr="002B6DD6" w:rsidRDefault="00431564" w:rsidP="00431564">
            <w:pPr>
              <w:rPr>
                <w:color w:val="000000"/>
                <w:sz w:val="24"/>
                <w:szCs w:val="24"/>
              </w:rPr>
            </w:pPr>
            <w:r w:rsidRPr="002B6DD6">
              <w:rPr>
                <w:color w:val="000000"/>
                <w:sz w:val="24"/>
                <w:szCs w:val="24"/>
              </w:rPr>
              <w:t>В районе Хорошево-Мневники с 22.11.2019 по 28.11.2019 проводятся экспозиции в рамках публичных слушаний по Проектам :</w:t>
            </w:r>
            <w:r w:rsidRPr="002B6DD6">
              <w:rPr>
                <w:color w:val="000000"/>
                <w:sz w:val="24"/>
                <w:szCs w:val="24"/>
              </w:rPr>
              <w:br/>
              <w:t>- «Проект планировки территории квартала 79 района Хорошево-Мневники (СЗАО) в целях реализации Программы реновации жилищного фонда в городе Москве»;</w:t>
            </w:r>
            <w:r w:rsidRPr="002B6DD6">
              <w:rPr>
                <w:color w:val="000000"/>
                <w:sz w:val="24"/>
                <w:szCs w:val="24"/>
              </w:rPr>
              <w:b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w:t>
            </w:r>
            <w:r w:rsidRPr="002B6DD6">
              <w:rPr>
                <w:color w:val="000000"/>
                <w:sz w:val="24"/>
                <w:szCs w:val="24"/>
              </w:rPr>
              <w:br/>
              <w:t>- «Проект планировки территории квартала 74, 77, 80, 81 района Хорошево-Мневники (СЗАО) в целях реализации Программы реновации жилищного фонда в городе Москве»;</w:t>
            </w:r>
            <w:r w:rsidRPr="002B6DD6">
              <w:rPr>
                <w:color w:val="000000"/>
                <w:sz w:val="24"/>
                <w:szCs w:val="24"/>
              </w:rPr>
              <w:br/>
              <w:t>- «Проект внесения изменений в правила землепользования и застройки города Москвы в отношении территории по адресу : Проект планировки территории квартала 74, 77, 80, 81 района Хорошево-Мневники (СЗАО)»;</w:t>
            </w:r>
            <w:r w:rsidRPr="002B6DD6">
              <w:rPr>
                <w:color w:val="000000"/>
                <w:sz w:val="24"/>
                <w:szCs w:val="24"/>
              </w:rPr>
              <w:br/>
              <w:t>- «Проект планировки территории квартала 83, 84-85, 86 района Хорошево-Мневники (СЗАО) в целях реализации Программы реновации жилищного фонда в городе Москве»;</w:t>
            </w:r>
            <w:r w:rsidRPr="002B6DD6">
              <w:rPr>
                <w:color w:val="000000"/>
                <w:sz w:val="24"/>
                <w:szCs w:val="24"/>
              </w:rPr>
              <w:br/>
              <w:t>- «Проект внесения изменений в правила землепользования и застройки города Москвы в отношении территории по адресу : Проект планировки территории квартала 83, 84-85, 86 района Хорошево-Мневники (СЗАО).</w:t>
            </w:r>
            <w:r w:rsidRPr="002B6DD6">
              <w:rPr>
                <w:color w:val="000000"/>
                <w:sz w:val="24"/>
                <w:szCs w:val="24"/>
              </w:rPr>
              <w:br/>
              <w:t>Выявлено и зафиксировано многочисленными актами, что на экспозициях и на официальном сайте префектуры СЗАО по всем указанным проектам планировки территории отсутствуют предметы публичных слушаний – требуемые Законом города Москвы №28 от 25.06.2008 Градостроительным Кодексом Москвы (ч.8 ст.68) полный комплект заявленного проекта планировки , ст.42 Градостроительного Кодекса РФ обоснования. Организаторы слушаний не смогли указать и иных мест, где можно ознакомиться с проектами.</w:t>
            </w:r>
            <w:r w:rsidRPr="002B6DD6">
              <w:rPr>
                <w:color w:val="000000"/>
                <w:sz w:val="24"/>
                <w:szCs w:val="24"/>
              </w:rPr>
              <w:br/>
              <w:t>Вместо «ПРОЕКТОВ ПЛАНИРОВКИ …» представлены некие материалы «ПОДГОТОВКА ПРОЕКТА ПЛАНИРОВКИ…» , то есть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Постановления Правительства Москвы №282-ПП от 10 апреля.2018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w:t>
            </w:r>
            <w:r w:rsidRPr="002B6DD6">
              <w:rPr>
                <w:color w:val="000000"/>
                <w:sz w:val="24"/>
                <w:szCs w:val="24"/>
              </w:rPr>
              <w:br/>
              <w:t>Также отсутствуют в открытом доступе, представленных материалах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w:t>
            </w:r>
            <w:r w:rsidRPr="002B6DD6">
              <w:rPr>
                <w:color w:val="000000"/>
                <w:sz w:val="24"/>
                <w:szCs w:val="24"/>
              </w:rPr>
              <w:br/>
              <w:t xml:space="preserve">Кроме того, окружная комиссия, которая, согласно Положению о своем создании «утвержденным Постановлением Правительства Москвы №270-ПП от 07.04.2009» и Распоряжение префектуры </w:t>
            </w:r>
            <w:r w:rsidRPr="002B6DD6">
              <w:rPr>
                <w:color w:val="000000"/>
                <w:sz w:val="24"/>
                <w:szCs w:val="24"/>
              </w:rPr>
              <w:lastRenderedPageBreak/>
              <w:t>СЗАО №261-рп от 25.09.2013 «О составе Комиссии по вопросам градостроительства, землепользования и застройки при Правительстве Москвы в Северо-Западном административном округе», состоит из государственных служащих- руководящих сотрудников территориальных органов исполнительной власти ( в том числе Главы Управы Панфилова С.А..) и возглавляется заместителем Префекта СЗАО Пашкова А.А..,получив от организатора подготовки проектной документации некомплектный и не соответствующий законодательству документ, выставила его на публичные слушания.</w:t>
            </w:r>
            <w:r w:rsidRPr="002B6DD6">
              <w:rPr>
                <w:color w:val="000000"/>
                <w:sz w:val="24"/>
                <w:szCs w:val="24"/>
              </w:rPr>
              <w:br/>
              <w:t>Таким образом, документы, не содержащие обязательных обоснований, данных по имущественным правам, численности населения, объектам обязательной инфраструктуры и их расчету, вводящие в заблуждение граждан, а, возможно, специально направленны на введение в заблуждение, представители органов исполнительной власти субъекта РФ выставили для рассмотрения на слушаниях как соответствующий законодательству, подтверждая его соответствие своим статусом территориального органа исполнительной власти.</w:t>
            </w:r>
            <w:r w:rsidRPr="002B6DD6">
              <w:rPr>
                <w:color w:val="000000"/>
                <w:sz w:val="24"/>
                <w:szCs w:val="24"/>
              </w:rPr>
              <w:br/>
              <w:t>При этом глава управы района и другие сотрудники управы района Хорошево-Мневники на непредусмотренных законом «встречах» с выборочными группами граждан проводят полагаем ложные сведения по проекту, в частности по приросту населения, увеличению плотности, обеспечению инфраструктурой.</w:t>
            </w:r>
            <w:r w:rsidRPr="002B6DD6">
              <w:rPr>
                <w:color w:val="000000"/>
                <w:sz w:val="24"/>
                <w:szCs w:val="24"/>
              </w:rPr>
              <w:br/>
              <w:t>Согласно ст.46 Устава г.Москвы (Закон Москвы от 28.06.1995), префектуры административных округов и управы районов, являясь территориальными органами исполнительной власти, осуществляют в пределах установленных правовыми актами города Москвы полномочий контрольную, координирующую и исполнительно-распорядительную деятельность на территории административных округов т районов города Москвы (соответственно).</w:t>
            </w:r>
            <w:r w:rsidRPr="002B6DD6">
              <w:rPr>
                <w:color w:val="000000"/>
                <w:sz w:val="24"/>
                <w:szCs w:val="24"/>
              </w:rPr>
              <w:br/>
              <w:t xml:space="preserve">В связи с открывшимися обстоятельствами – выявлением документов,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документы должны был быть сняты с рассмотрения не в рамка градостроительной процедуры (публичны слушаний), не отправлены на доработку, а сняты как не подлежащие обороту (использованию) в государственных учреждениях. </w:t>
            </w:r>
            <w:r w:rsidRPr="002B6DD6">
              <w:rPr>
                <w:color w:val="000000"/>
                <w:sz w:val="24"/>
                <w:szCs w:val="24"/>
              </w:rPr>
              <w:br/>
              <w:t xml:space="preserve">В противном случае следовало бы считать, что, ссылаясь только на градостроительное законодательство, представители органов исполнительной власти, организовывая публичные слушания, становятся передаточным звеном, утрачивая свой статус органа исполнительной власти, государственных служащих и должностных лиц. </w:t>
            </w:r>
            <w:r w:rsidRPr="002B6DD6">
              <w:rPr>
                <w:color w:val="000000"/>
                <w:sz w:val="24"/>
                <w:szCs w:val="24"/>
              </w:rPr>
              <w:br/>
              <w:t>С учетом того, что представленные на слушания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w:t>
            </w:r>
            <w:r w:rsidRPr="002B6DD6">
              <w:rPr>
                <w:color w:val="000000"/>
                <w:sz w:val="24"/>
                <w:szCs w:val="24"/>
              </w:rPr>
              <w:br/>
              <w:t>- прекратить процедуру публичных слушаний по всем указанным проектам, составленным с нарушением законов РФ;</w:t>
            </w:r>
            <w:r w:rsidRPr="002B6DD6">
              <w:rPr>
                <w:color w:val="000000"/>
                <w:sz w:val="24"/>
                <w:szCs w:val="24"/>
              </w:rPr>
              <w:br/>
              <w:t xml:space="preserve">- признать их не состоявшимися, отменить их проведение; </w:t>
            </w:r>
            <w:r w:rsidRPr="002B6DD6">
              <w:rPr>
                <w:color w:val="000000"/>
                <w:sz w:val="24"/>
                <w:szCs w:val="24"/>
              </w:rPr>
              <w:br/>
            </w:r>
            <w:r w:rsidRPr="002B6DD6">
              <w:rPr>
                <w:color w:val="000000"/>
                <w:sz w:val="24"/>
                <w:szCs w:val="24"/>
              </w:rPr>
              <w:lastRenderedPageBreak/>
              <w:t>- разместить официальное оповещение о признании их не состоявшимися.</w:t>
            </w:r>
            <w:r w:rsidRPr="002B6DD6">
              <w:rPr>
                <w:color w:val="000000"/>
                <w:sz w:val="24"/>
                <w:szCs w:val="24"/>
              </w:rPr>
              <w:br/>
              <w:t>В сложившийся ситуации выставление данного Проекта планировки на публичные слушания, есть основания полагать, представляет собой коррупционные и мошеннические действия.</w:t>
            </w:r>
            <w:r w:rsidRPr="002B6DD6">
              <w:rPr>
                <w:color w:val="000000"/>
                <w:sz w:val="24"/>
                <w:szCs w:val="24"/>
              </w:rPr>
              <w:br/>
            </w:r>
            <w:r w:rsidRPr="002B6DD6">
              <w:rPr>
                <w:color w:val="000000"/>
                <w:sz w:val="24"/>
                <w:szCs w:val="24"/>
              </w:rPr>
              <w:br/>
            </w:r>
            <w:r w:rsidRPr="002B6DD6">
              <w:rPr>
                <w:color w:val="000000"/>
                <w:sz w:val="24"/>
                <w:szCs w:val="24"/>
              </w:rPr>
              <w:br/>
            </w:r>
            <w:r w:rsidRPr="002B6DD6">
              <w:rPr>
                <w:color w:val="000000"/>
                <w:sz w:val="24"/>
                <w:szCs w:val="24"/>
              </w:rPr>
              <w:t> </w:t>
            </w:r>
            <w:r w:rsidRPr="002B6DD6">
              <w:rPr>
                <w:color w:val="000000"/>
                <w:sz w:val="24"/>
                <w:szCs w:val="24"/>
              </w:rPr>
              <w:br/>
              <w:t>Коллективное письмо</w:t>
            </w:r>
            <w:r w:rsidRPr="002B6DD6">
              <w:rPr>
                <w:color w:val="000000"/>
                <w:sz w:val="24"/>
                <w:szCs w:val="24"/>
              </w:rPr>
              <w:br/>
              <w:t>В 2019 году во многих районах Москвы прошли публичные слушания по программе реновации. Мы вынуждены констатировать, что то, то было представлено на слушаниях весной и осенью 2019 года, кардинально расходится с параметрами этой программы, ранее озвученной московскими властями.</w:t>
            </w:r>
            <w:r w:rsidRPr="002B6DD6">
              <w:rPr>
                <w:color w:val="000000"/>
                <w:sz w:val="24"/>
                <w:szCs w:val="24"/>
              </w:rPr>
              <w:br/>
              <w:t>Предложенные проекты планировки районов реновации предусматривают:</w:t>
            </w:r>
            <w:r w:rsidRPr="002B6DD6">
              <w:rPr>
                <w:color w:val="000000"/>
                <w:sz w:val="24"/>
                <w:szCs w:val="24"/>
              </w:rPr>
              <w:br/>
              <w:t xml:space="preserve">1. Превышение заявленной этажности в новых домах по программе реновации- вместо 6-14 этажей. (Заявленных в интервью мэра г. Москвы С.С. Собянина в мае 2017 года). (https://www.interfax.ru/world/685309). На экспозициях же представлены материалы, предлагающих строительство домов высотой до 255 метров (около 75-80 этажей). </w:t>
            </w:r>
            <w:r w:rsidRPr="002B6DD6">
              <w:rPr>
                <w:color w:val="000000"/>
                <w:sz w:val="24"/>
                <w:szCs w:val="24"/>
              </w:rPr>
              <w:br/>
              <w:t xml:space="preserve">2. Краткое увеличение плотности застройки- место 30 % роста показателя плотности застройки, который был гарантирован публичным комментариям представителей Москомархитектуры (https://realty.ria.ru/20190409/1552526335.html) </w:t>
            </w:r>
            <w:r w:rsidRPr="002B6DD6">
              <w:rPr>
                <w:color w:val="000000"/>
                <w:sz w:val="24"/>
                <w:szCs w:val="24"/>
              </w:rPr>
              <w:br/>
              <w:t>3. Точечную застройку, что противоречит словам заместителя мэра Москвы Хуснуллина М.Ш. о том, что точечной застройки не будет (https://stroi.mos.ru/interviews/chtoby-sotvorit-chudo-nado-porvat-vsie-zhily)</w:t>
            </w:r>
            <w:r w:rsidRPr="002B6DD6">
              <w:rPr>
                <w:color w:val="000000"/>
                <w:sz w:val="24"/>
                <w:szCs w:val="24"/>
              </w:rPr>
              <w:br/>
              <w:t>4. Не обеспеченность прироста плотности застройки городской инфраструктуройи объектами социального обеспечения- вместо создания благоприятных условий жизни горожан, как указано на официальном сайте Фонда реновации. (https://fr.mos.ru/moskvicham/o-programme-renovatsii/)</w:t>
            </w:r>
            <w:r w:rsidRPr="002B6DD6">
              <w:rPr>
                <w:color w:val="000000"/>
                <w:sz w:val="24"/>
                <w:szCs w:val="24"/>
              </w:rPr>
              <w:br/>
              <w:t>5. Ухудшение экологической обстановки из-за выруби большого числа деревьев, сокращение площади озелененных территорий- вместо обещанного сообщении пресс-службы комплекса градостроительной политики и строительства города Москвы максимального сохранения существующий деревьев и кустарников; а также вопреки заявлению о цели реновации улучшить экологическую обстановку в городе. (https://www.rbc.ru/rbcfreenews/5926c3269a79472a0db92524), (https://fr.mos.ru/moskvicham/o-programme-renovatsii/).</w:t>
            </w:r>
            <w:r w:rsidRPr="002B6DD6">
              <w:rPr>
                <w:color w:val="000000"/>
                <w:sz w:val="24"/>
                <w:szCs w:val="24"/>
              </w:rPr>
              <w:br/>
              <w:t xml:space="preserve">По мимо перечисленных выше общий недостатков в проектах, вынесенных на публичные слушаниях, были обнаружены также недостатки, уникальные для каждого конкретного квартала, вошедшие в программу реновации. Это ухудшение условий жизни в существующих и вновь возводимых домах за счет значительного сокращения расстояний между домами, а значит, значительного сокращения коэффициента естественно освещения, ухудшение визуальной среды; устройство замкнутых и полузамкнутых дворов, где затруднено и естественное проветривание, и попадании во дворах солнечного света, что влечет за собой ухудшение экологической останови и отрицательно сказывается на здоровье </w:t>
            </w:r>
            <w:r w:rsidRPr="002B6DD6">
              <w:rPr>
                <w:color w:val="000000"/>
                <w:sz w:val="24"/>
                <w:szCs w:val="24"/>
              </w:rPr>
              <w:lastRenderedPageBreak/>
              <w:t>жильцов, а также многие другие недостатки.</w:t>
            </w:r>
            <w:r w:rsidRPr="002B6DD6">
              <w:rPr>
                <w:color w:val="000000"/>
                <w:sz w:val="24"/>
                <w:szCs w:val="24"/>
              </w:rPr>
              <w:br/>
              <w:t>Большое число критических отзывов на проекты по программе реновации, свидетельствует о том, что перечисленные выше недостатки волнуют многих москвичей, в том числе жильцов домов, вошедших в программу реновации и жильцов домов. Утверждение проектов, которые идут в разрез с ранее заявленными целями программ реновации, а так же вызвавших недовольство многих участников публичных слушаний, неизбежно приведёт к росту социальной напряжённости.</w:t>
            </w:r>
            <w:r w:rsidRPr="002B6DD6">
              <w:rPr>
                <w:color w:val="000000"/>
                <w:sz w:val="24"/>
                <w:szCs w:val="24"/>
              </w:rPr>
              <w:br/>
              <w:t xml:space="preserve">Мы, жители района Хорошево-Мневники, категорически возражаем против застройки территории участка с кадастровым номеров 77:08:0010009:32 по адресу: ул. Демьяна Бедного, д.17, корп. 2. многоэтажными жилыми домами, а также против изменения Вида разрешенного использования этого участка (ВРИ-«Для размещения объектов дошкольного, начального, общего и среднего </w:t>
            </w:r>
            <w:r>
              <w:rPr>
                <w:color w:val="000000"/>
                <w:sz w:val="24"/>
                <w:szCs w:val="24"/>
              </w:rPr>
              <w:t>(полного) общего образования»).</w:t>
            </w:r>
            <w:r w:rsidRPr="002B6DD6">
              <w:rPr>
                <w:color w:val="000000"/>
                <w:sz w:val="24"/>
                <w:szCs w:val="24"/>
              </w:rPr>
              <w:br/>
              <w:t>На данный момент, наблюдется переполненность групп в детских садах и школах (30 и более человек в каждой группе и классе) 80 квартала района Хорошево-Мневники, а также очевидное увеличение нагрузки на имеющеюся инфраструктуру (в результате реновации).</w:t>
            </w:r>
            <w:r w:rsidRPr="002B6DD6">
              <w:rPr>
                <w:color w:val="000000"/>
                <w:sz w:val="24"/>
                <w:szCs w:val="24"/>
              </w:rPr>
              <w:br/>
              <w:t>Мы хотим сохранить на этом земельном участке детский сад, в соответствии с Заключением №</w:t>
            </w:r>
            <w:r>
              <w:rPr>
                <w:color w:val="000000"/>
                <w:sz w:val="24"/>
                <w:szCs w:val="24"/>
              </w:rPr>
              <w:t xml:space="preserve"> </w:t>
            </w:r>
            <w:r w:rsidRPr="002B6DD6">
              <w:rPr>
                <w:color w:val="000000"/>
                <w:sz w:val="24"/>
                <w:szCs w:val="24"/>
              </w:rPr>
              <w:t>56/12 ПС о результатах Публичных слушаний по «Материалами по обоснованию ГПЗУ для осуществления строительства ДОУ на 280 мест по адресу: ул. Демьяна Бедного, вл.17, корп.2» 14.11.2012 г.</w:t>
            </w:r>
            <w:r w:rsidRPr="002B6DD6">
              <w:rPr>
                <w:color w:val="000000"/>
                <w:sz w:val="24"/>
                <w:szCs w:val="24"/>
              </w:rPr>
              <w:br/>
              <w:t xml:space="preserve">Наряду с этим, в целях гармоничного развития города Москвы, а также для исправления недостатков, выявленных проектах по программе реновации, мы просим: </w:t>
            </w:r>
            <w:r w:rsidRPr="002B6DD6">
              <w:rPr>
                <w:color w:val="000000"/>
                <w:sz w:val="24"/>
                <w:szCs w:val="24"/>
              </w:rPr>
              <w:br/>
              <w:t>1. Переработать проекты правил землепользования и застройки, а также проекты планировок территории кварталом вошедшие в программу реновации, с учетов устранения вышеперечисленных недостатков, а также параметров программы реновации, которые были официально озвучены представителями исполни</w:t>
            </w:r>
            <w:r>
              <w:rPr>
                <w:color w:val="000000"/>
                <w:sz w:val="24"/>
                <w:szCs w:val="24"/>
              </w:rPr>
              <w:t>тельной власти Москвы, а именно</w:t>
            </w:r>
            <w:r w:rsidRPr="002B6DD6">
              <w:rPr>
                <w:color w:val="000000"/>
                <w:sz w:val="24"/>
                <w:szCs w:val="24"/>
              </w:rPr>
              <w:t>: высота домов не выше 6-14 этажей, рост плотности и застройки не более чем на 30 %, отсутствие точечной застройки в кварталах, максимальное сохранение зеленых насаждений. При этом плотность застройки необходимо считать в рамках застраиваемых участков, а не в рамках нескольких кварталов, так как большая разница плотности застройки создать социальную напряженность.</w:t>
            </w:r>
            <w:r w:rsidRPr="002B6DD6">
              <w:rPr>
                <w:color w:val="000000"/>
                <w:sz w:val="24"/>
                <w:szCs w:val="24"/>
              </w:rPr>
              <w:br/>
              <w:t>2. Предлагать на рассмотрение жителей и публичные слушания проекты в полном объеме, с включением в них расчётов количества жителей кварталов, расчетов мест школах, детских садах, больницах, поликлиниках и других объектов социального обеспечения, радиусов доступности социальных объектов, расчетов мест постоянного и временного хранения автотранспорта, с включением данных о сохраняемых и вновь возводимых объектах.</w:t>
            </w: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Хромов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Ефимова О.Г.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Бочкова А.Ю.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Чеботарь О.С.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Нижниченко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Нижниенко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Нижниченко З.А.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Шорох П.О.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Лашин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Шорох П.О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Лашин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Ларкин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Азарова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Некрасова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Смирнова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Глушков А.О.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Кочетков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Ставская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Азарова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Дорохова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Кравцова М.И.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Алябьев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Иваненко П.Б.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Самицева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Балабайкина У.Н.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Балабайкин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Александрова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Демина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Леонова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Рогачева 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Антонов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Шмыкова В.Б.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Шмыкова Г.Г.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Панин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Галяткина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Галяткин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Стопанова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Спирина Н.Б.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Балестина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Маслов Б.Б.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Балестин Г.П.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Анфимова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Жаркова И.И.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Разина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Максимова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Терцова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Евинова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Хорошев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Хорошева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Жердева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Жердев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Сатимбов 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Казанская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Шитов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Панасенко И.И.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Никитин М.Г.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Никитина 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Никитина М.М.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Соболев С.М.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Нотченко </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Баймухаметова Л.Р.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Баймухаметова М.Б.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Баймухаметов Р.Р.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Баймухаметов Р.Б.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Лаудина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Сысоев Д.С.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Балымова </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Новикова Э.В.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Новикова Ф.М.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Нилова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Проведина 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Цатхланов С.Я.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Правдин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Башутин П.Ю.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Сметанникова П.С.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Лобанова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Авдюшева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Лобов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Лобов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Лобова 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Кудрявцева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Круть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Никитин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Никитина М.Я.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Хохлов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Себелев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Бажан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Звягина Г.А.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Кайлинский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Кайлинская И.Г.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Ходрев </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Сидо Х.М.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Авакян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Авакян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Емельянова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Сергеева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Савинов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Савина Е.К.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Федотов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Федотов Л.П.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Мальчевская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Борукова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Морозова О.Ю.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Полякова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Каспарова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Травников </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Сазонова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Жеглова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Лопухова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Кульбаченко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Кульбаченко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Вестман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Подлесная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Колодько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Мартыкова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Яковлева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Львова Г.Т.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Молоткин  М.Е.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Семенов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Семенова О.С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Солдатенкова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Михайлова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Каминский 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Молодкина О.Д.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Поляков Е.Д.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Ничушкин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Подлесной Р.И.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Чунтупов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Паненкова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Козьмина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Кондракова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Кондракова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Фролова 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Емельянова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Лачугин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Лачугина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Лужин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Воронков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Воронкова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Сергеева П.В.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Лежнева 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Симонов В.Р.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Семенова 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Сминова Е.Г.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Гаршина Л.Ю.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Гаршин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Гаршин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Орлова Г.М.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Орлов Н.М.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Самсонова Т.М.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Лукачева Е.Д.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Пузанкова Е.Б.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Пузанкова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Чистякова Н.Г.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Числяков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Гладилин 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Гладилина 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Озерова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Петухова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Макеева О.З.</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Макеева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Макеев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Суслова Г.С.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Суслов А.Е.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Гиль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Волнова М.Е.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Порудей Е.С.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Фролов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Ахметжанова К.Х.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Шмыков В.Е.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Болотская Л.Л.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Лошков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Ахметжанов У.Т.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Винокурова Д.Л.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Попов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Волкова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Оськина 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Никитина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Ашмина </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Гладко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Сорокин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Сорокина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Дементьева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Мустафина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Чунтукова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Лашкова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Листратов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Башутин Ю.П.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Петров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Подлесных Ю.А.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Литвинов Ю.М.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Балабон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Пушкина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Прокошина И.О.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Макарова Е.Л.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Соколова И.Р.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Волков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Мельникова П.Е.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Татарченкова Л.Р.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Любимов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Купцов Е.П.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Мальчевская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Бородулин Б.П.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Бородулина 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Филипенкова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Кудряшов В.Е.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Ковалева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Лутохин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Зверева Л.Ф.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Манова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Кочеткова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Стрица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Романова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Кзрявцев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Коголь М.Ю.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Бобрышев Ю.Я.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Тертерова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Садикова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Голованова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Невлюдов М.Х.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Невлюдова Р.Х.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Хвостов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Хвостова З.С.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Лучовлов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Гальнякова 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Пискарева Т.Е.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Мелешкин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Сандурская С.М.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Лебедев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Харитонова 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Харитонова 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Зайцев И.П.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Графова 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Юкало 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Юкало 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Зайцева 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Зайцев Д.И.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Иванов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Майоркина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Майоркин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Майоркин С.М.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Доронов К.О.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Пономарев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Сальникова И.Ю.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Семенов </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Волгина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Баданин Д.Н.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Серова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Васильева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Стиржова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Рой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Пришинский П.Д.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Первушина О.П.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Тинунов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Кузьменко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Димаков 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Митерев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Пряткин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Гришина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Крюкова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Селин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Цветникова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Коротова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Грехов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Березкин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Чумаева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Пышляева В.О.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Семенов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Волгина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Баданин Д.Н.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Серова 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Сальникова И.О.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Васильева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Стиртова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Рой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Первушина О.П.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Приймаков П.А.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Тинунов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Кузьменко А.Г.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Юшманов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Митяев 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Поздин 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Гришина 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Крюкова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Семен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Цветникова 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Коротова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Грехов 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Середкин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Чумаева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Мышляев В.О.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Исвенко Д.О.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Суворова Д.Г.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Пашкова О.Г.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Суворов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Суворова А.Д.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Буланова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Любовь Николаевна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Щербаков С.Ф.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Щикунова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Жиркова 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Козлов А.Л.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Захарова 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Казанская Н.К.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Горилькова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Горилькова М.Е.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Горилькова 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Мишукова Н.О.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Каначева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Бирюкова 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Бирюкова А.П.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Савченко Л.М.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Савченко И.О.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Штейнгруд 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Безбром Д.Ю.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Салищева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Шульжук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Филимонова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Леля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Качаловский Е.М.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Олень П.С.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Кузнецова Н.Ф.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Литвинова И.Ю.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Сергеева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Пономарева 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Пономарев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Пономарев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Силов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Силова Г.В.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Голубкина О.Е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Максудова 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Максудов Е.Р.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Гладких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Гладких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Калашникова Е.С.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Уварова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Кучла М.Л.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Воронов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Константинова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Еремина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Санникова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Кочеткова А.Ю.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Смирнова Т.Е.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Тронова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Прыткова В.Г.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Калугина Г.И.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Калугина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Филипова Е.Ю.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Петинос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Пашеняева С.Г.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Михайленко Г.Ф.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Гринкевич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Новикова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Мардор Г.Г.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Соболева 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Абраменко В.Б.</w:t>
            </w:r>
          </w:p>
        </w:tc>
        <w:tc>
          <w:tcPr>
            <w:tcW w:w="7235" w:type="dxa"/>
            <w:vMerge/>
            <w:tcBorders>
              <w:left w:val="single" w:sz="4" w:space="0" w:color="000000"/>
              <w:bottom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Гридасова Е.Н.</w:t>
            </w:r>
          </w:p>
        </w:tc>
        <w:tc>
          <w:tcPr>
            <w:tcW w:w="7235" w:type="dxa"/>
            <w:vMerge w:val="restart"/>
            <w:tcBorders>
              <w:top w:val="single" w:sz="4" w:space="0" w:color="000000"/>
              <w:left w:val="single" w:sz="4" w:space="0" w:color="000000"/>
              <w:right w:val="single" w:sz="4" w:space="0" w:color="000000"/>
            </w:tcBorders>
            <w:shd w:val="clear" w:color="auto" w:fill="auto"/>
          </w:tcPr>
          <w:p w:rsidR="00431564" w:rsidRPr="002B6DD6" w:rsidRDefault="00431564" w:rsidP="00431564">
            <w:pPr>
              <w:rPr>
                <w:color w:val="000000"/>
                <w:sz w:val="24"/>
                <w:szCs w:val="24"/>
              </w:rPr>
            </w:pPr>
            <w:r w:rsidRPr="002B6DD6">
              <w:rPr>
                <w:color w:val="000000"/>
                <w:sz w:val="24"/>
                <w:szCs w:val="24"/>
              </w:rPr>
              <w:t>Требую ОТКЛОНИТЬ «ПРОЕКТ ВНЕСЕНИЯ ИЗМЕНЕНИЙ А ПРАВИЛА ЗЕМЛЕПОЛЬЗОВАНИЯ ГОРОДА МОСКВЫ В ОТНОШЕНИИ ТЕРРИТОРИИ ПО АДРЕСУ: ПРОЕКТ ПЛАНИРОВКИ ТЕРРИТОРИИ КВАРТАЛА 79 РАЙОНА ХОРОШЕВО-МНЕВНИКИ, СЗАО»</w:t>
            </w:r>
            <w:r w:rsidRPr="002B6DD6">
              <w:rPr>
                <w:color w:val="000000"/>
                <w:sz w:val="24"/>
                <w:szCs w:val="24"/>
              </w:rPr>
              <w:br/>
            </w:r>
            <w:r w:rsidRPr="002B6DD6">
              <w:rPr>
                <w:color w:val="000000"/>
                <w:sz w:val="24"/>
                <w:szCs w:val="24"/>
              </w:rPr>
              <w:br/>
              <w:t>Считаю, что предлагаемое изменение ПЗЗ в части возможности строительства многоэтажных домов в зоне «Ф» - зона фактической застройки малыми и средне-этажными домами, категорически недопустимы, не обоснованы, создают предпосылки для превышения норматива по допустимой плотности населения, представляют угрозу экологической указанных и смежных с ними кварталов, повышая риск возникновения экологических катастроф, таким образом, создают предпосылки для ущемления права собственников на земельные участки под многоквартирными домами, гарантированными статьей 36 ЖК РФ ( Право собственности на общее имущество собственников помещений в многоквартирном доме).</w:t>
            </w: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Абрамов </w:t>
            </w:r>
            <w:r>
              <w:rPr>
                <w:color w:val="000000"/>
                <w:sz w:val="24"/>
                <w:szCs w:val="24"/>
              </w:rPr>
              <w:t>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Андреев </w:t>
            </w:r>
            <w:r>
              <w:rPr>
                <w:color w:val="000000"/>
                <w:sz w:val="24"/>
                <w:szCs w:val="24"/>
              </w:rPr>
              <w:t>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Авдюшин </w:t>
            </w:r>
            <w:r>
              <w:rPr>
                <w:color w:val="000000"/>
                <w:sz w:val="24"/>
                <w:szCs w:val="24"/>
              </w:rPr>
              <w:t>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Алехина </w:t>
            </w:r>
            <w:r>
              <w:rPr>
                <w:color w:val="000000"/>
                <w:sz w:val="24"/>
                <w:szCs w:val="24"/>
              </w:rPr>
              <w:t>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Арапиев </w:t>
            </w:r>
            <w:r>
              <w:rPr>
                <w:color w:val="000000"/>
                <w:sz w:val="24"/>
                <w:szCs w:val="24"/>
              </w:rPr>
              <w:t>А.Э.</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Алисова </w:t>
            </w:r>
            <w:r>
              <w:rPr>
                <w:color w:val="000000"/>
                <w:sz w:val="24"/>
                <w:szCs w:val="24"/>
              </w:rPr>
              <w:t>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Авдюшина </w:t>
            </w:r>
            <w:r>
              <w:rPr>
                <w:color w:val="000000"/>
                <w:sz w:val="24"/>
                <w:szCs w:val="24"/>
              </w:rPr>
              <w:t>М.П.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Анохин В.Т.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Аросьева </w:t>
            </w:r>
            <w:r>
              <w:rPr>
                <w:color w:val="000000"/>
                <w:sz w:val="24"/>
                <w:szCs w:val="24"/>
              </w:rPr>
              <w:t>К.Ф.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Бабичев </w:t>
            </w:r>
            <w:r>
              <w:rPr>
                <w:color w:val="000000"/>
                <w:sz w:val="24"/>
                <w:szCs w:val="24"/>
              </w:rPr>
              <w:t>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Бабичева </w:t>
            </w:r>
            <w:r>
              <w:rPr>
                <w:color w:val="000000"/>
                <w:sz w:val="24"/>
                <w:szCs w:val="24"/>
              </w:rPr>
              <w:t>Р.Ф.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Бапахонцева </w:t>
            </w:r>
            <w:r>
              <w:rPr>
                <w:color w:val="000000"/>
                <w:sz w:val="24"/>
                <w:szCs w:val="24"/>
              </w:rPr>
              <w:t>М.Б.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Барбашова </w:t>
            </w:r>
            <w:r>
              <w:rPr>
                <w:color w:val="000000"/>
                <w:sz w:val="24"/>
                <w:szCs w:val="24"/>
              </w:rPr>
              <w:t>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Барбашова </w:t>
            </w:r>
            <w:r>
              <w:rPr>
                <w:color w:val="000000"/>
                <w:sz w:val="24"/>
                <w:szCs w:val="24"/>
              </w:rPr>
              <w:t>Л.Б.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Басова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Батоев </w:t>
            </w:r>
            <w:r>
              <w:rPr>
                <w:color w:val="000000"/>
                <w:sz w:val="24"/>
                <w:szCs w:val="24"/>
              </w:rPr>
              <w:t>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Батоева </w:t>
            </w:r>
            <w:r>
              <w:rPr>
                <w:color w:val="000000"/>
                <w:sz w:val="24"/>
                <w:szCs w:val="24"/>
              </w:rPr>
              <w:t>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Бупычева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Безменов </w:t>
            </w:r>
            <w:r>
              <w:rPr>
                <w:color w:val="000000"/>
                <w:sz w:val="24"/>
                <w:szCs w:val="24"/>
              </w:rPr>
              <w:t>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Безменов </w:t>
            </w:r>
            <w:r>
              <w:rPr>
                <w:color w:val="000000"/>
                <w:sz w:val="24"/>
                <w:szCs w:val="24"/>
              </w:rPr>
              <w:t>С.М.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Безменова </w:t>
            </w:r>
            <w:r>
              <w:rPr>
                <w:color w:val="000000"/>
                <w:sz w:val="24"/>
                <w:szCs w:val="24"/>
              </w:rPr>
              <w:t>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Белоусова А</w:t>
            </w:r>
            <w:r>
              <w:rPr>
                <w:color w:val="000000"/>
                <w:sz w:val="24"/>
                <w:szCs w:val="24"/>
              </w:rPr>
              <w:t>.Н.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Бессонова М</w:t>
            </w:r>
            <w:r>
              <w:rPr>
                <w:color w:val="000000"/>
                <w:sz w:val="24"/>
                <w:szCs w:val="24"/>
              </w:rPr>
              <w:t>.Ю.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Бодунова </w:t>
            </w:r>
            <w:r>
              <w:rPr>
                <w:color w:val="000000"/>
                <w:sz w:val="24"/>
                <w:szCs w:val="24"/>
              </w:rPr>
              <w:t>Н.П.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Бодунов </w:t>
            </w:r>
            <w:r>
              <w:rPr>
                <w:color w:val="000000"/>
                <w:sz w:val="24"/>
                <w:szCs w:val="24"/>
              </w:rPr>
              <w:t>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Бодунова </w:t>
            </w:r>
            <w:r>
              <w:rPr>
                <w:color w:val="000000"/>
                <w:sz w:val="24"/>
                <w:szCs w:val="24"/>
              </w:rPr>
              <w:t>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Беленко </w:t>
            </w:r>
            <w:r>
              <w:rPr>
                <w:color w:val="000000"/>
                <w:sz w:val="24"/>
                <w:szCs w:val="24"/>
              </w:rPr>
              <w:t>Е.Б.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Беляееа </w:t>
            </w:r>
            <w:r>
              <w:rPr>
                <w:color w:val="000000"/>
                <w:sz w:val="24"/>
                <w:szCs w:val="24"/>
              </w:rPr>
              <w:t>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Бурдина 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Березина </w:t>
            </w:r>
            <w:r>
              <w:rPr>
                <w:color w:val="000000"/>
                <w:sz w:val="24"/>
                <w:szCs w:val="24"/>
              </w:rPr>
              <w:t>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Белушкин </w:t>
            </w:r>
            <w:r>
              <w:rPr>
                <w:color w:val="000000"/>
                <w:sz w:val="24"/>
                <w:szCs w:val="24"/>
              </w:rPr>
              <w:t>С.Д.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Бондаренко </w:t>
            </w:r>
            <w:r>
              <w:rPr>
                <w:color w:val="000000"/>
                <w:sz w:val="24"/>
                <w:szCs w:val="24"/>
              </w:rPr>
              <w:t>Р.Ю.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Бойкова </w:t>
            </w:r>
            <w:r>
              <w:rPr>
                <w:color w:val="000000"/>
                <w:sz w:val="24"/>
                <w:szCs w:val="24"/>
              </w:rPr>
              <w:t>Е.С.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Васина </w:t>
            </w:r>
            <w:r>
              <w:rPr>
                <w:color w:val="000000"/>
                <w:sz w:val="24"/>
                <w:szCs w:val="24"/>
              </w:rPr>
              <w:t>А.Ю.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Великжанина </w:t>
            </w:r>
            <w:r>
              <w:rPr>
                <w:color w:val="000000"/>
                <w:sz w:val="24"/>
                <w:szCs w:val="24"/>
              </w:rPr>
              <w:t>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Вепиюканина 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Воронович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Воронович </w:t>
            </w:r>
            <w:r>
              <w:rPr>
                <w:color w:val="000000"/>
                <w:sz w:val="24"/>
                <w:szCs w:val="24"/>
              </w:rPr>
              <w:t>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Вопкова </w:t>
            </w:r>
            <w:r>
              <w:rPr>
                <w:color w:val="000000"/>
                <w:sz w:val="24"/>
                <w:szCs w:val="24"/>
              </w:rPr>
              <w:t>Н.Е.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Боренцов К</w:t>
            </w:r>
            <w:r>
              <w:rPr>
                <w:color w:val="000000"/>
                <w:sz w:val="24"/>
                <w:szCs w:val="24"/>
              </w:rPr>
              <w:t>.А.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Гвоздев Н</w:t>
            </w:r>
            <w:r>
              <w:rPr>
                <w:color w:val="000000"/>
                <w:sz w:val="24"/>
                <w:szCs w:val="24"/>
              </w:rPr>
              <w:t>.В.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Гвоздева К.Н.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Гесслер И.Ю.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Гуренко 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Гуренко Н</w:t>
            </w:r>
            <w:r>
              <w:rPr>
                <w:color w:val="000000"/>
                <w:sz w:val="24"/>
                <w:szCs w:val="24"/>
              </w:rPr>
              <w:t>.П.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Гуркин </w:t>
            </w:r>
            <w:r>
              <w:rPr>
                <w:color w:val="000000"/>
                <w:sz w:val="24"/>
                <w:szCs w:val="24"/>
              </w:rPr>
              <w:t>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Гуркина </w:t>
            </w:r>
            <w:r>
              <w:rPr>
                <w:color w:val="000000"/>
                <w:sz w:val="24"/>
                <w:szCs w:val="24"/>
              </w:rPr>
              <w:t>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Гуркина Е</w:t>
            </w:r>
            <w:r>
              <w:rPr>
                <w:color w:val="000000"/>
                <w:sz w:val="24"/>
                <w:szCs w:val="24"/>
              </w:rPr>
              <w:t>.А.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Грачева </w:t>
            </w:r>
            <w:r>
              <w:rPr>
                <w:color w:val="000000"/>
                <w:sz w:val="24"/>
                <w:szCs w:val="24"/>
              </w:rPr>
              <w:t>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Горбачева </w:t>
            </w:r>
            <w:r>
              <w:rPr>
                <w:color w:val="000000"/>
                <w:sz w:val="24"/>
                <w:szCs w:val="24"/>
              </w:rPr>
              <w:t>Е.Б.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Горбачев Д.Е.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Гарипов </w:t>
            </w:r>
            <w:r>
              <w:rPr>
                <w:color w:val="000000"/>
                <w:sz w:val="24"/>
                <w:szCs w:val="24"/>
              </w:rPr>
              <w:t>Д.Х.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Грибовская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Галкин </w:t>
            </w:r>
            <w:r>
              <w:rPr>
                <w:color w:val="000000"/>
                <w:sz w:val="24"/>
                <w:szCs w:val="24"/>
              </w:rPr>
              <w:t>Д.В.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Галкина Наталия Геннадиевна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Гришина </w:t>
            </w:r>
            <w:r>
              <w:rPr>
                <w:color w:val="000000"/>
                <w:sz w:val="24"/>
                <w:szCs w:val="24"/>
              </w:rPr>
              <w:t>Т.М.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Гришин Д</w:t>
            </w:r>
            <w:r>
              <w:rPr>
                <w:color w:val="000000"/>
                <w:sz w:val="24"/>
                <w:szCs w:val="24"/>
              </w:rPr>
              <w:t>.В.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Гегечкори П</w:t>
            </w:r>
            <w:r>
              <w:rPr>
                <w:color w:val="000000"/>
                <w:sz w:val="24"/>
                <w:szCs w:val="24"/>
              </w:rPr>
              <w:t>.А.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Голенко О</w:t>
            </w:r>
            <w:r>
              <w:rPr>
                <w:color w:val="000000"/>
                <w:sz w:val="24"/>
                <w:szCs w:val="24"/>
              </w:rPr>
              <w:t>.М.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Гопенко </w:t>
            </w:r>
            <w:r>
              <w:rPr>
                <w:color w:val="000000"/>
                <w:sz w:val="24"/>
                <w:szCs w:val="24"/>
              </w:rPr>
              <w:t>Д.Д.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Глухов </w:t>
            </w:r>
            <w:r>
              <w:rPr>
                <w:color w:val="000000"/>
                <w:sz w:val="24"/>
                <w:szCs w:val="24"/>
              </w:rPr>
              <w:t>Р.М.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Гончаров </w:t>
            </w:r>
            <w:r>
              <w:rPr>
                <w:color w:val="000000"/>
                <w:sz w:val="24"/>
                <w:szCs w:val="24"/>
              </w:rPr>
              <w:t>С.М.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Губина </w:t>
            </w:r>
            <w:r>
              <w:rPr>
                <w:color w:val="000000"/>
                <w:sz w:val="24"/>
                <w:szCs w:val="24"/>
              </w:rPr>
              <w:t>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Давпетгалиева </w:t>
            </w:r>
            <w:r>
              <w:rPr>
                <w:color w:val="000000"/>
                <w:sz w:val="24"/>
                <w:szCs w:val="24"/>
              </w:rPr>
              <w:t>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Днепровский </w:t>
            </w:r>
            <w:r>
              <w:rPr>
                <w:color w:val="000000"/>
                <w:sz w:val="24"/>
                <w:szCs w:val="24"/>
              </w:rPr>
              <w:t>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Дудукин Н</w:t>
            </w:r>
            <w:r>
              <w:rPr>
                <w:color w:val="000000"/>
                <w:sz w:val="24"/>
                <w:szCs w:val="24"/>
              </w:rPr>
              <w:t>.С.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Дмитриева </w:t>
            </w:r>
            <w:r>
              <w:rPr>
                <w:color w:val="000000"/>
                <w:sz w:val="24"/>
                <w:szCs w:val="24"/>
              </w:rPr>
              <w:t>Н.С.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Дмитриева В.Д.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Дроздецкая </w:t>
            </w:r>
            <w:r>
              <w:rPr>
                <w:color w:val="000000"/>
                <w:sz w:val="24"/>
                <w:szCs w:val="24"/>
              </w:rPr>
              <w:t>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Денисов </w:t>
            </w:r>
            <w:r>
              <w:rPr>
                <w:color w:val="000000"/>
                <w:sz w:val="24"/>
                <w:szCs w:val="24"/>
              </w:rPr>
              <w:t>П.А.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Дроздецкий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Девяткова Т.А.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Дорожко 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Дорожко </w:t>
            </w:r>
            <w:r>
              <w:rPr>
                <w:color w:val="000000"/>
                <w:sz w:val="24"/>
                <w:szCs w:val="24"/>
              </w:rPr>
              <w:t>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Дорожко 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Дорожко </w:t>
            </w:r>
            <w:r>
              <w:rPr>
                <w:color w:val="000000"/>
                <w:sz w:val="24"/>
                <w:szCs w:val="24"/>
              </w:rPr>
              <w:t>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Ермипов 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Ермилов </w:t>
            </w:r>
            <w:r>
              <w:rPr>
                <w:color w:val="000000"/>
                <w:sz w:val="24"/>
                <w:szCs w:val="24"/>
              </w:rPr>
              <w:t>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Ермолаева Е.П.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Евдокимова О</w:t>
            </w:r>
            <w:r>
              <w:rPr>
                <w:color w:val="000000"/>
                <w:sz w:val="24"/>
                <w:szCs w:val="24"/>
              </w:rPr>
              <w:t>.А.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Евдокимов </w:t>
            </w:r>
            <w:r>
              <w:rPr>
                <w:color w:val="000000"/>
                <w:sz w:val="24"/>
                <w:szCs w:val="24"/>
              </w:rPr>
              <w:t>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Ефимова </w:t>
            </w:r>
            <w:r>
              <w:rPr>
                <w:color w:val="000000"/>
                <w:sz w:val="24"/>
                <w:szCs w:val="24"/>
              </w:rPr>
              <w:t>В.П.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Ермилова </w:t>
            </w:r>
            <w:r>
              <w:rPr>
                <w:color w:val="000000"/>
                <w:sz w:val="24"/>
                <w:szCs w:val="24"/>
              </w:rPr>
              <w:t>Е.Е.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Еременчук А.О.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Еременчук </w:t>
            </w:r>
            <w:r>
              <w:rPr>
                <w:color w:val="000000"/>
                <w:sz w:val="24"/>
                <w:szCs w:val="24"/>
              </w:rPr>
              <w:t>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Еременчук О.Б.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Заглодина </w:t>
            </w:r>
            <w:r>
              <w:rPr>
                <w:color w:val="000000"/>
                <w:sz w:val="24"/>
                <w:szCs w:val="24"/>
              </w:rPr>
              <w:t>Т.Г.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Злочевская Г</w:t>
            </w:r>
            <w:r>
              <w:rPr>
                <w:color w:val="000000"/>
                <w:sz w:val="24"/>
                <w:szCs w:val="24"/>
              </w:rPr>
              <w:t>.В.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Заицева </w:t>
            </w:r>
            <w:r>
              <w:rPr>
                <w:color w:val="000000"/>
                <w:sz w:val="24"/>
                <w:szCs w:val="24"/>
              </w:rPr>
              <w:t>О.Ю.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Запеткина </w:t>
            </w:r>
            <w:r>
              <w:rPr>
                <w:color w:val="000000"/>
                <w:sz w:val="24"/>
                <w:szCs w:val="24"/>
              </w:rPr>
              <w:t>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Ильина </w:t>
            </w:r>
            <w:r>
              <w:rPr>
                <w:color w:val="000000"/>
                <w:sz w:val="24"/>
                <w:szCs w:val="24"/>
              </w:rPr>
              <w:t>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Ильина </w:t>
            </w:r>
            <w:r>
              <w:rPr>
                <w:color w:val="000000"/>
                <w:sz w:val="24"/>
                <w:szCs w:val="24"/>
              </w:rPr>
              <w:t>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Иванов </w:t>
            </w:r>
            <w:r>
              <w:rPr>
                <w:color w:val="000000"/>
                <w:sz w:val="24"/>
                <w:szCs w:val="24"/>
              </w:rPr>
              <w:t>Б.Я.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Исаева </w:t>
            </w:r>
            <w:r>
              <w:rPr>
                <w:color w:val="000000"/>
                <w:sz w:val="24"/>
                <w:szCs w:val="24"/>
              </w:rPr>
              <w:t>И.М.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Ившина Л</w:t>
            </w:r>
            <w:r>
              <w:rPr>
                <w:color w:val="000000"/>
                <w:sz w:val="24"/>
                <w:szCs w:val="24"/>
              </w:rPr>
              <w:t>.Е.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Иванов </w:t>
            </w:r>
            <w:r>
              <w:rPr>
                <w:color w:val="000000"/>
                <w:sz w:val="24"/>
                <w:szCs w:val="24"/>
              </w:rPr>
              <w:t>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Исина И</w:t>
            </w:r>
            <w:r>
              <w:rPr>
                <w:color w:val="000000"/>
                <w:sz w:val="24"/>
                <w:szCs w:val="24"/>
              </w:rPr>
              <w:t>юГ.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Карасеа </w:t>
            </w:r>
            <w:r>
              <w:rPr>
                <w:color w:val="000000"/>
                <w:sz w:val="24"/>
                <w:szCs w:val="24"/>
              </w:rPr>
              <w:t>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Карасов </w:t>
            </w:r>
            <w:r>
              <w:rPr>
                <w:color w:val="000000"/>
                <w:sz w:val="24"/>
                <w:szCs w:val="24"/>
              </w:rPr>
              <w:t>К.М.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Коломеец </w:t>
            </w:r>
            <w:r>
              <w:rPr>
                <w:color w:val="000000"/>
                <w:sz w:val="24"/>
                <w:szCs w:val="24"/>
              </w:rPr>
              <w:t>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Коломеец </w:t>
            </w:r>
            <w:r>
              <w:rPr>
                <w:color w:val="000000"/>
                <w:sz w:val="24"/>
                <w:szCs w:val="24"/>
              </w:rPr>
              <w:t>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Кривенко </w:t>
            </w:r>
            <w:r>
              <w:rPr>
                <w:color w:val="000000"/>
                <w:sz w:val="24"/>
                <w:szCs w:val="24"/>
              </w:rPr>
              <w:t>К.В.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Карху </w:t>
            </w:r>
            <w:r>
              <w:rPr>
                <w:color w:val="000000"/>
                <w:sz w:val="24"/>
                <w:szCs w:val="24"/>
              </w:rPr>
              <w:t>Г.с.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Кожин Л.Л.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Кожина Л</w:t>
            </w:r>
            <w:r>
              <w:rPr>
                <w:color w:val="000000"/>
                <w:sz w:val="24"/>
                <w:szCs w:val="24"/>
              </w:rPr>
              <w:t>.Л.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Киров </w:t>
            </w:r>
            <w:r>
              <w:rPr>
                <w:color w:val="000000"/>
                <w:sz w:val="24"/>
                <w:szCs w:val="24"/>
              </w:rPr>
              <w:t>К.А.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Кицадаев М</w:t>
            </w:r>
            <w:r>
              <w:rPr>
                <w:color w:val="000000"/>
                <w:sz w:val="24"/>
                <w:szCs w:val="24"/>
              </w:rPr>
              <w:t>.М.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Кирюшин </w:t>
            </w:r>
            <w:r>
              <w:rPr>
                <w:color w:val="000000"/>
                <w:sz w:val="24"/>
                <w:szCs w:val="24"/>
              </w:rPr>
              <w:t>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Климкова А</w:t>
            </w:r>
            <w:r>
              <w:rPr>
                <w:color w:val="000000"/>
                <w:sz w:val="24"/>
                <w:szCs w:val="24"/>
              </w:rPr>
              <w:t>.Ю.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Канашкина </w:t>
            </w:r>
            <w:r>
              <w:rPr>
                <w:color w:val="000000"/>
                <w:sz w:val="24"/>
                <w:szCs w:val="24"/>
              </w:rPr>
              <w:t>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Козин </w:t>
            </w:r>
            <w:r>
              <w:rPr>
                <w:color w:val="000000"/>
                <w:sz w:val="24"/>
                <w:szCs w:val="24"/>
              </w:rPr>
              <w:t xml:space="preserve"> А.М.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Капитонова А</w:t>
            </w:r>
            <w:r>
              <w:rPr>
                <w:color w:val="000000"/>
                <w:sz w:val="24"/>
                <w:szCs w:val="24"/>
              </w:rPr>
              <w:t>.В.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Киктевич </w:t>
            </w:r>
            <w:r>
              <w:rPr>
                <w:color w:val="000000"/>
                <w:sz w:val="24"/>
                <w:szCs w:val="24"/>
              </w:rPr>
              <w:t>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Кокоц И</w:t>
            </w:r>
            <w:r>
              <w:rPr>
                <w:color w:val="000000"/>
                <w:sz w:val="24"/>
                <w:szCs w:val="24"/>
              </w:rPr>
              <w:t>.Ю.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Кокоц </w:t>
            </w:r>
            <w:r>
              <w:rPr>
                <w:color w:val="000000"/>
                <w:sz w:val="24"/>
                <w:szCs w:val="24"/>
              </w:rPr>
              <w:t>А.Б.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Кокоц </w:t>
            </w:r>
            <w:r>
              <w:rPr>
                <w:color w:val="000000"/>
                <w:sz w:val="24"/>
                <w:szCs w:val="24"/>
              </w:rPr>
              <w:t>Б.Л.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Коэина </w:t>
            </w:r>
            <w:r>
              <w:rPr>
                <w:color w:val="000000"/>
                <w:sz w:val="24"/>
                <w:szCs w:val="24"/>
              </w:rPr>
              <w:t>Е.А.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Кирюшин Л</w:t>
            </w:r>
            <w:r>
              <w:rPr>
                <w:color w:val="000000"/>
                <w:sz w:val="24"/>
                <w:szCs w:val="24"/>
              </w:rPr>
              <w:t>.А.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Кирюшина </w:t>
            </w:r>
            <w:r>
              <w:rPr>
                <w:color w:val="000000"/>
                <w:sz w:val="24"/>
                <w:szCs w:val="24"/>
              </w:rPr>
              <w:t>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Каюров </w:t>
            </w:r>
            <w:r>
              <w:rPr>
                <w:color w:val="000000"/>
                <w:sz w:val="24"/>
                <w:szCs w:val="24"/>
              </w:rPr>
              <w:t>Д.С.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Каюров </w:t>
            </w:r>
            <w:r>
              <w:rPr>
                <w:color w:val="000000"/>
                <w:sz w:val="24"/>
                <w:szCs w:val="24"/>
              </w:rPr>
              <w:t>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Каюрова </w:t>
            </w:r>
            <w:r>
              <w:rPr>
                <w:color w:val="000000"/>
                <w:sz w:val="24"/>
                <w:szCs w:val="24"/>
              </w:rPr>
              <w:t>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Кудрвшов </w:t>
            </w:r>
            <w:r>
              <w:rPr>
                <w:color w:val="000000"/>
                <w:sz w:val="24"/>
                <w:szCs w:val="24"/>
              </w:rPr>
              <w:t>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Кудряшова </w:t>
            </w:r>
            <w:r>
              <w:rPr>
                <w:color w:val="000000"/>
                <w:sz w:val="24"/>
                <w:szCs w:val="24"/>
              </w:rPr>
              <w:t>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Кирюхина Э</w:t>
            </w:r>
            <w:r>
              <w:rPr>
                <w:color w:val="000000"/>
                <w:sz w:val="24"/>
                <w:szCs w:val="24"/>
              </w:rPr>
              <w:t>.М.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Корнеева </w:t>
            </w:r>
            <w:r>
              <w:rPr>
                <w:color w:val="000000"/>
                <w:sz w:val="24"/>
                <w:szCs w:val="24"/>
              </w:rPr>
              <w:t>Н.Л.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Кайченков </w:t>
            </w:r>
            <w:r>
              <w:rPr>
                <w:color w:val="000000"/>
                <w:sz w:val="24"/>
                <w:szCs w:val="24"/>
              </w:rPr>
              <w:t>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Кузнецов </w:t>
            </w:r>
            <w:r>
              <w:rPr>
                <w:color w:val="000000"/>
                <w:sz w:val="24"/>
                <w:szCs w:val="24"/>
              </w:rPr>
              <w:t>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Кайченкова </w:t>
            </w:r>
            <w:r>
              <w:rPr>
                <w:color w:val="000000"/>
                <w:sz w:val="24"/>
                <w:szCs w:val="24"/>
              </w:rPr>
              <w:t>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Кондаурова </w:t>
            </w:r>
            <w:r>
              <w:rPr>
                <w:color w:val="000000"/>
                <w:sz w:val="24"/>
                <w:szCs w:val="24"/>
              </w:rPr>
              <w:t>С.Д.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Коваленко </w:t>
            </w:r>
            <w:r>
              <w:rPr>
                <w:color w:val="000000"/>
                <w:sz w:val="24"/>
                <w:szCs w:val="24"/>
              </w:rPr>
              <w:t>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Коваленко </w:t>
            </w:r>
            <w:r>
              <w:rPr>
                <w:color w:val="000000"/>
                <w:sz w:val="24"/>
                <w:szCs w:val="24"/>
              </w:rPr>
              <w:t>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Кузиецова </w:t>
            </w:r>
            <w:r>
              <w:rPr>
                <w:color w:val="000000"/>
                <w:sz w:val="24"/>
                <w:szCs w:val="24"/>
              </w:rPr>
              <w:t>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Кирьянова </w:t>
            </w:r>
            <w:r>
              <w:rPr>
                <w:color w:val="000000"/>
                <w:sz w:val="24"/>
                <w:szCs w:val="24"/>
              </w:rPr>
              <w:t>Ю.Р.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Купцова </w:t>
            </w:r>
            <w:r>
              <w:rPr>
                <w:color w:val="000000"/>
                <w:sz w:val="24"/>
                <w:szCs w:val="24"/>
              </w:rPr>
              <w:t>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Канашкина З</w:t>
            </w:r>
            <w:r>
              <w:rPr>
                <w:color w:val="000000"/>
                <w:sz w:val="24"/>
                <w:szCs w:val="24"/>
              </w:rPr>
              <w:t>.А.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Кунина </w:t>
            </w:r>
            <w:r>
              <w:rPr>
                <w:color w:val="000000"/>
                <w:sz w:val="24"/>
                <w:szCs w:val="24"/>
              </w:rPr>
              <w:t>К.В.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Карпова Е</w:t>
            </w:r>
            <w:r>
              <w:rPr>
                <w:color w:val="000000"/>
                <w:sz w:val="24"/>
                <w:szCs w:val="24"/>
              </w:rPr>
              <w:t>.П.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Карпов </w:t>
            </w:r>
            <w:r>
              <w:rPr>
                <w:color w:val="000000"/>
                <w:sz w:val="24"/>
                <w:szCs w:val="24"/>
              </w:rPr>
              <w:t>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Краикина </w:t>
            </w:r>
            <w:r>
              <w:rPr>
                <w:color w:val="000000"/>
                <w:sz w:val="24"/>
                <w:szCs w:val="24"/>
              </w:rPr>
              <w:t>И.Д.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Короткова </w:t>
            </w:r>
            <w:r>
              <w:rPr>
                <w:color w:val="000000"/>
                <w:sz w:val="24"/>
                <w:szCs w:val="24"/>
              </w:rPr>
              <w:t>П.И.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Короткое </w:t>
            </w:r>
            <w:r>
              <w:rPr>
                <w:color w:val="000000"/>
                <w:sz w:val="24"/>
                <w:szCs w:val="24"/>
              </w:rPr>
              <w:t>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Король </w:t>
            </w:r>
            <w:r>
              <w:rPr>
                <w:color w:val="000000"/>
                <w:sz w:val="24"/>
                <w:szCs w:val="24"/>
              </w:rPr>
              <w:t>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Король </w:t>
            </w:r>
            <w:r>
              <w:rPr>
                <w:color w:val="000000"/>
                <w:sz w:val="24"/>
                <w:szCs w:val="24"/>
              </w:rPr>
              <w:t>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Кезикова </w:t>
            </w:r>
            <w:r>
              <w:rPr>
                <w:color w:val="000000"/>
                <w:sz w:val="24"/>
                <w:szCs w:val="24"/>
              </w:rPr>
              <w:t>Л.И.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Костырева </w:t>
            </w:r>
            <w:r>
              <w:rPr>
                <w:color w:val="000000"/>
                <w:sz w:val="24"/>
                <w:szCs w:val="24"/>
              </w:rPr>
              <w:t>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Киров </w:t>
            </w:r>
            <w:r>
              <w:rPr>
                <w:color w:val="000000"/>
                <w:sz w:val="24"/>
                <w:szCs w:val="24"/>
              </w:rPr>
              <w:t>М.К.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Коронаева </w:t>
            </w:r>
            <w:r>
              <w:rPr>
                <w:color w:val="000000"/>
                <w:sz w:val="24"/>
                <w:szCs w:val="24"/>
              </w:rPr>
              <w:t>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Кикоина П</w:t>
            </w:r>
            <w:r>
              <w:rPr>
                <w:color w:val="000000"/>
                <w:sz w:val="24"/>
                <w:szCs w:val="24"/>
              </w:rPr>
              <w:t>.П.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Кириллова С</w:t>
            </w:r>
            <w:r>
              <w:rPr>
                <w:color w:val="000000"/>
                <w:sz w:val="24"/>
                <w:szCs w:val="24"/>
              </w:rPr>
              <w:t>.А.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Капмыкова </w:t>
            </w:r>
            <w:r>
              <w:rPr>
                <w:color w:val="000000"/>
                <w:sz w:val="24"/>
                <w:szCs w:val="24"/>
              </w:rPr>
              <w:t>С.Г.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Крайкин </w:t>
            </w:r>
            <w:r>
              <w:rPr>
                <w:color w:val="000000"/>
                <w:sz w:val="24"/>
                <w:szCs w:val="24"/>
              </w:rPr>
              <w:t>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Кузнецов </w:t>
            </w:r>
            <w:r>
              <w:rPr>
                <w:color w:val="000000"/>
                <w:sz w:val="24"/>
                <w:szCs w:val="24"/>
              </w:rPr>
              <w:t>Б.Н.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Кудринский </w:t>
            </w:r>
            <w:r>
              <w:rPr>
                <w:color w:val="000000"/>
                <w:sz w:val="24"/>
                <w:szCs w:val="24"/>
              </w:rPr>
              <w:t>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Кудринская </w:t>
            </w:r>
            <w:r>
              <w:rPr>
                <w:color w:val="000000"/>
                <w:sz w:val="24"/>
                <w:szCs w:val="24"/>
              </w:rPr>
              <w:t>Э.Г.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Кураченков </w:t>
            </w:r>
            <w:r>
              <w:rPr>
                <w:color w:val="000000"/>
                <w:sz w:val="24"/>
                <w:szCs w:val="24"/>
              </w:rPr>
              <w:t>И.И.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Парин </w:t>
            </w:r>
            <w:r>
              <w:rPr>
                <w:color w:val="000000"/>
                <w:sz w:val="24"/>
                <w:szCs w:val="24"/>
              </w:rPr>
              <w:t>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Ларин </w:t>
            </w:r>
            <w:r>
              <w:rPr>
                <w:color w:val="000000"/>
                <w:sz w:val="24"/>
                <w:szCs w:val="24"/>
              </w:rPr>
              <w:t>С.А.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Левина </w:t>
            </w:r>
            <w:r>
              <w:rPr>
                <w:color w:val="000000"/>
                <w:sz w:val="24"/>
                <w:szCs w:val="24"/>
              </w:rPr>
              <w:t>С.Н.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Побань </w:t>
            </w:r>
            <w:r>
              <w:rPr>
                <w:color w:val="000000"/>
                <w:sz w:val="24"/>
                <w:szCs w:val="24"/>
              </w:rPr>
              <w:t>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Лесин </w:t>
            </w:r>
            <w:r>
              <w:rPr>
                <w:color w:val="000000"/>
                <w:sz w:val="24"/>
                <w:szCs w:val="24"/>
              </w:rPr>
              <w:t>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Латышев </w:t>
            </w:r>
            <w:r>
              <w:rPr>
                <w:color w:val="000000"/>
                <w:sz w:val="24"/>
                <w:szCs w:val="24"/>
              </w:rPr>
              <w:t>Э.Э.</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Лобань </w:t>
            </w:r>
            <w:r>
              <w:rPr>
                <w:color w:val="000000"/>
                <w:sz w:val="24"/>
                <w:szCs w:val="24"/>
              </w:rPr>
              <w:t>Д.А.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Лагошина 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Пагошин </w:t>
            </w:r>
            <w:r>
              <w:rPr>
                <w:color w:val="000000"/>
                <w:sz w:val="24"/>
                <w:szCs w:val="24"/>
              </w:rPr>
              <w:t>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Лагошина </w:t>
            </w:r>
            <w:r>
              <w:rPr>
                <w:color w:val="000000"/>
                <w:sz w:val="24"/>
                <w:szCs w:val="24"/>
              </w:rPr>
              <w:t>С.Г.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Левин С</w:t>
            </w:r>
            <w:r>
              <w:rPr>
                <w:color w:val="000000"/>
                <w:sz w:val="24"/>
                <w:szCs w:val="24"/>
              </w:rPr>
              <w:t>.В.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Лавина С</w:t>
            </w:r>
            <w:r>
              <w:rPr>
                <w:color w:val="000000"/>
                <w:sz w:val="24"/>
                <w:szCs w:val="24"/>
              </w:rPr>
              <w:t>.С.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Максименкова </w:t>
            </w:r>
            <w:r>
              <w:rPr>
                <w:color w:val="000000"/>
                <w:sz w:val="24"/>
                <w:szCs w:val="24"/>
              </w:rPr>
              <w:t>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Махонова </w:t>
            </w:r>
            <w:r>
              <w:rPr>
                <w:color w:val="000000"/>
                <w:sz w:val="24"/>
                <w:szCs w:val="24"/>
              </w:rPr>
              <w:t>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Монахов </w:t>
            </w:r>
            <w:r>
              <w:rPr>
                <w:color w:val="000000"/>
                <w:sz w:val="24"/>
                <w:szCs w:val="24"/>
              </w:rPr>
              <w:t>И.А.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Мартьянова Л.Ю.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Масленко Д</w:t>
            </w:r>
            <w:r>
              <w:rPr>
                <w:color w:val="000000"/>
                <w:sz w:val="24"/>
                <w:szCs w:val="24"/>
              </w:rPr>
              <w:t>.В.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Медаедева </w:t>
            </w:r>
            <w:r>
              <w:rPr>
                <w:color w:val="000000"/>
                <w:sz w:val="24"/>
                <w:szCs w:val="24"/>
              </w:rPr>
              <w:t>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Михайлова </w:t>
            </w:r>
            <w:r>
              <w:rPr>
                <w:color w:val="000000"/>
                <w:sz w:val="24"/>
                <w:szCs w:val="24"/>
              </w:rPr>
              <w:t>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522"/>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Мирошник </w:t>
            </w:r>
            <w:r>
              <w:rPr>
                <w:color w:val="000000"/>
                <w:sz w:val="24"/>
                <w:szCs w:val="24"/>
              </w:rPr>
              <w:t>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Масленка </w:t>
            </w:r>
            <w:r>
              <w:rPr>
                <w:color w:val="000000"/>
                <w:sz w:val="24"/>
                <w:szCs w:val="24"/>
              </w:rPr>
              <w:t>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Мирошник </w:t>
            </w:r>
            <w:r>
              <w:rPr>
                <w:color w:val="000000"/>
                <w:sz w:val="24"/>
                <w:szCs w:val="24"/>
              </w:rPr>
              <w:t>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Мельник </w:t>
            </w:r>
            <w:r>
              <w:rPr>
                <w:color w:val="000000"/>
                <w:sz w:val="24"/>
                <w:szCs w:val="24"/>
              </w:rPr>
              <w:t>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Медведев </w:t>
            </w:r>
            <w:r>
              <w:rPr>
                <w:color w:val="000000"/>
                <w:sz w:val="24"/>
                <w:szCs w:val="24"/>
              </w:rPr>
              <w:t>М.С.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Мирошник Л</w:t>
            </w:r>
            <w:r>
              <w:rPr>
                <w:color w:val="000000"/>
                <w:sz w:val="24"/>
                <w:szCs w:val="24"/>
              </w:rPr>
              <w:t>.В.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Мещерякова </w:t>
            </w:r>
            <w:r>
              <w:rPr>
                <w:color w:val="000000"/>
                <w:sz w:val="24"/>
                <w:szCs w:val="24"/>
              </w:rPr>
              <w:t>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Малькута А</w:t>
            </w:r>
            <w:r>
              <w:rPr>
                <w:color w:val="000000"/>
                <w:sz w:val="24"/>
                <w:szCs w:val="24"/>
              </w:rPr>
              <w:t>.Н.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Матиашвили </w:t>
            </w:r>
            <w:r>
              <w:rPr>
                <w:color w:val="000000"/>
                <w:sz w:val="24"/>
                <w:szCs w:val="24"/>
              </w:rPr>
              <w:t>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Мирославская Т.Б.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Невинчанюк </w:t>
            </w:r>
            <w:r>
              <w:rPr>
                <w:color w:val="000000"/>
                <w:sz w:val="24"/>
                <w:szCs w:val="24"/>
              </w:rPr>
              <w:t>С.И.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Нижниченко </w:t>
            </w:r>
            <w:r>
              <w:rPr>
                <w:color w:val="000000"/>
                <w:sz w:val="24"/>
                <w:szCs w:val="24"/>
              </w:rPr>
              <w:t>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Николаева Е</w:t>
            </w:r>
            <w:r>
              <w:rPr>
                <w:color w:val="000000"/>
                <w:sz w:val="24"/>
                <w:szCs w:val="24"/>
              </w:rPr>
              <w:t>.П.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Ненахова Л</w:t>
            </w:r>
            <w:r>
              <w:rPr>
                <w:color w:val="000000"/>
                <w:sz w:val="24"/>
                <w:szCs w:val="24"/>
              </w:rPr>
              <w:t>.П.</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Никишина </w:t>
            </w:r>
            <w:r>
              <w:rPr>
                <w:color w:val="000000"/>
                <w:sz w:val="24"/>
                <w:szCs w:val="24"/>
              </w:rPr>
              <w:t>Е.Ф.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Осташова Л</w:t>
            </w:r>
            <w:r>
              <w:rPr>
                <w:color w:val="000000"/>
                <w:sz w:val="24"/>
                <w:szCs w:val="24"/>
              </w:rPr>
              <w:t>.А.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Орлова </w:t>
            </w:r>
            <w:r>
              <w:rPr>
                <w:color w:val="000000"/>
                <w:sz w:val="24"/>
                <w:szCs w:val="24"/>
              </w:rPr>
              <w:t>Л.Г.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Онищенко </w:t>
            </w:r>
            <w:r>
              <w:rPr>
                <w:color w:val="000000"/>
                <w:sz w:val="24"/>
                <w:szCs w:val="24"/>
              </w:rPr>
              <w:t>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Подгорнова </w:t>
            </w:r>
            <w:r>
              <w:rPr>
                <w:color w:val="000000"/>
                <w:sz w:val="24"/>
                <w:szCs w:val="24"/>
              </w:rPr>
              <w:t>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Павлова </w:t>
            </w:r>
            <w:r>
              <w:rPr>
                <w:color w:val="000000"/>
                <w:sz w:val="24"/>
                <w:szCs w:val="24"/>
              </w:rPr>
              <w:t>Е.Н.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Пунин </w:t>
            </w:r>
            <w:r>
              <w:rPr>
                <w:color w:val="000000"/>
                <w:sz w:val="24"/>
                <w:szCs w:val="24"/>
              </w:rPr>
              <w:t>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Птичкин </w:t>
            </w:r>
            <w:r>
              <w:rPr>
                <w:color w:val="000000"/>
                <w:sz w:val="24"/>
                <w:szCs w:val="24"/>
              </w:rPr>
              <w:t>Б.О.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Пригупьский Д.Б.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Пригульская </w:t>
            </w:r>
            <w:r>
              <w:rPr>
                <w:color w:val="000000"/>
                <w:sz w:val="24"/>
                <w:szCs w:val="24"/>
              </w:rPr>
              <w:t>Ю.А.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Панкова </w:t>
            </w:r>
            <w:r>
              <w:rPr>
                <w:color w:val="000000"/>
                <w:sz w:val="24"/>
                <w:szCs w:val="24"/>
              </w:rPr>
              <w:t>Т.Т.</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Папенов </w:t>
            </w:r>
            <w:r>
              <w:rPr>
                <w:color w:val="000000"/>
                <w:sz w:val="24"/>
                <w:szCs w:val="24"/>
              </w:rPr>
              <w:t>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Панфипенкова </w:t>
            </w:r>
            <w:r>
              <w:rPr>
                <w:color w:val="000000"/>
                <w:sz w:val="24"/>
                <w:szCs w:val="24"/>
              </w:rPr>
              <w:t>Е.Б.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Панфиленкова </w:t>
            </w:r>
            <w:r>
              <w:rPr>
                <w:color w:val="000000"/>
                <w:sz w:val="24"/>
                <w:szCs w:val="24"/>
              </w:rPr>
              <w:t>С.Е.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Панфипенков </w:t>
            </w:r>
            <w:r>
              <w:rPr>
                <w:color w:val="000000"/>
                <w:sz w:val="24"/>
                <w:szCs w:val="24"/>
              </w:rPr>
              <w:t>Е.И.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Петрова </w:t>
            </w:r>
            <w:r>
              <w:rPr>
                <w:color w:val="000000"/>
                <w:sz w:val="24"/>
                <w:szCs w:val="24"/>
              </w:rPr>
              <w:t>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Родная А</w:t>
            </w:r>
            <w:r>
              <w:rPr>
                <w:color w:val="000000"/>
                <w:sz w:val="24"/>
                <w:szCs w:val="24"/>
              </w:rPr>
              <w:t>.А.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Родная </w:t>
            </w:r>
            <w:r>
              <w:rPr>
                <w:color w:val="000000"/>
                <w:sz w:val="24"/>
                <w:szCs w:val="24"/>
              </w:rPr>
              <w:t>С.Г.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Родная </w:t>
            </w:r>
            <w:r>
              <w:rPr>
                <w:color w:val="000000"/>
                <w:sz w:val="24"/>
                <w:szCs w:val="24"/>
              </w:rPr>
              <w:t>С.Г.</w:t>
            </w:r>
            <w:r w:rsidRPr="002B6DD6">
              <w:rPr>
                <w:color w:val="000000"/>
                <w:sz w:val="24"/>
                <w:szCs w:val="24"/>
              </w:rPr>
              <w:t xml:space="preserve"> (Представитель Несовершеннолетней Родной Алены Андр‹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Родин </w:t>
            </w:r>
            <w:r>
              <w:rPr>
                <w:color w:val="000000"/>
                <w:sz w:val="24"/>
                <w:szCs w:val="24"/>
              </w:rPr>
              <w:t>Ю.А.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Романов 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Реброва Р.</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Ринас </w:t>
            </w:r>
            <w:r>
              <w:rPr>
                <w:color w:val="000000"/>
                <w:sz w:val="24"/>
                <w:szCs w:val="24"/>
              </w:rPr>
              <w:t>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Родионов Е</w:t>
            </w:r>
            <w:r>
              <w:rPr>
                <w:color w:val="000000"/>
                <w:sz w:val="24"/>
                <w:szCs w:val="24"/>
              </w:rPr>
              <w:t>.Ф.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Родионова </w:t>
            </w:r>
            <w:r>
              <w:rPr>
                <w:color w:val="000000"/>
                <w:sz w:val="24"/>
                <w:szCs w:val="24"/>
              </w:rPr>
              <w:t>Ма.А.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Родионова </w:t>
            </w:r>
            <w:r>
              <w:rPr>
                <w:color w:val="000000"/>
                <w:sz w:val="24"/>
                <w:szCs w:val="24"/>
              </w:rPr>
              <w:t>Л.Е.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Романова </w:t>
            </w:r>
            <w:r>
              <w:rPr>
                <w:color w:val="000000"/>
                <w:sz w:val="24"/>
                <w:szCs w:val="24"/>
              </w:rPr>
              <w:t>Л.Е.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Серов </w:t>
            </w:r>
            <w:r>
              <w:rPr>
                <w:color w:val="000000"/>
                <w:sz w:val="24"/>
                <w:szCs w:val="24"/>
              </w:rPr>
              <w:t>Д.Д.</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Степанова </w:t>
            </w:r>
            <w:r>
              <w:rPr>
                <w:color w:val="000000"/>
                <w:sz w:val="24"/>
                <w:szCs w:val="24"/>
              </w:rPr>
              <w:t>Е.С.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Саломатина </w:t>
            </w:r>
            <w:r>
              <w:rPr>
                <w:color w:val="000000"/>
                <w:sz w:val="24"/>
                <w:szCs w:val="24"/>
              </w:rPr>
              <w:t>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Соколова </w:t>
            </w:r>
            <w:r>
              <w:rPr>
                <w:color w:val="000000"/>
                <w:sz w:val="24"/>
                <w:szCs w:val="24"/>
              </w:rPr>
              <w:t>И.Л.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Спесарев </w:t>
            </w:r>
            <w:r>
              <w:rPr>
                <w:color w:val="000000"/>
                <w:sz w:val="24"/>
                <w:szCs w:val="24"/>
              </w:rPr>
              <w:t>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Сафонова </w:t>
            </w:r>
            <w:r>
              <w:rPr>
                <w:color w:val="000000"/>
                <w:sz w:val="24"/>
                <w:szCs w:val="24"/>
              </w:rPr>
              <w:t>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Суханов </w:t>
            </w:r>
            <w:r>
              <w:rPr>
                <w:color w:val="000000"/>
                <w:sz w:val="24"/>
                <w:szCs w:val="24"/>
              </w:rPr>
              <w:t>Г.Н.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Сенькина </w:t>
            </w:r>
            <w:r>
              <w:rPr>
                <w:color w:val="000000"/>
                <w:sz w:val="24"/>
                <w:szCs w:val="24"/>
              </w:rPr>
              <w:t>Ю.Н.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Старкова </w:t>
            </w:r>
            <w:r>
              <w:rPr>
                <w:color w:val="000000"/>
                <w:sz w:val="24"/>
                <w:szCs w:val="24"/>
              </w:rPr>
              <w:t>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Склемина Г</w:t>
            </w:r>
            <w:r>
              <w:rPr>
                <w:color w:val="000000"/>
                <w:sz w:val="24"/>
                <w:szCs w:val="24"/>
              </w:rPr>
              <w:t>.А.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Спивак </w:t>
            </w:r>
            <w:r>
              <w:rPr>
                <w:color w:val="000000"/>
                <w:sz w:val="24"/>
                <w:szCs w:val="24"/>
              </w:rPr>
              <w:t>К.О.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Сливак </w:t>
            </w:r>
            <w:r>
              <w:rPr>
                <w:color w:val="000000"/>
                <w:sz w:val="24"/>
                <w:szCs w:val="24"/>
              </w:rPr>
              <w:t>М.А.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Спивак Т‚К.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Сапивак Э 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Спивак ГК.</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Сараева </w:t>
            </w:r>
            <w:r>
              <w:rPr>
                <w:color w:val="000000"/>
                <w:sz w:val="24"/>
                <w:szCs w:val="24"/>
              </w:rPr>
              <w:t>Ю.В.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Стародубова </w:t>
            </w:r>
            <w:r>
              <w:rPr>
                <w:color w:val="000000"/>
                <w:sz w:val="24"/>
                <w:szCs w:val="24"/>
              </w:rPr>
              <w:t>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Тарасов </w:t>
            </w:r>
            <w:r>
              <w:rPr>
                <w:color w:val="000000"/>
                <w:sz w:val="24"/>
                <w:szCs w:val="24"/>
              </w:rPr>
              <w:t>С.Г.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Титов </w:t>
            </w:r>
            <w:r>
              <w:rPr>
                <w:color w:val="000000"/>
                <w:sz w:val="24"/>
                <w:szCs w:val="24"/>
              </w:rPr>
              <w:t>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Третьякова </w:t>
            </w:r>
            <w:r>
              <w:rPr>
                <w:color w:val="000000"/>
                <w:sz w:val="24"/>
                <w:szCs w:val="24"/>
              </w:rPr>
              <w:t>И.В.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Топмацкая </w:t>
            </w:r>
            <w:r>
              <w:rPr>
                <w:color w:val="000000"/>
                <w:sz w:val="24"/>
                <w:szCs w:val="24"/>
              </w:rPr>
              <w:t>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Тимакова О 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Тимофеев </w:t>
            </w:r>
            <w:r>
              <w:rPr>
                <w:color w:val="000000"/>
                <w:sz w:val="24"/>
                <w:szCs w:val="24"/>
              </w:rPr>
              <w:t>И.О.</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Тимофеева </w:t>
            </w:r>
            <w:r>
              <w:rPr>
                <w:color w:val="000000"/>
                <w:sz w:val="24"/>
                <w:szCs w:val="24"/>
              </w:rPr>
              <w:t>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Топмачева </w:t>
            </w:r>
            <w:r>
              <w:rPr>
                <w:color w:val="000000"/>
                <w:sz w:val="24"/>
                <w:szCs w:val="24"/>
              </w:rPr>
              <w:t>Е.Н.</w:t>
            </w:r>
            <w:r w:rsidRPr="002B6DD6">
              <w:rPr>
                <w:color w:val="000000"/>
                <w:sz w:val="24"/>
                <w:szCs w:val="24"/>
              </w:rPr>
              <w:t xml:space="preserve"> </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Топмачев </w:t>
            </w:r>
            <w:r>
              <w:rPr>
                <w:color w:val="000000"/>
                <w:sz w:val="24"/>
                <w:szCs w:val="24"/>
              </w:rPr>
              <w:t>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Тараненко </w:t>
            </w:r>
            <w:r>
              <w:rPr>
                <w:color w:val="000000"/>
                <w:sz w:val="24"/>
                <w:szCs w:val="24"/>
              </w:rPr>
              <w:t>Л.Е.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Топмачев </w:t>
            </w:r>
            <w:r>
              <w:rPr>
                <w:color w:val="000000"/>
                <w:sz w:val="24"/>
                <w:szCs w:val="24"/>
              </w:rPr>
              <w:t>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Усанков </w:t>
            </w:r>
            <w:r>
              <w:rPr>
                <w:color w:val="000000"/>
                <w:sz w:val="24"/>
                <w:szCs w:val="24"/>
              </w:rPr>
              <w:t>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Филатова </w:t>
            </w:r>
            <w:r>
              <w:rPr>
                <w:color w:val="000000"/>
                <w:sz w:val="24"/>
                <w:szCs w:val="24"/>
              </w:rPr>
              <w:t>М.Н.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Филиппова </w:t>
            </w:r>
            <w:r>
              <w:rPr>
                <w:color w:val="000000"/>
                <w:sz w:val="24"/>
                <w:szCs w:val="24"/>
              </w:rPr>
              <w:t>А.Е.</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Фридрихсон </w:t>
            </w:r>
            <w:r>
              <w:rPr>
                <w:color w:val="000000"/>
                <w:sz w:val="24"/>
                <w:szCs w:val="24"/>
              </w:rPr>
              <w:t>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Федоряко </w:t>
            </w:r>
            <w:r>
              <w:rPr>
                <w:color w:val="000000"/>
                <w:sz w:val="24"/>
                <w:szCs w:val="24"/>
              </w:rPr>
              <w:t>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Федоряко </w:t>
            </w:r>
            <w:r>
              <w:rPr>
                <w:color w:val="000000"/>
                <w:sz w:val="24"/>
                <w:szCs w:val="24"/>
              </w:rPr>
              <w:t>А.С.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Федоров </w:t>
            </w:r>
            <w:r>
              <w:rPr>
                <w:color w:val="000000"/>
                <w:sz w:val="24"/>
                <w:szCs w:val="24"/>
              </w:rPr>
              <w:t>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Федорова Т</w:t>
            </w:r>
            <w:r>
              <w:rPr>
                <w:color w:val="000000"/>
                <w:sz w:val="24"/>
                <w:szCs w:val="24"/>
              </w:rPr>
              <w:t>.С.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Фисуненко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Фирсова</w:t>
            </w:r>
            <w:r>
              <w:rPr>
                <w:color w:val="000000"/>
                <w:sz w:val="24"/>
                <w:szCs w:val="24"/>
              </w:rPr>
              <w:t xml:space="preserve"> И</w:t>
            </w:r>
            <w:r w:rsidRPr="002B6DD6">
              <w:rPr>
                <w:color w:val="000000"/>
                <w:sz w:val="24"/>
                <w:szCs w:val="24"/>
              </w:rPr>
              <w:t xml:space="preserve"> </w:t>
            </w:r>
            <w:r>
              <w:rPr>
                <w:color w:val="000000"/>
                <w:sz w:val="24"/>
                <w:szCs w:val="24"/>
              </w:rPr>
              <w:t>.М.</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Фирсов </w:t>
            </w:r>
            <w:r>
              <w:rPr>
                <w:color w:val="000000"/>
                <w:sz w:val="24"/>
                <w:szCs w:val="24"/>
              </w:rPr>
              <w:t>В.Н.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Филипчик </w:t>
            </w:r>
            <w:r>
              <w:rPr>
                <w:color w:val="000000"/>
                <w:sz w:val="24"/>
                <w:szCs w:val="24"/>
              </w:rPr>
              <w:t>Т.И.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Фириченко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Фириченко </w:t>
            </w:r>
            <w:r>
              <w:rPr>
                <w:color w:val="000000"/>
                <w:sz w:val="24"/>
                <w:szCs w:val="24"/>
              </w:rPr>
              <w:t>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Фириченко </w:t>
            </w:r>
            <w:r>
              <w:rPr>
                <w:color w:val="000000"/>
                <w:sz w:val="24"/>
                <w:szCs w:val="24"/>
              </w:rPr>
              <w:t>С.В.</w:t>
            </w:r>
            <w:r w:rsidRPr="002B6DD6">
              <w:rPr>
                <w:color w:val="000000"/>
                <w:sz w:val="24"/>
                <w:szCs w:val="24"/>
              </w:rPr>
              <w:t xml:space="preserve"> В Интересах Несовершеннолетнего Дмитрия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Хпескова </w:t>
            </w:r>
            <w:r>
              <w:rPr>
                <w:color w:val="000000"/>
                <w:sz w:val="24"/>
                <w:szCs w:val="24"/>
              </w:rPr>
              <w:t>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Хлесков </w:t>
            </w:r>
            <w:r>
              <w:rPr>
                <w:color w:val="000000"/>
                <w:sz w:val="24"/>
                <w:szCs w:val="24"/>
              </w:rPr>
              <w:t>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Хпескова </w:t>
            </w:r>
            <w:r>
              <w:rPr>
                <w:color w:val="000000"/>
                <w:sz w:val="24"/>
                <w:szCs w:val="24"/>
              </w:rPr>
              <w:t>Т.Н.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Хайкина </w:t>
            </w:r>
            <w:r>
              <w:rPr>
                <w:color w:val="000000"/>
                <w:sz w:val="24"/>
                <w:szCs w:val="24"/>
              </w:rPr>
              <w:t>С.Х.</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Хохлова Н</w:t>
            </w:r>
            <w:r>
              <w:rPr>
                <w:color w:val="000000"/>
                <w:sz w:val="24"/>
                <w:szCs w:val="24"/>
              </w:rPr>
              <w:t>.Н.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Хромов </w:t>
            </w:r>
            <w:r>
              <w:rPr>
                <w:color w:val="000000"/>
                <w:sz w:val="24"/>
                <w:szCs w:val="24"/>
              </w:rPr>
              <w:t>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Хохлов А</w:t>
            </w:r>
            <w:r>
              <w:rPr>
                <w:color w:val="000000"/>
                <w:sz w:val="24"/>
                <w:szCs w:val="24"/>
              </w:rPr>
              <w:t>.А.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Цецорин </w:t>
            </w:r>
            <w:r>
              <w:rPr>
                <w:color w:val="000000"/>
                <w:sz w:val="24"/>
                <w:szCs w:val="24"/>
              </w:rPr>
              <w:t>В.С.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Чекапин </w:t>
            </w:r>
            <w:r>
              <w:rPr>
                <w:color w:val="000000"/>
                <w:sz w:val="24"/>
                <w:szCs w:val="24"/>
              </w:rPr>
              <w:t>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Чекапина </w:t>
            </w:r>
            <w:r>
              <w:rPr>
                <w:color w:val="000000"/>
                <w:sz w:val="24"/>
                <w:szCs w:val="24"/>
              </w:rPr>
              <w:t>И.Н.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Чеснавская </w:t>
            </w:r>
            <w:r>
              <w:rPr>
                <w:color w:val="000000"/>
                <w:sz w:val="24"/>
                <w:szCs w:val="24"/>
              </w:rPr>
              <w:t>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Чибисова </w:t>
            </w:r>
            <w:r>
              <w:rPr>
                <w:color w:val="000000"/>
                <w:sz w:val="24"/>
                <w:szCs w:val="24"/>
              </w:rPr>
              <w:t>К.В.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Шароваров </w:t>
            </w:r>
            <w:r>
              <w:rPr>
                <w:color w:val="000000"/>
                <w:sz w:val="24"/>
                <w:szCs w:val="24"/>
              </w:rPr>
              <w:t>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Шумов </w:t>
            </w:r>
            <w:r>
              <w:rPr>
                <w:color w:val="000000"/>
                <w:sz w:val="24"/>
                <w:szCs w:val="24"/>
              </w:rPr>
              <w:t>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Шевченко </w:t>
            </w:r>
            <w:r>
              <w:rPr>
                <w:color w:val="000000"/>
                <w:sz w:val="24"/>
                <w:szCs w:val="24"/>
              </w:rPr>
              <w:t>Е.Ф.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Шатапина </w:t>
            </w:r>
            <w:r>
              <w:rPr>
                <w:color w:val="000000"/>
                <w:sz w:val="24"/>
                <w:szCs w:val="24"/>
              </w:rPr>
              <w:t>А.И.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Шагабутдинова </w:t>
            </w:r>
            <w:r>
              <w:rPr>
                <w:color w:val="000000"/>
                <w:sz w:val="24"/>
                <w:szCs w:val="24"/>
              </w:rPr>
              <w:t>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Шендрик </w:t>
            </w:r>
            <w:r>
              <w:rPr>
                <w:color w:val="000000"/>
                <w:sz w:val="24"/>
                <w:szCs w:val="24"/>
              </w:rPr>
              <w:t>Р.В.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Шарымова </w:t>
            </w:r>
            <w:r>
              <w:rPr>
                <w:color w:val="000000"/>
                <w:sz w:val="24"/>
                <w:szCs w:val="24"/>
              </w:rPr>
              <w:t>М.В.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Шипунова </w:t>
            </w:r>
            <w:r>
              <w:rPr>
                <w:color w:val="000000"/>
                <w:sz w:val="24"/>
                <w:szCs w:val="24"/>
              </w:rPr>
              <w:t>О.В.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Шупьман </w:t>
            </w:r>
            <w:r>
              <w:rPr>
                <w:color w:val="000000"/>
                <w:sz w:val="24"/>
                <w:szCs w:val="24"/>
              </w:rPr>
              <w:t>Р.В.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Шишкина </w:t>
            </w:r>
            <w:r>
              <w:rPr>
                <w:color w:val="000000"/>
                <w:sz w:val="24"/>
                <w:szCs w:val="24"/>
              </w:rPr>
              <w:t>Н.А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Шур </w:t>
            </w:r>
            <w:r>
              <w:rPr>
                <w:color w:val="000000"/>
                <w:sz w:val="24"/>
                <w:szCs w:val="24"/>
              </w:rPr>
              <w:t>Л.А.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Шарапова </w:t>
            </w:r>
            <w:r>
              <w:rPr>
                <w:color w:val="000000"/>
                <w:sz w:val="24"/>
                <w:szCs w:val="24"/>
              </w:rPr>
              <w:t>Л.Н.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Шорникова </w:t>
            </w:r>
            <w:r>
              <w:rPr>
                <w:color w:val="000000"/>
                <w:sz w:val="24"/>
                <w:szCs w:val="24"/>
              </w:rPr>
              <w:t>Т.С.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Щербачев </w:t>
            </w:r>
            <w:r>
              <w:rPr>
                <w:color w:val="000000"/>
                <w:sz w:val="24"/>
                <w:szCs w:val="24"/>
              </w:rPr>
              <w:t>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Юрчик </w:t>
            </w:r>
            <w:r>
              <w:rPr>
                <w:color w:val="000000"/>
                <w:sz w:val="24"/>
                <w:szCs w:val="24"/>
              </w:rPr>
              <w:t>Н.И.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Юркова В 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Якупова </w:t>
            </w:r>
            <w:r>
              <w:rPr>
                <w:color w:val="000000"/>
                <w:sz w:val="24"/>
                <w:szCs w:val="24"/>
              </w:rPr>
              <w:t>А.Н.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jc w:val="both"/>
              <w:rPr>
                <w:color w:val="000000"/>
                <w:sz w:val="24"/>
                <w:szCs w:val="24"/>
              </w:rPr>
            </w:pPr>
            <w:r w:rsidRPr="002B6DD6">
              <w:rPr>
                <w:color w:val="000000"/>
                <w:sz w:val="24"/>
                <w:szCs w:val="24"/>
              </w:rPr>
              <w:t xml:space="preserve">Якупов </w:t>
            </w:r>
            <w:r>
              <w:rPr>
                <w:color w:val="000000"/>
                <w:sz w:val="24"/>
                <w:szCs w:val="24"/>
              </w:rPr>
              <w:t>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Якушкина </w:t>
            </w:r>
            <w:r>
              <w:rPr>
                <w:color w:val="000000"/>
                <w:sz w:val="24"/>
                <w:szCs w:val="24"/>
              </w:rPr>
              <w:t>О.И.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Ярис </w:t>
            </w:r>
            <w:r>
              <w:rPr>
                <w:color w:val="000000"/>
                <w:sz w:val="24"/>
                <w:szCs w:val="24"/>
              </w:rPr>
              <w:t>Д.В.</w:t>
            </w:r>
            <w:r w:rsidRPr="002B6DD6">
              <w:rPr>
                <w:color w:val="000000"/>
                <w:sz w:val="24"/>
                <w:szCs w:val="24"/>
              </w:rPr>
              <w:t xml:space="preserve">От Имени Несовершеннолетней </w:t>
            </w:r>
            <w:r>
              <w:rPr>
                <w:color w:val="000000"/>
                <w:sz w:val="24"/>
                <w:szCs w:val="24"/>
              </w:rPr>
              <w:t>М.Д.</w:t>
            </w:r>
          </w:p>
        </w:tc>
        <w:tc>
          <w:tcPr>
            <w:tcW w:w="7235" w:type="dxa"/>
            <w:vMerge/>
            <w:tcBorders>
              <w:left w:val="single" w:sz="4" w:space="0" w:color="000000"/>
              <w:bottom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Ярис </w:t>
            </w:r>
            <w:r>
              <w:rPr>
                <w:color w:val="000000"/>
                <w:sz w:val="24"/>
                <w:szCs w:val="24"/>
              </w:rPr>
              <w:t>Д.В.</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 Требую отклонить из проекта проезд между корпусами 3и 4 дома 12 по проспекту Маршала Жукова.Жители </w:t>
            </w: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Ставровская Д.Б.</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Требуем отклонить “Проект внесения изменений в правила землепользования и застройки города Москвы в отношении территории по адресу: проект планировки территории 79 квартала РАЙОНА ХОРОШЕВО-МНЕВНИКИ(СЗАО)”.</w:t>
            </w:r>
            <w:r w:rsidRPr="002B6DD6">
              <w:rPr>
                <w:color w:val="000000"/>
                <w:sz w:val="24"/>
                <w:szCs w:val="24"/>
              </w:rPr>
              <w:br/>
            </w:r>
            <w:r w:rsidRPr="002B6DD6">
              <w:rPr>
                <w:color w:val="000000"/>
                <w:sz w:val="24"/>
                <w:szCs w:val="24"/>
              </w:rPr>
              <w:br/>
              <w:t>Считаем, что предлагаемые в проекте изменения ПЗЗ в части возможности строительства многоэтажных домов в зоне фактической застройки малыми и среднеэтажными домами, категорически недопустимо, необоснованным, создают предпосылки для превышения норматива по допустимой плотности населения, предоставляет угрозу экологической безопасности данного и смежным с ним кварталов, повышает риск возникновения экологических катастроф, таким образом, задают предпосылки к нарушению права жителей на комфортную и безопасную среду проживания, а также создают предпосылки для ущемления права собственников на земельные участки под многоквартирными домами, гарантированными статьей 36 ЖК РФ (право собственности на общее имущество собственников в многоквартирном доме).</w:t>
            </w: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Елисеева Н.В.</w:t>
            </w:r>
          </w:p>
        </w:tc>
        <w:tc>
          <w:tcPr>
            <w:tcW w:w="7235" w:type="dxa"/>
            <w:vMerge w:val="restart"/>
            <w:tcBorders>
              <w:top w:val="single" w:sz="4" w:space="0" w:color="000000"/>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В 2019 году в районе Хорошево-Мневники городы Москвы прошли публичные слушания по программе реновации. Мы вынуждены констатировать, что то, что было представлено на слушаниях весной и осенью 2019 года, кардинально расходится с параметрами этой программы, ранее озвученной московскими властями. </w:t>
            </w:r>
            <w:r w:rsidRPr="002B6DD6">
              <w:rPr>
                <w:color w:val="000000"/>
                <w:sz w:val="24"/>
                <w:szCs w:val="24"/>
              </w:rPr>
              <w:br/>
              <w:t xml:space="preserve">Предложенные проекты планировки районов реновации предусматривают: </w:t>
            </w:r>
            <w:r w:rsidRPr="002B6DD6">
              <w:rPr>
                <w:color w:val="000000"/>
                <w:sz w:val="24"/>
                <w:szCs w:val="24"/>
              </w:rPr>
              <w:br/>
              <w:t xml:space="preserve">1. Превышение  заявленной этажности новых домов по  программе реновации - вместо 6-14 этажей  (заявлено в интервью мэра г.Москвы  Собянина С.С. в мае 2017 года) на экспозиции  представлены материалы по строительству домов высотой до 255 метров (около 75-80 этажей).  </w:t>
            </w:r>
            <w:r w:rsidRPr="002B6DD6">
              <w:rPr>
                <w:color w:val="000000"/>
                <w:sz w:val="24"/>
                <w:szCs w:val="24"/>
              </w:rPr>
              <w:br/>
              <w:t xml:space="preserve">  </w:t>
            </w:r>
            <w:r w:rsidRPr="002B6DD6">
              <w:rPr>
                <w:color w:val="000000"/>
                <w:sz w:val="24"/>
                <w:szCs w:val="24"/>
              </w:rPr>
              <w:br/>
              <w:t>2. Кратное  увеличение плотности застройки - вместо  30% прироста показателя плотности  застройки, который был гарантирован  публичным комментарием представителей  Москомархитектуры.</w:t>
            </w:r>
            <w:r w:rsidRPr="002B6DD6">
              <w:rPr>
                <w:color w:val="000000"/>
                <w:sz w:val="24"/>
                <w:szCs w:val="24"/>
              </w:rPr>
              <w:br/>
              <w:t xml:space="preserve">  </w:t>
            </w:r>
            <w:r w:rsidRPr="002B6DD6">
              <w:rPr>
                <w:color w:val="000000"/>
                <w:sz w:val="24"/>
                <w:szCs w:val="24"/>
              </w:rPr>
              <w:br/>
              <w:t xml:space="preserve">3. Точечную  застройку, что противоречит словам  заместителя мэра Москвы Хуснуллина  М.Ш. о том, что точечной застройки не  </w:t>
            </w:r>
            <w:r w:rsidRPr="002B6DD6">
              <w:rPr>
                <w:color w:val="000000"/>
                <w:sz w:val="24"/>
                <w:szCs w:val="24"/>
              </w:rPr>
              <w:lastRenderedPageBreak/>
              <w:t>будет!</w:t>
            </w:r>
            <w:r w:rsidRPr="002B6DD6">
              <w:rPr>
                <w:color w:val="000000"/>
                <w:sz w:val="24"/>
                <w:szCs w:val="24"/>
              </w:rPr>
              <w:br/>
              <w:t xml:space="preserve">  </w:t>
            </w:r>
            <w:r w:rsidRPr="002B6DD6">
              <w:rPr>
                <w:color w:val="000000"/>
                <w:sz w:val="24"/>
                <w:szCs w:val="24"/>
              </w:rPr>
              <w:br/>
              <w:t>4. Необеспеченность  прироста плотности застройки городской инфраструктурой и объектами социального обеспечения - вместо создания благоприятных условий жизни горожан, как указано на официальном сайте Фонда реновации.</w:t>
            </w:r>
            <w:r w:rsidRPr="002B6DD6">
              <w:rPr>
                <w:color w:val="000000"/>
                <w:sz w:val="24"/>
                <w:szCs w:val="24"/>
              </w:rPr>
              <w:br/>
              <w:t xml:space="preserve">  </w:t>
            </w:r>
            <w:r w:rsidRPr="002B6DD6">
              <w:rPr>
                <w:color w:val="000000"/>
                <w:sz w:val="24"/>
                <w:szCs w:val="24"/>
              </w:rPr>
              <w:br/>
              <w:t xml:space="preserve">5. Ухудшение  экологической обстановки из-за вырубки большого числа  деревьев, сокращение площади озелененных территорий - вместо обещанного в сообщении пресс-службы комплекса градостроительной политики и строительства города Москвы максимального сохранения существующих деревьев и кустарников; а также вопреки заявлению о цели реновации улучшить экологическую обстановку в городе. </w:t>
            </w:r>
            <w:r w:rsidRPr="002B6DD6">
              <w:rPr>
                <w:color w:val="000000"/>
                <w:sz w:val="24"/>
                <w:szCs w:val="24"/>
              </w:rPr>
              <w:br/>
              <w:t xml:space="preserve">Помимо перечисленных выше общих недостатков в проектах, вынесенных на публичные слушания, были обнаружены также недостатки, уникальные для каждого конкретного квартала, вошедшего в программу реновации. Это ухудшение условий жизни в существующих и вновь возводимых домах за счет значительного сокращения расстояния между домами, а значит, значительного сокращения коэффициента естественного освещения, ухудшения визуальной среды; устройство замкнутых и полузамкнутых дворов, где затруднено естественное проветривание, и попадание во дворы солнечного света, что влечет за собой ухудшение экологической обстановки и отрицательно сказывается на здоровье жильцов, а также многие другие недостатки. </w:t>
            </w:r>
            <w:r w:rsidRPr="002B6DD6">
              <w:rPr>
                <w:color w:val="000000"/>
                <w:sz w:val="24"/>
                <w:szCs w:val="24"/>
              </w:rPr>
              <w:br/>
              <w:t>Большое число критических отзывов на проекты по программе реновации, свидетельствует о том, что перечисленные выше недостатки волнуют многих москвичей, в том числе жильцов домов, вошедших в программу реновации и жильцов домов. Утверждение проектов, которые идут вразрез с ранее заявленными целями программы реновации, а также вызвавших недовольство многих участников публичных слушаний, неизбежно приведет к росту социальной напряженности.</w:t>
            </w:r>
            <w:r w:rsidRPr="002B6DD6">
              <w:rPr>
                <w:color w:val="000000"/>
                <w:sz w:val="24"/>
                <w:szCs w:val="24"/>
              </w:rPr>
              <w:br/>
              <w:t xml:space="preserve">Мы, жители района Хорошево-Мневники, категорически возражаем против застройки территории  участка с кадастровым номером 77:08:0010009:32 по адресу: ул.Демьяна Бедного д.17, к.2., многоэтажными жилыми домами, а также против изменения вида разрешенного использования для участка (ВРИ - “Для размещения объектов дошкольного, начального, общего и среднего (полного) общего образования”). </w:t>
            </w:r>
            <w:r w:rsidRPr="002B6DD6">
              <w:rPr>
                <w:color w:val="000000"/>
                <w:sz w:val="24"/>
                <w:szCs w:val="24"/>
              </w:rPr>
              <w:br/>
              <w:t xml:space="preserve">На данный момент, наблюдается переполненность групп в детских садах и школах (30 и более человек в каждой группе и классе) 80 квартала Хорошево-Мневники, а также очевидное увеличение нагрузки на имеющуюся инфраструктура (в результате реновации). </w:t>
            </w:r>
            <w:r w:rsidRPr="002B6DD6">
              <w:rPr>
                <w:color w:val="000000"/>
                <w:sz w:val="24"/>
                <w:szCs w:val="24"/>
              </w:rPr>
              <w:br/>
              <w:t xml:space="preserve">Мы хотим сохранить на этом земельном участке детский сад, в соответствии с Заключением №56/12ПС о результатах Публичных слушаний по “Материалам по обоснованию ГБЗУ для осуществления строительства ДОУ на 280 мест по адресу ул.Демьяна Бедного влад. 17. к2” 14.11.2012 г.  </w:t>
            </w:r>
            <w:r w:rsidRPr="002B6DD6">
              <w:rPr>
                <w:color w:val="000000"/>
                <w:sz w:val="24"/>
                <w:szCs w:val="24"/>
              </w:rPr>
              <w:br/>
              <w:t>Наряду с этим, в целях гармоничного развития города Москвы, а также для исправления недостатков, выявленных в проектах по программе реновации, мы просим:</w:t>
            </w:r>
            <w:r w:rsidRPr="002B6DD6">
              <w:rPr>
                <w:color w:val="000000"/>
                <w:sz w:val="24"/>
                <w:szCs w:val="24"/>
              </w:rPr>
              <w:br/>
              <w:t xml:space="preserve">1. Переработать проекты правил землепользования и застройки, а также проекты планировок территории кварталов района Хорошева-Мневники, вошедших в программу реновации, с учетом </w:t>
            </w:r>
            <w:r w:rsidRPr="002B6DD6">
              <w:rPr>
                <w:color w:val="000000"/>
                <w:sz w:val="24"/>
                <w:szCs w:val="24"/>
              </w:rPr>
              <w:lastRenderedPageBreak/>
              <w:t>устранения вышеперечисленных недостатков, а также параметров программы реновации, которые были официально озвучены представителями исполнительной власти Москвы, а именно: высота домов не выше 6-14 этажей, рост плотности застройки не более чем на 30%, отсутствие точечной застройки кварталов, максимальное сохранение зеленых насаждений. При этом плотность застройки необходимо считать в рамках застраиваемых участках, а не в рамках нескольких кварталов, так как большая разница плотности застройки создаст социальную напряженность.</w:t>
            </w:r>
            <w:r w:rsidRPr="002B6DD6">
              <w:rPr>
                <w:color w:val="000000"/>
                <w:sz w:val="24"/>
                <w:szCs w:val="24"/>
              </w:rPr>
              <w:br/>
              <w:t>2. Предлагать на рассмотрение жителей и публичные слушания проекты в полном объеме, с включением в них  расчетов количества жителей квартала, расчетов мест в школах, детских садах, больницах, поликлиниках и других объектах социального обеспечения, радиусов доступности социальных объектов, расчетов мест постоянного и временного хранения автотранспорта, с включением данных о сохраняемых  и вновь возводимых объектов.</w:t>
            </w: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Гладких </w:t>
            </w:r>
            <w:r>
              <w:rPr>
                <w:color w:val="000000"/>
                <w:sz w:val="24"/>
                <w:szCs w:val="24"/>
              </w:rPr>
              <w:t>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Гладких </w:t>
            </w:r>
            <w:r>
              <w:rPr>
                <w:color w:val="000000"/>
                <w:sz w:val="24"/>
                <w:szCs w:val="24"/>
              </w:rPr>
              <w:t>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Калашникова Е.С.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Уварова Т.В.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Кучма М.Л.</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Воронов 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Конетантикова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Еремина Н.Н.</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Санникова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Кочеткова А.Ю.</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Смирнова Т.Я.</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Тронова В.В.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Прыткова В.И.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Калугина Д.И.</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Калугина Л.С.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Филиппова </w:t>
            </w:r>
            <w:r>
              <w:rPr>
                <w:color w:val="000000"/>
                <w:sz w:val="24"/>
                <w:szCs w:val="24"/>
              </w:rPr>
              <w:t>Е.Б.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Петинос </w:t>
            </w:r>
            <w:r>
              <w:rPr>
                <w:color w:val="000000"/>
                <w:sz w:val="24"/>
                <w:szCs w:val="24"/>
              </w:rPr>
              <w:t>Н.В.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Пашеняева </w:t>
            </w:r>
            <w:r>
              <w:rPr>
                <w:color w:val="000000"/>
                <w:sz w:val="24"/>
                <w:szCs w:val="24"/>
              </w:rPr>
              <w:t>С.Г.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Михайленко </w:t>
            </w:r>
            <w:r>
              <w:rPr>
                <w:color w:val="000000"/>
                <w:sz w:val="24"/>
                <w:szCs w:val="24"/>
              </w:rPr>
              <w:t>Г.Ф.</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Гринкевич </w:t>
            </w:r>
            <w:r>
              <w:rPr>
                <w:color w:val="000000"/>
                <w:sz w:val="24"/>
                <w:szCs w:val="24"/>
              </w:rPr>
              <w:t>Е.В.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Pr>
                <w:color w:val="000000"/>
                <w:sz w:val="24"/>
                <w:szCs w:val="24"/>
              </w:rPr>
              <w:t>Новикова И.С.</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Мардорь </w:t>
            </w:r>
            <w:r>
              <w:rPr>
                <w:color w:val="000000"/>
                <w:sz w:val="24"/>
                <w:szCs w:val="24"/>
              </w:rPr>
              <w:t>Г.Г.</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Соболева </w:t>
            </w:r>
            <w:r>
              <w:rPr>
                <w:color w:val="000000"/>
                <w:sz w:val="24"/>
                <w:szCs w:val="24"/>
              </w:rPr>
              <w:t>О.А.</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Абраменко </w:t>
            </w:r>
            <w:r>
              <w:rPr>
                <w:color w:val="000000"/>
                <w:sz w:val="24"/>
                <w:szCs w:val="24"/>
              </w:rPr>
              <w:t>В.Б.</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 xml:space="preserve">Гридасова </w:t>
            </w:r>
            <w:r>
              <w:rPr>
                <w:color w:val="000000"/>
                <w:sz w:val="24"/>
                <w:szCs w:val="24"/>
              </w:rPr>
              <w:t>Е.Н.</w:t>
            </w:r>
          </w:p>
        </w:tc>
        <w:tc>
          <w:tcPr>
            <w:tcW w:w="7235" w:type="dxa"/>
            <w:vMerge/>
            <w:tcBorders>
              <w:left w:val="single" w:sz="4" w:space="0" w:color="000000"/>
              <w:bottom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Гамбург А.В.</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564" w:rsidRPr="002B6DD6" w:rsidRDefault="00431564" w:rsidP="00431564">
            <w:pPr>
              <w:spacing w:after="240"/>
              <w:rPr>
                <w:color w:val="000000"/>
                <w:sz w:val="24"/>
                <w:szCs w:val="24"/>
              </w:rPr>
            </w:pPr>
            <w:r w:rsidRPr="002B6DD6">
              <w:rPr>
                <w:color w:val="000000"/>
                <w:sz w:val="24"/>
                <w:szCs w:val="24"/>
              </w:rPr>
              <w:t>Понизить этажность на не более 16 этажей.</w:t>
            </w:r>
            <w:r w:rsidRPr="002B6DD6">
              <w:rPr>
                <w:color w:val="000000"/>
                <w:sz w:val="24"/>
                <w:szCs w:val="24"/>
              </w:rPr>
              <w:br/>
              <w:t>30 этажей слишком много (изменить проект).</w:t>
            </w:r>
            <w:r w:rsidRPr="002B6DD6">
              <w:rPr>
                <w:color w:val="000000"/>
                <w:sz w:val="24"/>
                <w:szCs w:val="24"/>
              </w:rPr>
              <w:br/>
              <w:t>На слушаниях 3 декабря не могла попасть в зал , слишком много народу (простояла на лестнице).</w:t>
            </w: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Шестакова Г.А.</w:t>
            </w:r>
          </w:p>
        </w:tc>
        <w:tc>
          <w:tcPr>
            <w:tcW w:w="7235" w:type="dxa"/>
            <w:vMerge w:val="restart"/>
            <w:tcBorders>
              <w:top w:val="single" w:sz="4" w:space="0" w:color="000000"/>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По Проектам внесения изменений в Правила землепользования и застройки города Москвы в отношении территорий вышеуказанных кварталов замечаний не имею. Прошу учесть мою позицию в Протоколе по итогам проведения публичных слушаний.</w:t>
            </w: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Руденко А.В.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Визун С.В.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Борисова Л.В.</w:t>
            </w:r>
          </w:p>
        </w:tc>
        <w:tc>
          <w:tcPr>
            <w:tcW w:w="7235" w:type="dxa"/>
            <w:vMerge/>
            <w:tcBorders>
              <w:left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rPr>
                <w:color w:val="000000"/>
                <w:sz w:val="24"/>
                <w:szCs w:val="24"/>
              </w:rPr>
            </w:pPr>
            <w:r w:rsidRPr="002B6DD6">
              <w:rPr>
                <w:color w:val="000000"/>
                <w:sz w:val="24"/>
                <w:szCs w:val="24"/>
              </w:rPr>
              <w:t>Борисов В.А.</w:t>
            </w:r>
          </w:p>
        </w:tc>
        <w:tc>
          <w:tcPr>
            <w:tcW w:w="7235" w:type="dxa"/>
            <w:vMerge/>
            <w:tcBorders>
              <w:left w:val="single" w:sz="4" w:space="0" w:color="000000"/>
              <w:bottom w:val="single" w:sz="4" w:space="0" w:color="000000"/>
              <w:right w:val="single" w:sz="4" w:space="0" w:color="000000"/>
            </w:tcBorders>
            <w:shd w:val="clear" w:color="auto" w:fill="auto"/>
            <w:vAlign w:val="center"/>
          </w:tcPr>
          <w:p w:rsidR="00431564" w:rsidRPr="002B6DD6" w:rsidRDefault="00431564" w:rsidP="00431564">
            <w:pPr>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19"/>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snapToGrid w:val="0"/>
              <w:rPr>
                <w:color w:val="000000"/>
                <w:sz w:val="24"/>
                <w:szCs w:val="24"/>
              </w:rPr>
            </w:pPr>
            <w:r w:rsidRPr="002B6DD6">
              <w:rPr>
                <w:color w:val="000000"/>
                <w:sz w:val="24"/>
                <w:szCs w:val="24"/>
              </w:rPr>
              <w:t>Залетова О.А.</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564" w:rsidRDefault="00431564" w:rsidP="00431564">
            <w:r w:rsidRPr="002B6DD6">
              <w:rPr>
                <w:color w:val="000000"/>
                <w:sz w:val="24"/>
                <w:szCs w:val="24"/>
              </w:rPr>
              <w:t>ТРЕБУЮ ОТКЛОНИТЬ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w:t>
            </w:r>
            <w:r w:rsidRPr="002B6DD6">
              <w:rPr>
                <w:color w:val="000000"/>
                <w:sz w:val="24"/>
                <w:szCs w:val="24"/>
              </w:rPr>
              <w:br/>
              <w:t>Считаю, что предлагаем</w:t>
            </w:r>
            <w:r>
              <w:rPr>
                <w:color w:val="000000"/>
                <w:sz w:val="24"/>
                <w:szCs w:val="24"/>
              </w:rPr>
              <w:t>ые в проекте</w:t>
            </w:r>
            <w:r w:rsidRPr="002B6DD6">
              <w:rPr>
                <w:color w:val="000000"/>
                <w:sz w:val="24"/>
                <w:szCs w:val="24"/>
              </w:rPr>
              <w:t xml:space="preserve"> изменени</w:t>
            </w:r>
            <w:r>
              <w:rPr>
                <w:color w:val="000000"/>
                <w:sz w:val="24"/>
                <w:szCs w:val="24"/>
              </w:rPr>
              <w:t>я</w:t>
            </w:r>
            <w:r w:rsidRPr="002B6DD6">
              <w:rPr>
                <w:color w:val="000000"/>
                <w:sz w:val="24"/>
                <w:szCs w:val="24"/>
              </w:rPr>
              <w:t xml:space="preserve"> ПЗЗ в части возможности строительства многоэтажных домов в зоне </w:t>
            </w:r>
            <w:r>
              <w:rPr>
                <w:color w:val="000000"/>
                <w:sz w:val="24"/>
                <w:szCs w:val="24"/>
              </w:rPr>
              <w:t xml:space="preserve">«Ф» - зона </w:t>
            </w:r>
            <w:r w:rsidRPr="002B6DD6">
              <w:rPr>
                <w:color w:val="000000"/>
                <w:sz w:val="24"/>
                <w:szCs w:val="24"/>
              </w:rPr>
              <w:t>фактической застройки малыми и среднеэтажными домами, категорически недопустимы, не обоснованы, создают предпосылки для превышения норматива по допустимой плотности населения, представляют угрозу экологической безопасности указанных и смежных с ними кварталов, повышают риск возникновения экологических катастроф, таким образом, создают предпосылки к нарушению права жителей на комфортную и безопасную среду проживания,</w:t>
            </w:r>
            <w:r>
              <w:rPr>
                <w:color w:val="000000"/>
                <w:sz w:val="24"/>
                <w:szCs w:val="24"/>
              </w:rPr>
              <w:t xml:space="preserve"> а также</w:t>
            </w:r>
            <w:r w:rsidRPr="002B6DD6">
              <w:rPr>
                <w:color w:val="000000"/>
                <w:sz w:val="24"/>
                <w:szCs w:val="24"/>
              </w:rPr>
              <w:t xml:space="preserve"> создают предпосылки для ущемления права собственников на земельные участки под многоквартирными домами, гарантированными статьей 36 ЖК РФ (Право собственности на общее имущество собственников помещений в многоквартирном доме).</w:t>
            </w:r>
          </w:p>
          <w:p w:rsidR="00431564" w:rsidRPr="007001E4" w:rsidRDefault="00431564" w:rsidP="00431564">
            <w:pPr>
              <w:jc w:val="both"/>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Default="00431564" w:rsidP="00431564">
            <w:pPr>
              <w:ind w:left="142" w:right="245"/>
            </w:pPr>
            <w:r>
              <w:t>7023 –</w:t>
            </w:r>
          </w:p>
          <w:p w:rsidR="00431564" w:rsidRPr="00183DB8" w:rsidRDefault="00431564" w:rsidP="00431564">
            <w:pPr>
              <w:ind w:left="142" w:right="245"/>
            </w:pPr>
            <w:r>
              <w:t>7044</w:t>
            </w:r>
          </w:p>
        </w:tc>
        <w:tc>
          <w:tcPr>
            <w:tcW w:w="2131" w:type="dxa"/>
            <w:tcBorders>
              <w:top w:val="single" w:sz="4" w:space="0" w:color="000000"/>
              <w:left w:val="single" w:sz="4" w:space="0" w:color="000000"/>
              <w:bottom w:val="single" w:sz="4" w:space="0" w:color="000000"/>
            </w:tcBorders>
            <w:shd w:val="clear" w:color="auto" w:fill="auto"/>
          </w:tcPr>
          <w:p w:rsidR="00431564" w:rsidRPr="008921D3" w:rsidRDefault="00431564" w:rsidP="00431564">
            <w:pPr>
              <w:rPr>
                <w:sz w:val="24"/>
                <w:szCs w:val="24"/>
              </w:rPr>
            </w:pPr>
            <w:r w:rsidRPr="008921D3">
              <w:rPr>
                <w:sz w:val="24"/>
                <w:szCs w:val="24"/>
              </w:rPr>
              <w:t>Ташматова О.В.</w:t>
            </w:r>
          </w:p>
          <w:p w:rsidR="00431564" w:rsidRPr="008921D3" w:rsidRDefault="00431564" w:rsidP="00431564">
            <w:pPr>
              <w:rPr>
                <w:sz w:val="24"/>
                <w:szCs w:val="24"/>
              </w:rPr>
            </w:pPr>
            <w:r w:rsidRPr="008921D3">
              <w:rPr>
                <w:sz w:val="24"/>
                <w:szCs w:val="24"/>
              </w:rPr>
              <w:t xml:space="preserve">Серова И.В. </w:t>
            </w:r>
          </w:p>
          <w:p w:rsidR="00431564" w:rsidRPr="008921D3" w:rsidRDefault="00431564" w:rsidP="00431564">
            <w:pPr>
              <w:rPr>
                <w:sz w:val="24"/>
                <w:szCs w:val="24"/>
              </w:rPr>
            </w:pPr>
            <w:r w:rsidRPr="008921D3">
              <w:rPr>
                <w:sz w:val="24"/>
                <w:szCs w:val="24"/>
              </w:rPr>
              <w:t xml:space="preserve">Ильясов М.С. </w:t>
            </w:r>
          </w:p>
          <w:p w:rsidR="00431564" w:rsidRPr="008921D3" w:rsidRDefault="00431564" w:rsidP="00431564">
            <w:pPr>
              <w:rPr>
                <w:color w:val="000000"/>
                <w:sz w:val="24"/>
                <w:szCs w:val="24"/>
                <w:lang w:eastAsia="ru-RU"/>
              </w:rPr>
            </w:pPr>
            <w:r w:rsidRPr="008921D3">
              <w:rPr>
                <w:color w:val="000000"/>
                <w:sz w:val="24"/>
                <w:szCs w:val="24"/>
                <w:lang w:eastAsia="ru-RU"/>
              </w:rPr>
              <w:t xml:space="preserve">Юшманов Д.В. </w:t>
            </w:r>
          </w:p>
          <w:p w:rsidR="00431564" w:rsidRPr="008921D3" w:rsidRDefault="00431564" w:rsidP="00431564">
            <w:pPr>
              <w:rPr>
                <w:sz w:val="24"/>
                <w:szCs w:val="24"/>
              </w:rPr>
            </w:pPr>
            <w:r w:rsidRPr="008921D3">
              <w:rPr>
                <w:sz w:val="24"/>
                <w:szCs w:val="24"/>
              </w:rPr>
              <w:t xml:space="preserve">Чумаева М.В. </w:t>
            </w:r>
          </w:p>
          <w:p w:rsidR="00431564" w:rsidRPr="008921D3" w:rsidRDefault="00431564" w:rsidP="00431564">
            <w:pPr>
              <w:rPr>
                <w:sz w:val="24"/>
                <w:szCs w:val="24"/>
              </w:rPr>
            </w:pPr>
            <w:r w:rsidRPr="008921D3">
              <w:rPr>
                <w:sz w:val="24"/>
                <w:szCs w:val="24"/>
              </w:rPr>
              <w:t xml:space="preserve">Чулков А.Н. </w:t>
            </w:r>
          </w:p>
          <w:p w:rsidR="00431564" w:rsidRPr="008921D3" w:rsidRDefault="00431564" w:rsidP="00431564">
            <w:pPr>
              <w:rPr>
                <w:sz w:val="24"/>
                <w:szCs w:val="24"/>
              </w:rPr>
            </w:pPr>
            <w:r w:rsidRPr="008921D3">
              <w:rPr>
                <w:sz w:val="24"/>
                <w:szCs w:val="24"/>
              </w:rPr>
              <w:lastRenderedPageBreak/>
              <w:t xml:space="preserve">Алиев А.Ш. </w:t>
            </w:r>
          </w:p>
          <w:p w:rsidR="00431564" w:rsidRPr="008921D3" w:rsidRDefault="00431564" w:rsidP="00431564">
            <w:pPr>
              <w:rPr>
                <w:sz w:val="24"/>
                <w:szCs w:val="24"/>
              </w:rPr>
            </w:pPr>
            <w:r w:rsidRPr="008921D3">
              <w:rPr>
                <w:sz w:val="24"/>
                <w:szCs w:val="24"/>
              </w:rPr>
              <w:t xml:space="preserve">Романова И.Б. </w:t>
            </w:r>
          </w:p>
          <w:p w:rsidR="00431564" w:rsidRPr="008921D3" w:rsidRDefault="00431564" w:rsidP="00431564">
            <w:pPr>
              <w:rPr>
                <w:sz w:val="24"/>
                <w:szCs w:val="24"/>
              </w:rPr>
            </w:pPr>
            <w:r w:rsidRPr="008921D3">
              <w:rPr>
                <w:sz w:val="24"/>
                <w:szCs w:val="24"/>
              </w:rPr>
              <w:t xml:space="preserve">Коротова Е.В. </w:t>
            </w:r>
          </w:p>
          <w:p w:rsidR="00431564" w:rsidRPr="008921D3" w:rsidRDefault="00431564" w:rsidP="00431564">
            <w:pPr>
              <w:rPr>
                <w:sz w:val="24"/>
                <w:szCs w:val="24"/>
              </w:rPr>
            </w:pPr>
            <w:r w:rsidRPr="008921D3">
              <w:rPr>
                <w:sz w:val="24"/>
                <w:szCs w:val="24"/>
              </w:rPr>
              <w:t xml:space="preserve">Цветникова А.В. </w:t>
            </w:r>
          </w:p>
          <w:p w:rsidR="00431564" w:rsidRPr="008921D3" w:rsidRDefault="00431564" w:rsidP="00431564">
            <w:pPr>
              <w:rPr>
                <w:sz w:val="24"/>
                <w:szCs w:val="24"/>
              </w:rPr>
            </w:pPr>
            <w:r w:rsidRPr="008921D3">
              <w:rPr>
                <w:sz w:val="24"/>
                <w:szCs w:val="24"/>
              </w:rPr>
              <w:t>Заречнева Н.А.</w:t>
            </w:r>
          </w:p>
          <w:p w:rsidR="00431564" w:rsidRPr="008921D3" w:rsidRDefault="00431564" w:rsidP="00431564">
            <w:pPr>
              <w:rPr>
                <w:sz w:val="24"/>
                <w:szCs w:val="24"/>
              </w:rPr>
            </w:pPr>
            <w:r w:rsidRPr="008921D3">
              <w:rPr>
                <w:sz w:val="24"/>
                <w:szCs w:val="24"/>
              </w:rPr>
              <w:t>Федоров В.А.</w:t>
            </w:r>
          </w:p>
          <w:p w:rsidR="00431564" w:rsidRPr="008921D3" w:rsidRDefault="00431564" w:rsidP="00431564">
            <w:pPr>
              <w:rPr>
                <w:sz w:val="24"/>
                <w:szCs w:val="24"/>
              </w:rPr>
            </w:pPr>
            <w:r w:rsidRPr="008921D3">
              <w:rPr>
                <w:sz w:val="24"/>
                <w:szCs w:val="24"/>
              </w:rPr>
              <w:t>Хренова В.И.</w:t>
            </w:r>
          </w:p>
          <w:p w:rsidR="00431564" w:rsidRPr="008921D3" w:rsidRDefault="00431564" w:rsidP="00431564">
            <w:pPr>
              <w:rPr>
                <w:sz w:val="24"/>
                <w:szCs w:val="24"/>
              </w:rPr>
            </w:pPr>
            <w:r w:rsidRPr="008921D3">
              <w:rPr>
                <w:sz w:val="24"/>
                <w:szCs w:val="24"/>
              </w:rPr>
              <w:t>Хренов О.В.</w:t>
            </w:r>
          </w:p>
          <w:p w:rsidR="00431564" w:rsidRPr="008921D3" w:rsidRDefault="00431564" w:rsidP="00431564">
            <w:pPr>
              <w:rPr>
                <w:sz w:val="24"/>
                <w:szCs w:val="24"/>
              </w:rPr>
            </w:pPr>
            <w:r w:rsidRPr="008921D3">
              <w:rPr>
                <w:sz w:val="24"/>
                <w:szCs w:val="24"/>
              </w:rPr>
              <w:t xml:space="preserve">Луканова И.О. </w:t>
            </w:r>
          </w:p>
          <w:p w:rsidR="00431564" w:rsidRPr="008921D3" w:rsidRDefault="00431564" w:rsidP="00431564">
            <w:pPr>
              <w:rPr>
                <w:sz w:val="24"/>
                <w:szCs w:val="24"/>
              </w:rPr>
            </w:pPr>
            <w:r w:rsidRPr="008921D3">
              <w:rPr>
                <w:sz w:val="24"/>
                <w:szCs w:val="24"/>
              </w:rPr>
              <w:t xml:space="preserve">Луканов А.А. </w:t>
            </w:r>
          </w:p>
          <w:p w:rsidR="00431564" w:rsidRPr="008921D3" w:rsidRDefault="00431564" w:rsidP="00431564">
            <w:pPr>
              <w:rPr>
                <w:sz w:val="24"/>
                <w:szCs w:val="24"/>
              </w:rPr>
            </w:pPr>
            <w:r w:rsidRPr="008921D3">
              <w:rPr>
                <w:sz w:val="24"/>
                <w:szCs w:val="24"/>
              </w:rPr>
              <w:t>Сиран Н.В.</w:t>
            </w:r>
          </w:p>
          <w:p w:rsidR="00431564" w:rsidRPr="008921D3" w:rsidRDefault="00431564" w:rsidP="00431564">
            <w:pPr>
              <w:rPr>
                <w:sz w:val="24"/>
                <w:szCs w:val="24"/>
              </w:rPr>
            </w:pPr>
            <w:r w:rsidRPr="008921D3">
              <w:rPr>
                <w:sz w:val="24"/>
                <w:szCs w:val="24"/>
              </w:rPr>
              <w:t xml:space="preserve">Безденежных М.В. </w:t>
            </w:r>
          </w:p>
          <w:p w:rsidR="00431564" w:rsidRPr="008921D3" w:rsidRDefault="00431564" w:rsidP="00431564">
            <w:pPr>
              <w:rPr>
                <w:sz w:val="24"/>
                <w:szCs w:val="24"/>
              </w:rPr>
            </w:pPr>
            <w:r w:rsidRPr="008921D3">
              <w:rPr>
                <w:sz w:val="24"/>
                <w:szCs w:val="24"/>
              </w:rPr>
              <w:t>Михайлов П.В.</w:t>
            </w:r>
          </w:p>
          <w:p w:rsidR="00431564" w:rsidRPr="008921D3" w:rsidRDefault="00431564" w:rsidP="00431564">
            <w:pPr>
              <w:rPr>
                <w:sz w:val="24"/>
                <w:szCs w:val="24"/>
              </w:rPr>
            </w:pPr>
            <w:r w:rsidRPr="008921D3">
              <w:rPr>
                <w:sz w:val="24"/>
                <w:szCs w:val="24"/>
              </w:rPr>
              <w:t>Фомина Т.С.</w:t>
            </w:r>
          </w:p>
          <w:p w:rsidR="00431564" w:rsidRPr="008921D3" w:rsidRDefault="00431564" w:rsidP="00431564">
            <w:pPr>
              <w:rPr>
                <w:sz w:val="24"/>
                <w:szCs w:val="24"/>
              </w:rPr>
            </w:pPr>
            <w:r w:rsidRPr="008921D3">
              <w:rPr>
                <w:sz w:val="24"/>
                <w:szCs w:val="24"/>
              </w:rPr>
              <w:t>Локтионов В.Ф.</w:t>
            </w:r>
          </w:p>
          <w:p w:rsidR="00431564" w:rsidRPr="002B6DD6" w:rsidRDefault="00431564" w:rsidP="00431564">
            <w:pPr>
              <w:snapToGrid w:val="0"/>
              <w:rPr>
                <w:color w:val="000000"/>
                <w:sz w:val="24"/>
                <w:szCs w:val="24"/>
              </w:rPr>
            </w:pPr>
            <w:r w:rsidRPr="008921D3">
              <w:rPr>
                <w:sz w:val="24"/>
                <w:szCs w:val="24"/>
              </w:rPr>
              <w:t>Рождественская Е.В.</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564" w:rsidRDefault="00431564" w:rsidP="00431564">
            <w:pPr>
              <w:jc w:val="both"/>
              <w:rPr>
                <w:sz w:val="24"/>
                <w:szCs w:val="24"/>
              </w:rPr>
            </w:pPr>
            <w:r>
              <w:rPr>
                <w:sz w:val="24"/>
                <w:szCs w:val="24"/>
              </w:rPr>
              <w:lastRenderedPageBreak/>
              <w:t>П</w:t>
            </w:r>
            <w:r w:rsidRPr="0017611C">
              <w:rPr>
                <w:sz w:val="24"/>
                <w:szCs w:val="24"/>
              </w:rPr>
              <w:t>осылаю Вам статью из МК про катастрофу на  Новохорошевском  проезде в 1977 г., а именно, под землю провалились сразу два дома  № 3 и 4 и жи</w:t>
            </w:r>
            <w:r>
              <w:rPr>
                <w:sz w:val="24"/>
                <w:szCs w:val="24"/>
              </w:rPr>
              <w:t>льцы были срочно эвакуированы (</w:t>
            </w:r>
            <w:r w:rsidRPr="0017611C">
              <w:rPr>
                <w:sz w:val="24"/>
                <w:szCs w:val="24"/>
              </w:rPr>
              <w:t xml:space="preserve">старожилы это помнят).   Вы планируете строительство  26-ти этажного дома  -  вл. 6 по Новохорошевскому проезду практически в самом эпицентре </w:t>
            </w:r>
            <w:r w:rsidRPr="0017611C">
              <w:rPr>
                <w:sz w:val="24"/>
                <w:szCs w:val="24"/>
              </w:rPr>
              <w:lastRenderedPageBreak/>
              <w:t>катастрофы  1977г.    Насколько это безопасно для  новостройки и  близлежащих домов и проводилась ли проверка грунта на месте вл. 6?</w:t>
            </w:r>
          </w:p>
          <w:p w:rsidR="00431564" w:rsidRPr="00C41363" w:rsidRDefault="00431564" w:rsidP="00431564">
            <w:pPr>
              <w:shd w:val="clear" w:color="auto" w:fill="FFFFFF"/>
              <w:spacing w:after="150" w:line="538" w:lineRule="atLeast"/>
              <w:jc w:val="both"/>
              <w:textAlignment w:val="baseline"/>
              <w:outlineLvl w:val="0"/>
              <w:rPr>
                <w:kern w:val="36"/>
                <w:sz w:val="22"/>
                <w:szCs w:val="22"/>
                <w:lang w:eastAsia="ru-RU"/>
              </w:rPr>
            </w:pPr>
            <w:r w:rsidRPr="00C41363">
              <w:rPr>
                <w:kern w:val="36"/>
                <w:sz w:val="22"/>
                <w:szCs w:val="22"/>
                <w:lang w:eastAsia="ru-RU"/>
              </w:rPr>
              <w:t xml:space="preserve">МК - </w:t>
            </w:r>
            <w:bookmarkStart w:id="0" w:name="_Hlk1301352"/>
            <w:r w:rsidRPr="00C41363">
              <w:rPr>
                <w:kern w:val="36"/>
                <w:sz w:val="22"/>
                <w:szCs w:val="22"/>
                <w:lang w:eastAsia="ru-RU"/>
              </w:rPr>
              <w:t>МОСКВА НЕ СРАЗУ РУШИТСЯ</w:t>
            </w:r>
          </w:p>
          <w:bookmarkEnd w:id="0"/>
          <w:p w:rsidR="00431564" w:rsidRPr="00C41363" w:rsidRDefault="00431564" w:rsidP="00431564">
            <w:pPr>
              <w:shd w:val="clear" w:color="auto" w:fill="FFFFFF"/>
              <w:jc w:val="both"/>
              <w:textAlignment w:val="baseline"/>
              <w:rPr>
                <w:sz w:val="22"/>
                <w:szCs w:val="22"/>
                <w:lang w:eastAsia="ru-RU"/>
              </w:rPr>
            </w:pPr>
            <w:r w:rsidRPr="00C41363">
              <w:rPr>
                <w:sz w:val="22"/>
                <w:szCs w:val="22"/>
                <w:bdr w:val="none" w:sz="0" w:space="0" w:color="auto" w:frame="1"/>
                <w:lang w:eastAsia="ru-RU"/>
              </w:rPr>
              <w:t>27.08.1999 в 00:00, просмотров: 3912</w:t>
            </w:r>
          </w:p>
          <w:p w:rsidR="00431564" w:rsidRPr="00C41363" w:rsidRDefault="00431564" w:rsidP="00431564">
            <w:pPr>
              <w:shd w:val="clear" w:color="auto" w:fill="FFFFFF"/>
              <w:spacing w:after="225"/>
              <w:jc w:val="both"/>
              <w:textAlignment w:val="baseline"/>
              <w:rPr>
                <w:sz w:val="22"/>
                <w:szCs w:val="22"/>
                <w:lang w:eastAsia="ru-RU"/>
              </w:rPr>
            </w:pPr>
            <w:r w:rsidRPr="00C41363">
              <w:rPr>
                <w:sz w:val="22"/>
                <w:szCs w:val="22"/>
                <w:lang w:eastAsia="ru-RU"/>
              </w:rPr>
              <w:t xml:space="preserve">Техногенные бедствия в столице происходят с пугающей периодичностью. За последние два года наиболее известные — провалы на Сретенке в 1997 году и на Большой Дмитровке в 1998-м. </w:t>
            </w:r>
            <w:bookmarkStart w:id="1" w:name="_Hlk1302402"/>
            <w:r w:rsidRPr="00C41363">
              <w:rPr>
                <w:sz w:val="22"/>
                <w:szCs w:val="22"/>
                <w:lang w:eastAsia="ru-RU"/>
              </w:rPr>
              <w:t xml:space="preserve">Специалисты Института геоэкологии РАН и Мосгоргеотреста </w:t>
            </w:r>
            <w:bookmarkEnd w:id="1"/>
            <w:r w:rsidRPr="00C41363">
              <w:rPr>
                <w:sz w:val="22"/>
                <w:szCs w:val="22"/>
                <w:lang w:eastAsia="ru-RU"/>
              </w:rPr>
              <w:t xml:space="preserve">еще три года назад разработали серию неотложных мероприятий, пытаясь уменьшить негативные воздействия на геосреду, а геосреды на инженерные сооружения. </w:t>
            </w:r>
          </w:p>
          <w:p w:rsidR="00431564" w:rsidRPr="00C41363" w:rsidRDefault="00431564" w:rsidP="00431564">
            <w:pPr>
              <w:shd w:val="clear" w:color="auto" w:fill="FFFFFF"/>
              <w:spacing w:after="225"/>
              <w:jc w:val="both"/>
              <w:textAlignment w:val="baseline"/>
              <w:rPr>
                <w:sz w:val="22"/>
                <w:szCs w:val="22"/>
                <w:lang w:eastAsia="ru-RU"/>
              </w:rPr>
            </w:pPr>
            <w:bookmarkStart w:id="2" w:name="_Hlk1302769"/>
            <w:r w:rsidRPr="00C41363">
              <w:rPr>
                <w:sz w:val="22"/>
                <w:szCs w:val="22"/>
                <w:lang w:eastAsia="ru-RU"/>
              </w:rPr>
              <w:t xml:space="preserve">Тогда же территория города была поделена на пять категорий по степени опасности. Из-за того, что земля все чаще проваливается под ногами москвичей, были введены особые ограничения в строительстве и хозяйственной деятельности на участках повышенного риска. Однако большая часть необходимых мер до сих пор не предпринята. И москвичи остаются потенциальными жертвами геологических катаклизмов. Корреспондент "МК" вместе с учеными из Института геоэкологии побывал </w:t>
            </w:r>
            <w:bookmarkEnd w:id="2"/>
            <w:r w:rsidRPr="00C41363">
              <w:rPr>
                <w:sz w:val="22"/>
                <w:szCs w:val="22"/>
                <w:lang w:eastAsia="ru-RU"/>
              </w:rPr>
              <w:t xml:space="preserve">в зонах наибольшего геологического риска столицы, которая, как выяснилось, расположена не только на семи холмах, но и на семистах семидесяти семи провалах... </w:t>
            </w:r>
          </w:p>
          <w:p w:rsidR="00431564" w:rsidRPr="00C41363" w:rsidRDefault="00431564" w:rsidP="00431564">
            <w:pPr>
              <w:shd w:val="clear" w:color="auto" w:fill="FFFFFF"/>
              <w:spacing w:after="225"/>
              <w:jc w:val="both"/>
              <w:textAlignment w:val="baseline"/>
              <w:rPr>
                <w:sz w:val="22"/>
                <w:szCs w:val="22"/>
                <w:lang w:eastAsia="ru-RU"/>
              </w:rPr>
            </w:pPr>
            <w:r w:rsidRPr="00C41363">
              <w:rPr>
                <w:sz w:val="22"/>
                <w:szCs w:val="22"/>
                <w:lang w:eastAsia="ru-RU"/>
              </w:rPr>
              <w:t xml:space="preserve">Что такое Хорошевка и почему там плохо. Старинное здание в тихом переулке в центре столицы. Обитатели бывшего жилого дома, ныне принадлежащего академическому институту, живут по старинке. Здесь так и говорят: "профессор Владимир Иванович в такой-то квартире, а Валентин Петрович этажом выше, в такой-то". Бродит упитанный кот. Не хватает только старинного самовара и мягких тапочек. Но зато много карт, редких книг и журналов. Ученые, склонившиеся над картой, похожи на полководцев, собравшихся на военный совет перед боем. </w:t>
            </w:r>
          </w:p>
          <w:p w:rsidR="00431564" w:rsidRPr="00C41363" w:rsidRDefault="00431564" w:rsidP="00431564">
            <w:pPr>
              <w:shd w:val="clear" w:color="auto" w:fill="FFFFFF"/>
              <w:spacing w:after="225"/>
              <w:jc w:val="both"/>
              <w:textAlignment w:val="baseline"/>
              <w:rPr>
                <w:sz w:val="22"/>
                <w:szCs w:val="22"/>
                <w:lang w:eastAsia="ru-RU"/>
              </w:rPr>
            </w:pPr>
            <w:r w:rsidRPr="00C41363">
              <w:rPr>
                <w:sz w:val="22"/>
                <w:szCs w:val="22"/>
                <w:lang w:eastAsia="ru-RU"/>
              </w:rPr>
              <w:t xml:space="preserve">Наконец после небольшой дискуссии, насыщенной малопонятными постороннему терминами, "командование" решает совершить первый "марш-бросок" в район Хорошево-Мневники. На карте зон повышенной опасности этот район "чрезвычайно опасный" — окрашен в ярко-красный цвет. Что неудивительно. Он доставил немало бед и хлопот местным жителям, коммунальным службам и строителям. Только с 60-х годов, по подсчетам геологов, здесь произошло более сорока провалов почвы. Так что сотрудники института геоэкологии РАН здесь частые гости... Хорошевское шоссе, 40 метров на север от метро "Полежаевская". Нога главного "полководца" — доктор геолого-минералогических наук Макарова — ступает на аккуратно заасфальтированную площадку, покрывающую место погребенного здания. Пятиэтажный дом постройки 50-х годов разрушился в 1969 году, за считанные минуты превратившись в груду обломков. "План по сносу пятиэтажек начал выполняться уже тогда", — шутит Владимир Иванович. Эту площадку асфальтируют намного чаще, чем московские дороги. Потому как проходит немного времени, и асфальт начинает топорщиться, а грунт смещаться. </w:t>
            </w:r>
          </w:p>
          <w:p w:rsidR="00431564" w:rsidRPr="00C41363" w:rsidRDefault="00431564" w:rsidP="00431564">
            <w:pPr>
              <w:shd w:val="clear" w:color="auto" w:fill="FFFFFF"/>
              <w:spacing w:after="225"/>
              <w:jc w:val="both"/>
              <w:textAlignment w:val="baseline"/>
              <w:rPr>
                <w:sz w:val="22"/>
                <w:szCs w:val="22"/>
                <w:lang w:eastAsia="ru-RU"/>
              </w:rPr>
            </w:pPr>
            <w:r w:rsidRPr="00C41363">
              <w:rPr>
                <w:sz w:val="22"/>
                <w:szCs w:val="22"/>
                <w:lang w:eastAsia="ru-RU"/>
              </w:rPr>
              <w:t xml:space="preserve">И это не единственный дом, который провалился под землю около Хорошевки. В апреле 1977 года в 150 метрах от ТЭЦ-16 в результате образования воронки были разрушены два жилых дома, №3 и №4 по Новохорошевскому проезду, а третий (№5, корпус 2) сильно поврежден. </w:t>
            </w:r>
          </w:p>
          <w:p w:rsidR="00431564" w:rsidRPr="00C41363" w:rsidRDefault="00431564" w:rsidP="00431564">
            <w:pPr>
              <w:shd w:val="clear" w:color="auto" w:fill="FFFFFF"/>
              <w:spacing w:after="225"/>
              <w:jc w:val="both"/>
              <w:textAlignment w:val="baseline"/>
              <w:rPr>
                <w:sz w:val="22"/>
                <w:szCs w:val="22"/>
                <w:lang w:eastAsia="ru-RU"/>
              </w:rPr>
            </w:pPr>
          </w:p>
          <w:p w:rsidR="00431564" w:rsidRPr="00C41363" w:rsidRDefault="00431564" w:rsidP="00431564">
            <w:pPr>
              <w:shd w:val="clear" w:color="auto" w:fill="FFFFFF"/>
              <w:spacing w:after="225"/>
              <w:jc w:val="both"/>
              <w:textAlignment w:val="baseline"/>
              <w:rPr>
                <w:sz w:val="22"/>
                <w:szCs w:val="22"/>
                <w:lang w:eastAsia="ru-RU"/>
              </w:rPr>
            </w:pPr>
            <w:r w:rsidRPr="00C41363">
              <w:rPr>
                <w:sz w:val="22"/>
                <w:szCs w:val="22"/>
                <w:lang w:eastAsia="ru-RU"/>
              </w:rPr>
              <w:t xml:space="preserve">— Мистика какая-то, прямо Бермудский треугольник, — говорю я. — Да ничего загадочного здесь нет. Просто под нами в основании осадочной </w:t>
            </w:r>
            <w:r w:rsidRPr="00C41363">
              <w:rPr>
                <w:sz w:val="22"/>
                <w:szCs w:val="22"/>
                <w:lang w:eastAsia="ru-RU"/>
              </w:rPr>
              <w:lastRenderedPageBreak/>
              <w:t xml:space="preserve">толщи на глубине от пятнадцати до тридцати метров известняки. Со временем они становятся кавернозными, то есть под действием подземных вод в них появляются пустоты. Испещренная же пустотами толща — одна из причин образования провалов. К тому же это промышленный район. Предприятия черпают воду из глубоких артезианских скважин. От этого изменяется уровень подземных вод, толщи сжимаются, происходит водопонижение. Полости, залегающие на глубине двадцати метров, заполняются лежащим выше песком. А в верхней части, откуда песок ушел, как раз и возникают карстовые воронки. </w:t>
            </w:r>
          </w:p>
          <w:p w:rsidR="00431564" w:rsidRPr="00C41363" w:rsidRDefault="00431564" w:rsidP="00431564">
            <w:pPr>
              <w:shd w:val="clear" w:color="auto" w:fill="FFFFFF"/>
              <w:spacing w:after="225"/>
              <w:jc w:val="both"/>
              <w:textAlignment w:val="baseline"/>
              <w:rPr>
                <w:sz w:val="22"/>
                <w:szCs w:val="22"/>
                <w:lang w:eastAsia="ru-RU"/>
              </w:rPr>
            </w:pPr>
          </w:p>
          <w:p w:rsidR="00431564" w:rsidRPr="00C41363" w:rsidRDefault="00431564" w:rsidP="00431564">
            <w:pPr>
              <w:shd w:val="clear" w:color="auto" w:fill="FFFFFF"/>
              <w:spacing w:after="225"/>
              <w:jc w:val="both"/>
              <w:textAlignment w:val="baseline"/>
              <w:rPr>
                <w:sz w:val="22"/>
                <w:szCs w:val="22"/>
                <w:lang w:eastAsia="ru-RU"/>
              </w:rPr>
            </w:pPr>
            <w:r w:rsidRPr="00C41363">
              <w:rPr>
                <w:sz w:val="22"/>
                <w:szCs w:val="22"/>
                <w:lang w:eastAsia="ru-RU"/>
              </w:rPr>
              <w:t xml:space="preserve">— А сколько всего таких провалов и воронок сейчас в Москве? — Ну, это, молодой человек, один бог знает... Точное количество определить сложно. Как только образуется воронка, ее засыпают и цементируют, а через некоторое время рядом возникает новая. Часто случается, что на месте небольшого провала появляется гигантский провал, то есть малые просадки иногда являются только первыми признаками. </w:t>
            </w:r>
          </w:p>
          <w:p w:rsidR="00431564" w:rsidRPr="00C41363" w:rsidRDefault="00431564" w:rsidP="00431564">
            <w:pPr>
              <w:shd w:val="clear" w:color="auto" w:fill="FFFFFF"/>
              <w:spacing w:after="225"/>
              <w:jc w:val="both"/>
              <w:textAlignment w:val="baseline"/>
              <w:rPr>
                <w:sz w:val="22"/>
                <w:szCs w:val="22"/>
                <w:lang w:eastAsia="ru-RU"/>
              </w:rPr>
            </w:pPr>
            <w:r w:rsidRPr="00C41363">
              <w:rPr>
                <w:sz w:val="22"/>
                <w:szCs w:val="22"/>
                <w:lang w:eastAsia="ru-RU"/>
              </w:rPr>
              <w:t xml:space="preserve">Незначительные провалы периодически происходят и под фундаментами жилых домов (Хорошевское шоссе, Новохорошевский проезд), и на проезжей части дорог (ул. Куусинена — 1973 год, проспект Маршала Жукова — 1996-й), неподалеку от промышленных предприятий. Глубина их достигает 5—8 метров, а иногда и больше. В этом районе находится ТЭЦ-16, хладокомбинат №7, использующий в производстве цинк и аммиак. </w:t>
            </w:r>
          </w:p>
          <w:p w:rsidR="00431564" w:rsidRPr="00C41363" w:rsidRDefault="00431564" w:rsidP="00431564">
            <w:pPr>
              <w:shd w:val="clear" w:color="auto" w:fill="FFFFFF"/>
              <w:spacing w:after="225"/>
              <w:jc w:val="both"/>
              <w:textAlignment w:val="baseline"/>
              <w:rPr>
                <w:sz w:val="22"/>
                <w:szCs w:val="22"/>
                <w:lang w:eastAsia="ru-RU"/>
              </w:rPr>
            </w:pPr>
            <w:r w:rsidRPr="00C41363">
              <w:rPr>
                <w:sz w:val="22"/>
                <w:szCs w:val="22"/>
                <w:lang w:eastAsia="ru-RU"/>
              </w:rPr>
              <w:t xml:space="preserve">Аварии на подобных предприятиях чреваты экологическими катастрофами. К тому же район густо населен и считается престижным. Тем не менее именно здесь жить довольно рискованно. По сути дела, это спящий вулкан... </w:t>
            </w:r>
          </w:p>
          <w:p w:rsidR="00431564" w:rsidRPr="007001E4" w:rsidRDefault="00431564" w:rsidP="00431564">
            <w:pPr>
              <w:shd w:val="clear" w:color="auto" w:fill="FFFFFF"/>
              <w:spacing w:after="225"/>
              <w:jc w:val="both"/>
              <w:textAlignment w:val="baseline"/>
              <w:rPr>
                <w:color w:val="000000"/>
                <w:sz w:val="24"/>
                <w:szCs w:val="24"/>
              </w:rPr>
            </w:pPr>
            <w:r w:rsidRPr="00C41363">
              <w:rPr>
                <w:sz w:val="22"/>
                <w:szCs w:val="22"/>
                <w:lang w:eastAsia="ru-RU"/>
              </w:rPr>
              <w:t xml:space="preserve">— Несмотря на резонные опасения геологов, — говорит доктор геолого-минералогических наук Макаров, — строительство в этой зоне продолжалось и после того, как несколько зданий ушло под землю. Разумнее было бы использовать опасные участки исключительно под парки и зеленую зону. Правда, в 80-е годы в новых домах решили устанавливать противокарстовую защиту в фундаменте — сплошную железобетонную плиту. Это в принципе сняло часть проблем — в мае 1987 года на улице Маршала Тухачевского у дома №17 появилось воронкообразное углубление с рваными краями диаметром 15 м и глубиной около двух. А сам дом повреждений не получил. Но это все равно полумеры, считают Макаров со товарищи. В идеале нужно провести полную инвентаризацию московских недр. Ведь это только на первый взгляд дома уходят под землю волей случая. Если бы каждый ЖЭК на своей территории следил, где и насколько проседает асфальт, вел статистику даже минимальных смещений грунта, хотя бы раз в год приглашал специалиста-геолога, хроника происшествий в Москве не так активно пополнялась бы провалами... Геоэкологи называют это культурой землепользования. И убеждены, что москвичи в этом смысле люди совершенно невежественные. Из московских глубин идут смертельные газы Следующий пункт нашего путешествия — Крылатское. Здесь совсем недавно были проведены геологические исследования. Результаты их, о которых широкая общественность пока ничего не знает, оказались настоящей сенсацией. В Крылатском по зонам вертикальной проницаемости с больших глубин идет поступление флюидов и газовых компонентов. Это радон, водород, гелий... Если гелий и водород еще куда ни шло, то радон — это тяжелый радиоактивный газ. Основной долгоживучий изотоп радона-222 (было бы правильнее назвать его 666) легко проникает в легкие и через кровь накапливается в жировой ткани. Но опасен даже не сам изотоп, а продукты его распада, в том числе </w:t>
            </w:r>
            <w:r w:rsidRPr="00C41363">
              <w:rPr>
                <w:sz w:val="22"/>
                <w:szCs w:val="22"/>
                <w:lang w:eastAsia="ru-RU"/>
              </w:rPr>
              <w:lastRenderedPageBreak/>
              <w:t xml:space="preserve">висмут и полоний, имеющий высокую энергию гамма-излучения. — На двух обследуемых зонах, — рассказывает кандидат геологических наук Владимир Бабак, — были обнаружены аномально высокие концентрации радона, или, как мы говорим, пики, исходящие из недр земли. Кстати, одна из таких зон находится в районе Осенней улицы, неподалеку от дома, где расположена квартира президента. Хорошо известно, что зоны с повышенной радиоактивностью отрицательно влияют на здоровье человека. Радон имеет обыкновение накапливаться в подвальных помещениях, на первых этажах домов, расположенных над зоной. Повышенная заболеваемость к таким зонам четко привязана. Особенно это касается раковых заболеваний. Жильцы, ничего не замечая, получают переизбыток радиоактивности. Быть может, именно поэтому, будучи лучше осведомленным, Борис Николаевич давно не появляется в своей квартире, предпочитая с семьей жить в загородных резиденциях? Ко всему прочему радоновые зоны влияют и на биосферу. Отмечается явление бифуркации — когда несколько деревьев растет из одной точки. Красивые березы превращаются в карликовые, скрюченные деревья. На других появляются наросты. Целое семейство новой карликовой породы можно обнаружить сегодня в лесопарковой зоне Крылатского. Правда, кроме ученых, к этому никто не присматривается. Пока. Кому это выгодно? Не знать — и жителям престижного района спокойнее, и местным властям ничего делать не надо. Крылатское, впрочем, не исключение. Подобные неблагоприятные участки в последнее время обнаружены и в других районах Москвы. Неподалеку от Белорусского вокзала и "Динамо" как раз сейчас ведутся исследования, в центре Москвы и Химках. Кстати, разрушение в конце прошлого года двухэтажного дома на Пушкинской улице произошло на одной из таких четко выраженных зон. Дом стоял в точке повышенной проницаемости, в результате чего произошла просадка. — Организации, которые ведут строительство и проектирование, — сказал корреспонденту "МК" работник Мосгоргеотреста, просивший не называть свое имя, — не заинтересованы в финансировании исследований. Главное — быстрее начать строительство. Бывает и так, что приезжают на объект специалисты, чтобы произвести съемку, а там уже фундамент стоит, работа вовсю кипит... А между тем московское правительство еще в 1993 году предложило Институту геоэкологии заняться составлением карты Москвы и ближайшего Подмосковья (примерно 70 километров от МКАД), которая информировала бы о характеристиках геологических структур, медико-биологических показателях, болезнетворном воздействии геологической среды на природу и человека. И что же? Из-за безденежья карты геологических опасностей Москвы, которая должна была стать настольным документом всех строительных организаций, до сих пор нет. А она пригодилась бы и санэпидемстанции, и службе эпидемиологического надзора Москвы, и городскому правительству... Впрочем, наверняка еще более интересна она была бы тем, кто хочет купить квартиру в городе или дом в Подмосковье. А то ученых института уже просто замучили звонками будущие дачники. Многие от кого-то слышали об этой карте. Вот и названивают с вопросами: покупать дом в том или ином месте или не покупать. Живописные пейзажи на красном фоне На карте геоопасных зон Москвы помимо Хорошевской в красный цвет чрезвычайной опасности окрашены участки в районе Сабурово и Капотни, Поклонной горы и Фили-Кунцево, Коломенского и Воробьевых гор, значительная часть центра города, в том числе территория Кремля. И еще около трехсот мелких очагов потенциальных провалов — в долинах Москвы-реки и ее притоков. Все они поражены оползнями. Но мы отправляемся в район гор, именуемых Воробьевыми — от бывшего одноименного села, известного еще с ХV века. "Изумрудное ожерелье Москвы", или "зеленый венец стольного города", как называют их древние летописи, протянулись на несколько километров от устья Сетуни до Андреевского моста Окружной железной дороги. На правом, высоком берегу Москвы-реки высота гор достигает 220 метров. </w:t>
            </w:r>
            <w:r w:rsidRPr="00C41363">
              <w:rPr>
                <w:sz w:val="22"/>
                <w:szCs w:val="22"/>
                <w:lang w:eastAsia="ru-RU"/>
              </w:rPr>
              <w:lastRenderedPageBreak/>
              <w:t xml:space="preserve">Противооползневые мероприятия время от времени здесь все-таки проводятся. Так, набережная была укреплена в своей излучине, в том месте, где река подмывает правый берег, еще больше увеличивая его крутизну. Правда, все это лишь замедлило оползневые подвижки, но полностью их не предотвратило. Смещения грунта продолжаются и сегодня. Сейчас глубокие подвижки на Воробьевых горах отмечаются на протяжении 550—600 метров от бровки склона в сторону реки. Так что эта территория оценивается как потенциально неустойчивая. На Воробьевых горах, в Филях—Кунцеве и Коломенском массовые оползневые проявления отмечаются с периодичностью в 9—11 лет. Так, их массовая активность отмечалась в 1962—63 гг., 1973—76 гг. и в 1983—86 гг. Как раз на это время приходится разрушение лифтовой галереи на метромосте. Нерегулируемая хозяйственная деятельность, накопленный на склонах и прилегающих участках хозяйственный мусор, сброс в овраги хозяйственных и атмосферных поверхностных вод, плохая закладка траншей при прокладке коммуникаций вблизи склонов в значительной степени влияют на оползневые проявления. По мнению ученых, стабилизировать крупные активные оползни возможно строительством массивных подпорных стенок на глубоких свайных основаниях, устройством дренажных канав, водоотводящих устройств, проведением работ по углублению русла Москвы-реки. Погубит людей вода? Причинами провалов в Москве кроме оползней и образования подземных пустот могут послужить крупные аварии водопроводных систем, когда вода вырывается из труб под большим давлением. Грунт размывается, и возникающие полости начинают обрушиваться. Так, на обратной дороге, проезжая по Смоленской площади, ученые вспомнили, как в сентябре 1995 года здесь под землей сорвало чугунную задвижку на 70-сантиметровой трубе и три полосы Садового кольца рухнули в промоину шириной не менее пяти метров. А на Сретенке, где в ночь с 3 на 4 августа 1997 года образовалась воронка шесть метров в длину и пять в ширину, а глубиной четыре с половиной метра, ливневая канализация не справилась с осадками. Беда в том, что повторение подобных вроде бы локальных бедствий при нынешнем состоянии подземных коммуникаций возможно в любой точке города и в любое время. Позже работники Мосводоканала подтвердили корреспонденту "МК" по телефону, что подобные "коммунальные бедствия", многие из которых не предаются широкой огласке, случаются по нескольку раз в год. Хуже всего, когда утечка мала, но постоянна. Провал подобного типа уже несколько лет возобновляется после засыпок у юго-восточного берега пруда возле Дворца пионеров на Воробьевых горах. В Москве, если присмотреться, можно увидеть много провалов и воронок над колодцами, линиями водных коммуникаций, опущенные и перекошенные бордюрные камни. Все это может стать предвестником приближающейся беды. И все же самой распространенной причиной провалов в Москве были и остаются утечки из канализации. Канализационные коллекторы не проходят сквозь водоносные горизонты, но вода над ними все равно накапливается и просачивается через неплотные стыки и щели, увлекая за собой частицы грунта. В месте контакта грунта со щелью медленно, но неуклонно растет полость, пока процесс не завершится провалом. Его засыпают, поврежденный участок проезжей части или тротуара асфальтируют, и... процесс опять начинается сначала. О том, сколько заброшенных подземных сооружений находится в подземном пространстве центральной части Москвы, можно только догадываться, — размышляет Владимир Иванович, когда мы несемся по Ленинскому проспекту в сторону центра. — Это и колодцы, и погреба, и подземные переходы. О многих из них либо забыли, либо местоположение их неизвестно. При определенных же обстоятельствах погребенные пустоты могут послужить причиной образования провалов. Так, в декабре 1974 года на газоне посреди Ленинского проспекта, недалеко от его пересечения с улицей Академика Зелинского, образовалась воронка диаметром чуть более двух метров и глубиной почти семь метров. Обследование показало, что ее </w:t>
            </w:r>
            <w:r w:rsidRPr="00C41363">
              <w:rPr>
                <w:sz w:val="22"/>
                <w:szCs w:val="22"/>
                <w:lang w:eastAsia="ru-RU"/>
              </w:rPr>
              <w:lastRenderedPageBreak/>
              <w:t xml:space="preserve">возникновение связано с наличием старого колодца, который был перекрыт деревянными досками. Со временем доски сгнили, выше лежащие грунты обрушились. Многие возможные провалы прогнозировать достаточно сложно. Часто они бывают неожиданными. Когда строился комплекс на Манеже, строители при вскрытии котлована натолкнулись на известняки, испещренные трещинами. Тогда пришлось дополнительно цементировать наименее прочные участки толщи, а уж потом возводить фундамент сооружения. Многим старинным зданиям в центральной части города 150 и даже 200 лет. Они вполне могли бы простоять еще столько же, но из-за подтапливания грунтовыми водами их подвалы увлажнены, кишат комарами и насекомыми, а стены деформируются и разрушаются. По оценкам Института геоэкологии, от потерь в водонесущих коммуникациях в грунт Москвы уходит от 20 до 40 процентов воды в сутки. Москва по сути — вторая Венеция. Только ее "водные красоты" скрыты от посторонних глаз. В свое время обсуждался вопрос о строительстве нового водохранилища в Москве — резервуара для снабжения города питьевой водой. Так, академик Яншин подсчитал, что вместо строительства водохранилища и прокладки водных коммуникаций достаточно было бы просто починить все водопроводные краны в Москве — настолько велики масштабы утечек. Территорию уже можно считать подтопленной, если глубина грунтовых вод менее трех метров. Почти весь исторический центр столицы имеет такую "подмоченную" репутацию. — Это чисто урбанистический процесс, — считает Макаров. — Когда возводятся сооружения, естественно, производится строительная планировка: засыпаются овражки, речушки, выравнивается площадь под строительство. Вот это и привело к тому, что половина древней речной сети на территории города засыпана, то есть уничтожено естественное водное древо. Искусственная же дренажная система несовершенна. В результате нарушается природный баланс стока подземных вод. Естественный рельеф понижается. Сейчас подземные воды уже просто не успевают стекать в открытые русла, идет подъем уровня грунтовых вод. Вернувшись наконец назад, в Институт, в тихий московский переулок, где жизнь течет размеренно и неторопливо, мы разворачиваем другую карту — подтопления Москвы грунтовыми водами. И видим вот что. В пределах МКАД сейчас подтоплено сорок процентов территории. Тридцать пять процентов подтоплено практически круглый год. Вода, что называется, хлюпает под фундаментами. Причем это очень грязная вода. Сюда стекаются все тяжелые металлы, другие загрязнители. Отсюда ухудшение экологической обстановки в городе. Идем дальше. Максимальное повышение уровня вод отмечается в районе пересечения Дмитровского шоссе с Окружной железной дорогой, в районе Савеловского вокзала, на отдельных участках (Лужниковская излучина, Даниловское кладбище), в районе станции метро "Аэропорт". Неблагоприятные участки в Северном и Северо-Восточном округах (участки вокруг промышленных зон, расположенные вдоль Дмитровского шоссе, между рекой Яузой и Ярославским шоссе). В Восточном округе — территория вокруг промзон вдоль Щелковского шоссе и шоссе Энтузиастов, Юго-Восточном — полоса левого берега Москвы-реки между Южным портом и Капотней. Неблагоприятный участок находится и вдоль границы Юго-Западного и Южного округов — практически вдоль всего отрезка Варшавского шоссе в границах города. В Западном же округе такой участок располагается относительно узкой полоской между Можайским шоссе и Мичуринским проспектом. В Северо-Западном — небольшой участок территории, заключенный в Мневниковской излучине Москвы-реки, предназначенный, кстати, для строительства Диснейленда. Когда-то на юго-западе с его огромными оврагами и ложбинами проводились лыжные соревнования. Сейчас все овраги засыпаны. То же самое произошло и в Теплом стане, и на многих других территориях. Так, один из корпусов старого здания МГУ был построен на месте засыпанного Успенского оврага, по дну которого протекал ручей. Грунтовой поток в течение многих лет выносил мелкие частицы из </w:t>
            </w:r>
            <w:r w:rsidRPr="00C41363">
              <w:rPr>
                <w:sz w:val="22"/>
                <w:szCs w:val="22"/>
                <w:lang w:eastAsia="ru-RU"/>
              </w:rPr>
              <w:lastRenderedPageBreak/>
              <w:t>грунта, разрыхлял его, что и явилось причиной осадки здания и его деформации. В древней Москве было около 140 ручьев, речушек и рек. Семьдесят впадало в Москву-реку, остальные в ее притоки. На сегодня их сохранилось меньше половины... Недра замедленного действия Несчастья гарантированы, когда игнорируется геология города, не проводится достаточных исследований, применяется неправильная технология строительства. Несмотря на все трудности, у геологов есть достаточно возможностей избежать принятия заведомо неправильных решений. Только вот к ним мало кто прислушивается. Или не хочет прислушиваться — "авось пронесет". Поэтому прогнозировать масштабы неприятностей, связанных с жилыми и промышленными зданиями, в Москве просто невозможно. Так было с коллектором на Малой Дмитровке. Котлован вырыли на месте погребенного оползня — русла древней реки. А если его побеспокоить, то есть создать условия для подвижки, бед не оберешься. А ведь на это место была и карта со всей детализацией, и другая геологическая документация. Но она не понадобилась. К геологам просто не обратились, отсутствовал грамотный проект и организация работы. Точно так же было и со станцией "Боровицкая". По признанию ученых Института геоэкологии, большая часть информации, накопленная геологическими организациями, недоступна для дальнейшего исследования и обобщения из-за банального отсутствия денег. И пока геологам ничего не остается, как проводить наиболее важные исследования за свой счет. В этом году им перечислили из городского бюджета сущий мизер. Впрочем, геологов плохо финансировали всегда. Результат лег на лицо города превратившимися в руины стенами зданий. Скандалы по этому поводу возникали, но не надолго. После очередного провала все оставалось как было. Настоящие фанаты своего дела, ученые с мировым именем на собственном транспорте колесят по Москве, постигая тайны московских недр, их происхождение и особенности, пытаясь своими силами отследить геодинамику плиты, на которой стоит город. Пытаются понять, как говорят сами геологи, каскадные процессы, их особенности, происходящие во времени. Многие из них абсолютно незаметны и недоступны для понимания простых москвичей. Но именно в этих каскадных процессах разгадки многих тайн подземной жизни Москвы. Именно в них кроется ответ, который пытаются получить геологи. С чем, например, связаны подвижки грунта, пока, слава богу, незначительные, на Васильевском спуске? Может ли там все затрещать по швам вплоть до стен Кремля? Вопросов на порядок больше, чем ответов. Тем временем городские власти предпочитают ждать. Выезжать на происшествия с мигалками и при галстуках. Так красиво, так тебя могут эффектно снять телекамеры. Вот только легче ли от этого жильцам домов, которые в любую секунду могут распрощаться не только с крышей над головой, но и с жизнью? Впрочем, может, и легче. Наблюдать за происшествиями с экрана любят все. А об опасности для себя люди предпочитают не знать и даже не думать... КАРТА КАРСТОВОЙ ОПАСНОСТИ НА ТЕРРИТОРИИ МОСКВЫ (Институт геоэкологии РАН и Мосгоргеотрест) Деление территории по категории карстовой опасности: — весьма опасная: активно происходящие карстовые процессы (провалы почвы и образование воронок) в таких зонах видны невооруженным глазом и легко определяются неспециалистом; участки с повышенной трещиноватостью и интенсивной закарстованностью пород; — опасная: участки с повышенной трещиноватостью и неравномерной закарстованностью; — малоопасная: участки с кавернозными и слаботрещиноватыми породами, в которых если и образуются пустоты, то в основном незначительного размера. Чрезвычайно опасные участки долины Москвы-реки: 1 — в районе Хорошево-Мневники 2 — в районе Щукино 3 — в районе Фили-Кунцево 4 — в районе Воробьевых гор на правом берегу Москвы-реки 5 — в районе Коломенского 6 — в районе Сабурово 7 — в районе Капотни</w:t>
            </w:r>
            <w:r>
              <w:rPr>
                <w:sz w:val="22"/>
                <w:szCs w:val="22"/>
                <w:lang w:eastAsia="ru-RU"/>
              </w:rPr>
              <w:t xml:space="preserve"> </w:t>
            </w:r>
            <w:r w:rsidRPr="00C41363">
              <w:rPr>
                <w:b/>
                <w:bCs/>
                <w:sz w:val="22"/>
                <w:szCs w:val="22"/>
                <w:bdr w:val="none" w:sz="0" w:space="0" w:color="auto" w:frame="1"/>
                <w:lang w:eastAsia="ru-RU"/>
              </w:rPr>
              <w:t>Сергей Милютин</w:t>
            </w:r>
            <w:bookmarkStart w:id="3" w:name="_Hlk1301270"/>
            <w:r>
              <w:rPr>
                <w:sz w:val="22"/>
                <w:szCs w:val="22"/>
                <w:lang w:eastAsia="ru-RU"/>
              </w:rPr>
              <w:br/>
            </w:r>
            <w:r w:rsidRPr="00C41363">
              <w:rPr>
                <w:sz w:val="22"/>
                <w:szCs w:val="22"/>
                <w:lang w:eastAsia="ru-RU"/>
              </w:rPr>
              <w:t xml:space="preserve">Опубликован в газете "Московский комсомолец" №18173 от 27 августа </w:t>
            </w:r>
            <w:r w:rsidRPr="00C41363">
              <w:rPr>
                <w:sz w:val="22"/>
                <w:szCs w:val="22"/>
                <w:lang w:eastAsia="ru-RU"/>
              </w:rPr>
              <w:lastRenderedPageBreak/>
              <w:t>1999 г.</w:t>
            </w:r>
            <w:bookmarkEnd w:id="3"/>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20"/>
              </w:numPr>
              <w:ind w:right="245"/>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snapToGrid w:val="0"/>
              <w:rPr>
                <w:color w:val="000000"/>
                <w:sz w:val="24"/>
                <w:szCs w:val="24"/>
              </w:rPr>
            </w:pPr>
            <w:r>
              <w:rPr>
                <w:color w:val="000000"/>
                <w:sz w:val="24"/>
                <w:szCs w:val="24"/>
              </w:rPr>
              <w:t>Останькович Элла</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564" w:rsidRPr="00F218DA" w:rsidRDefault="00431564" w:rsidP="00431564">
            <w:pPr>
              <w:pStyle w:val="af"/>
              <w:ind w:left="34" w:right="39"/>
              <w:jc w:val="both"/>
              <w:rPr>
                <w:rFonts w:ascii="Times New Roman" w:hAnsi="Times New Roman" w:cs="Times New Roman"/>
              </w:rPr>
            </w:pPr>
            <w:r w:rsidRPr="00F218DA">
              <w:rPr>
                <w:rFonts w:ascii="Times New Roman" w:hAnsi="Times New Roman" w:cs="Times New Roman"/>
                <w:color w:val="000000"/>
                <w:bdr w:val="none" w:sz="0" w:space="0" w:color="auto" w:frame="1"/>
              </w:rPr>
              <w:t>В районе Хорошево-Мневники с 22 ноября по 3 декабря проходили публичные слушания по ППТ и по ПЗЗ в связи с реализацией так называемой программы реновации в кварталах 74, 77, 79, 80, 81, 83, 84-85, 86.</w:t>
            </w:r>
            <w:r w:rsidRPr="00F218DA">
              <w:rPr>
                <w:rFonts w:ascii="Times New Roman" w:hAnsi="Times New Roman" w:cs="Times New Roman"/>
                <w:color w:val="000000"/>
                <w:bdr w:val="none" w:sz="0" w:space="0" w:color="auto" w:frame="1"/>
              </w:rPr>
              <w:br/>
            </w:r>
            <w:r w:rsidRPr="00F218DA">
              <w:rPr>
                <w:rFonts w:ascii="Times New Roman" w:hAnsi="Times New Roman" w:cs="Times New Roman"/>
                <w:color w:val="000000"/>
                <w:bdr w:val="none" w:sz="0" w:space="0" w:color="auto" w:frame="1"/>
              </w:rPr>
              <w:br/>
              <w:t> Я, как житель района и собственник имущества на территории Хорошево-Мневники, считаю прошедшие слушания нарушающими мои права и нарушающими законы РФ по следующим основаниям:</w:t>
            </w:r>
            <w:r w:rsidRPr="00F218DA">
              <w:rPr>
                <w:rFonts w:ascii="Times New Roman" w:hAnsi="Times New Roman" w:cs="Times New Roman"/>
                <w:color w:val="000000"/>
                <w:bdr w:val="none" w:sz="0" w:space="0" w:color="auto" w:frame="1"/>
              </w:rPr>
              <w:br/>
            </w:r>
            <w:r w:rsidRPr="00F218DA">
              <w:rPr>
                <w:rFonts w:ascii="Times New Roman" w:hAnsi="Times New Roman" w:cs="Times New Roman"/>
                <w:color w:val="000000"/>
                <w:bdr w:val="none" w:sz="0" w:space="0" w:color="auto" w:frame="1"/>
              </w:rPr>
              <w:br/>
              <w:t> 1. Большое количество жителей района не смогло попасть на очную часть публичных слушаний в зал, который был объявлен местом проведения слушаний 83,84-85,86 кварталов. Этим не обеспечено равное право для участников публичных слушаний доступа на обсуждения представляемых проектов согласно порядка проведения Публичных слушаний, определенного ст. 5.1. п. 16 ГрК РФ. Есть акты об этом нарушении.</w:t>
            </w:r>
            <w:r w:rsidRPr="00F218DA">
              <w:rPr>
                <w:rFonts w:ascii="Times New Roman" w:hAnsi="Times New Roman" w:cs="Times New Roman"/>
                <w:color w:val="000000"/>
                <w:bdr w:val="none" w:sz="0" w:space="0" w:color="auto" w:frame="1"/>
              </w:rPr>
              <w:br/>
            </w:r>
            <w:r w:rsidRPr="00F218DA">
              <w:rPr>
                <w:rFonts w:ascii="Times New Roman" w:hAnsi="Times New Roman" w:cs="Times New Roman"/>
                <w:color w:val="000000"/>
                <w:bdr w:val="none" w:sz="0" w:space="0" w:color="auto" w:frame="1"/>
              </w:rPr>
              <w:br/>
              <w:t> 2. При проведении экспозиции и на очной части ПС присутствовала так называемая массовка — нанятые за вознаграждение люди, которые никакого отношения к району не имеют. Регистраторы на очную часть регистрировали людей, которые не имели на руках ни документов о регистрации в районе, ни документов об имеющейся собственности в районе, ни справок с места работы в районе. Участие таких людей нарушает ст. 5.1 п.2 ГрК РФ. Об этом также составлены акты, кроме того имеются расследования нарушений с участием массовки на ютубе</w:t>
            </w:r>
            <w:r w:rsidRPr="00F218DA">
              <w:rPr>
                <w:rFonts w:ascii="Times New Roman" w:hAnsi="Times New Roman" w:cs="Times New Roman"/>
                <w:color w:val="5C5C5C"/>
                <w:bdr w:val="none" w:sz="0" w:space="0" w:color="auto" w:frame="1"/>
              </w:rPr>
              <w:t xml:space="preserve"> </w:t>
            </w:r>
            <w:hyperlink r:id="rId16" w:history="1">
              <w:r w:rsidRPr="00183DB8">
                <w:rPr>
                  <w:rStyle w:val="a4"/>
                </w:rPr>
                <w:t>https://www.youtube.com/watch?v=kfZ-xOqruQc</w:t>
              </w:r>
            </w:hyperlink>
            <w:r w:rsidRPr="00F218DA">
              <w:rPr>
                <w:rFonts w:ascii="Times New Roman" w:hAnsi="Times New Roman" w:cs="Times New Roman"/>
                <w:color w:val="5C5C5C"/>
                <w:bdr w:val="none" w:sz="0" w:space="0" w:color="auto" w:frame="1"/>
              </w:rPr>
              <w:t xml:space="preserve"> и </w:t>
            </w:r>
            <w:hyperlink r:id="rId17" w:history="1">
              <w:r w:rsidRPr="00183DB8">
                <w:rPr>
                  <w:rStyle w:val="a4"/>
                </w:rPr>
                <w:t>https://www.youtube.com/watch?v=6K1-MxiWEeg&amp;t=590s</w:t>
              </w:r>
            </w:hyperlink>
            <w:r w:rsidRPr="00F218DA">
              <w:rPr>
                <w:rFonts w:ascii="Times New Roman" w:hAnsi="Times New Roman" w:cs="Times New Roman"/>
              </w:rPr>
              <w:br/>
            </w:r>
            <w:r w:rsidRPr="00F218DA">
              <w:rPr>
                <w:rFonts w:ascii="Times New Roman" w:hAnsi="Times New Roman" w:cs="Times New Roman"/>
              </w:rPr>
              <w:br/>
            </w:r>
            <w:r w:rsidRPr="00F218DA">
              <w:rPr>
                <w:rFonts w:ascii="Times New Roman" w:hAnsi="Times New Roman" w:cs="Times New Roman"/>
                <w:color w:val="000000"/>
                <w:bdr w:val="none" w:sz="0" w:space="0" w:color="auto" w:frame="1"/>
              </w:rPr>
              <w:t> 3. На слушания была сознательно представлена только часть Проектов ППТ и ПЗЗ, а не материалы, содержащие данные по количеству жителей в планируемых к возведению домах, сроки и волны переселения, данные о парковках — все эти материалы уже разработаны, но на обсуждения не вынесены. Так в квартале 84-85 представлены проекты 9 новых домов, из которых только 6 будут отданы под переселение из пятиэтажного фонда, да и то не полностью. Остальные 3 дома, видимо, запланированы на продажу. Количество «новых» жителей квартала в этих 3-х домах по проекту Москомархитектуры, который есть в интернете, составляет +1768 человек! Общая площадь в 17 пятиэтажках, запланированных к сносу в квартале 84-85, составляет порядка 60 000 кв. м. В то время как общая площадь в 9 новостройках по реновации в этом квартале составляет почти 126 000 кв. м! Т.е. площадь квартир в квартале увеличивается больше чем в 2 раза! Под видом увеличения площадей квартир для переселенцев из пятиэтажек — на 20/30% как обещалось при голосовании в 2017 г. - протаскивается застройка квартала на территории сносимых домов более чем на 110%! Происходит значительное уплотнение для жителей, которые не попали ни в какую реновацию. Почему за счет ухудшения условия их проживания планируется возводить квартиры для коммерческой продажи??? Ведь в распространяемой в 2017 г. брошюре «Ответы на главные вопросы» по программе реновации пятиэтажного жилищного фонда в разделе «Основные положения проекта федерального закона о реновации с учетом поправок ко второму чтению» на стр. 13 в 3-м пункте сверху указано - «Введение нормы о реализации программы реновации за счет средств бюджета города Москвы». Кому пойдут деньги от продажи коммерческих квартир в 3-х домах?</w:t>
            </w:r>
            <w:r w:rsidRPr="00F218DA">
              <w:rPr>
                <w:rFonts w:ascii="Times New Roman" w:hAnsi="Times New Roman" w:cs="Times New Roman"/>
                <w:color w:val="000000"/>
                <w:bdr w:val="none" w:sz="0" w:space="0" w:color="auto" w:frame="1"/>
              </w:rPr>
              <w:br/>
            </w:r>
            <w:r w:rsidRPr="00F218DA">
              <w:rPr>
                <w:rFonts w:ascii="Times New Roman" w:hAnsi="Times New Roman" w:cs="Times New Roman"/>
                <w:color w:val="000000"/>
                <w:bdr w:val="none" w:sz="0" w:space="0" w:color="auto" w:frame="1"/>
              </w:rPr>
              <w:br/>
              <w:t xml:space="preserve"> 4. Сама программа реновации принята с нарушением Конституции РФ ст. 27 п.1, ст. 35, ГК РФ ст. 150, Закона РФ от 25.06.1993 N 5242-1 "О праве граждан Российской Федерации на свободу передвижения, выбор </w:t>
            </w:r>
            <w:r w:rsidRPr="00F218DA">
              <w:rPr>
                <w:rFonts w:ascii="Times New Roman" w:hAnsi="Times New Roman" w:cs="Times New Roman"/>
                <w:color w:val="000000"/>
                <w:bdr w:val="none" w:sz="0" w:space="0" w:color="auto" w:frame="1"/>
              </w:rPr>
              <w:lastRenderedPageBreak/>
              <w:t>места пребывания и жительства в пределах Российской Федерации" ст. 1 и Всеобщей декларации прав человека ст. 12 и ст. 13 п.1 — согласно всем эти законам гражданин имеет право на САМОСТОЯТЕЛЬНЫЙ выбор своего местожительства, а не потому как решит ДГИ г. Москвы на основании голосования его соседей в доме!</w:t>
            </w:r>
            <w:r w:rsidRPr="00F218DA">
              <w:rPr>
                <w:rFonts w:ascii="Times New Roman" w:hAnsi="Times New Roman" w:cs="Times New Roman"/>
                <w:color w:val="000000"/>
                <w:bdr w:val="none" w:sz="0" w:space="0" w:color="auto" w:frame="1"/>
              </w:rPr>
              <w:br/>
            </w:r>
            <w:r w:rsidRPr="00F218DA">
              <w:rPr>
                <w:rFonts w:ascii="Times New Roman" w:hAnsi="Times New Roman" w:cs="Times New Roman"/>
                <w:color w:val="000000"/>
                <w:bdr w:val="none" w:sz="0" w:space="0" w:color="auto" w:frame="1"/>
              </w:rPr>
              <w:br/>
              <w:t> 5. В представленных материалах ППТ по кварталам 83, 84-85, 86 разработчики проявили самоуправство — они на частных земельных участках, принадлежащих собственникам квартир МКД согласно ст. 36 п. 1 пп. 4 ЖК РФ - с кадастровыми номерами 77:08:0010001:9063; 77:08:0010001:9067; — самовольно планируют размещение парковок в нарушение ст. 36 п. 3 ЧЕГО???, что подпадает под ст. 330 п. 1 УК РФ.</w:t>
            </w:r>
            <w:r w:rsidRPr="00F218DA">
              <w:rPr>
                <w:rFonts w:ascii="Times New Roman" w:hAnsi="Times New Roman" w:cs="Times New Roman"/>
                <w:bdr w:val="none" w:sz="0" w:space="0" w:color="auto" w:frame="1"/>
              </w:rPr>
              <w:br/>
            </w:r>
            <w:r w:rsidRPr="00F218DA">
              <w:rPr>
                <w:rFonts w:ascii="Times New Roman" w:hAnsi="Times New Roman" w:cs="Times New Roman"/>
                <w:bdr w:val="none" w:sz="0" w:space="0" w:color="auto" w:frame="1"/>
              </w:rPr>
              <w:br/>
            </w:r>
            <w:r w:rsidRPr="00F218DA">
              <w:rPr>
                <w:rFonts w:ascii="Times New Roman" w:hAnsi="Times New Roman" w:cs="Times New Roman"/>
                <w:color w:val="000000"/>
                <w:bdr w:val="none" w:sz="0" w:space="0" w:color="auto" w:frame="1"/>
              </w:rPr>
              <w:t> 6. Проектировщики в нарушении ГрК самовольно изменили ВРИ участка с кадастровым номером 77:08:0010001:9063 с 2.5 на 2.5.0. В многочисленных ответах на обращения граждан Москомархитектура, Росреестр по г. Москве (ответы имеются на руках) неоднократно указывали, что в соответствии с п. 4 ст. 37 ГрК РФ только ПРАВООБЛАДАТЕЛИ земельных участков уполномочены принимать решение об изменении ВРИ своего участка! Т.о. на лицо</w:t>
            </w:r>
            <w:r w:rsidRPr="00F218DA">
              <w:rPr>
                <w:rFonts w:ascii="Times New Roman" w:hAnsi="Times New Roman" w:cs="Times New Roman"/>
                <w:color w:val="5C5C5C"/>
                <w:bdr w:val="none" w:sz="0" w:space="0" w:color="auto" w:frame="1"/>
              </w:rPr>
              <w:t xml:space="preserve"> </w:t>
            </w:r>
            <w:r w:rsidRPr="00F218DA">
              <w:rPr>
                <w:rFonts w:ascii="Times New Roman" w:hAnsi="Times New Roman" w:cs="Times New Roman"/>
                <w:color w:val="000000"/>
                <w:bdr w:val="none" w:sz="0" w:space="0" w:color="auto" w:frame="1"/>
              </w:rPr>
              <w:t>очередной акт самоуправства разработчиков проекта внесения изменений в ПЗЗ по кварталу 84-85, что также подпадает под ст. 330 п. 1 УК РФ.</w:t>
            </w:r>
          </w:p>
          <w:p w:rsidR="00431564" w:rsidRPr="00F218DA" w:rsidRDefault="00431564" w:rsidP="00431564">
            <w:pPr>
              <w:pStyle w:val="af"/>
              <w:ind w:left="34" w:right="39"/>
              <w:jc w:val="both"/>
              <w:rPr>
                <w:rFonts w:ascii="Times New Roman" w:hAnsi="Times New Roman" w:cs="Times New Roman"/>
              </w:rPr>
            </w:pPr>
            <w:r w:rsidRPr="00F218DA">
              <w:rPr>
                <w:rFonts w:ascii="Times New Roman" w:hAnsi="Times New Roman" w:cs="Times New Roman"/>
                <w:color w:val="000000"/>
                <w:shd w:val="clear" w:color="auto" w:fill="FFFFFF"/>
              </w:rPr>
              <w:t>7. Большинство жителей района не были проинформированы о слушаниях, любая информация на подъездах домов моментально удалялась. Многие жители узнали о слушаниях уже по факту проведения очной части из информации от СМИ, в частности, из репортажа Вестей.</w:t>
            </w:r>
          </w:p>
          <w:p w:rsidR="00431564" w:rsidRPr="00F218DA" w:rsidRDefault="00431564" w:rsidP="00431564">
            <w:pPr>
              <w:pStyle w:val="af"/>
              <w:ind w:left="34" w:right="39"/>
              <w:jc w:val="both"/>
              <w:rPr>
                <w:rFonts w:ascii="Times New Roman" w:hAnsi="Times New Roman" w:cs="Times New Roman"/>
              </w:rPr>
            </w:pPr>
            <w:r w:rsidRPr="00F218DA">
              <w:rPr>
                <w:rFonts w:ascii="Times New Roman" w:hAnsi="Times New Roman" w:cs="Times New Roman"/>
                <w:color w:val="000000"/>
                <w:bdr w:val="none" w:sz="0" w:space="0" w:color="auto" w:frame="1"/>
              </w:rPr>
              <w:t>В связи с нарушением регламента проведения Публичных слушаний, с нарушением НПА РФ и с нарушением прав собтвенников квартир МКД в Хорошево-Мневниках требую признать публичные слушания несостоявшимися! Представленные на них проекты отклонить.</w:t>
            </w:r>
          </w:p>
          <w:p w:rsidR="00431564" w:rsidRPr="007001E4" w:rsidRDefault="00431564" w:rsidP="00431564">
            <w:pPr>
              <w:snapToGrid w:val="0"/>
              <w:jc w:val="both"/>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20"/>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snapToGrid w:val="0"/>
              <w:rPr>
                <w:color w:val="000000"/>
                <w:sz w:val="24"/>
                <w:szCs w:val="24"/>
              </w:rPr>
            </w:pPr>
            <w:r>
              <w:rPr>
                <w:color w:val="000000"/>
                <w:sz w:val="24"/>
                <w:szCs w:val="24"/>
              </w:rPr>
              <w:t>Канареева И.П.</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564" w:rsidRPr="00746B85" w:rsidRDefault="00431564" w:rsidP="00431564">
            <w:pPr>
              <w:snapToGrid w:val="0"/>
              <w:jc w:val="both"/>
              <w:rPr>
                <w:color w:val="000000"/>
                <w:sz w:val="22"/>
                <w:szCs w:val="22"/>
              </w:rPr>
            </w:pPr>
            <w:r w:rsidRPr="00746B85">
              <w:rPr>
                <w:sz w:val="22"/>
                <w:szCs w:val="22"/>
              </w:rPr>
              <w:t>Предлагаемые изменения в правила землепользования и застройки предполагают площади застройки, превышающие допустимые площади застройки по функциональным зонам, установленные Генеральным планом города Москвы. Также предлагаемые изменения существенно ухудшают качество жизни жителей района в силу значительного увеличения плотности застройки. Требую предлагаемый проект отклонить</w:t>
            </w: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pStyle w:val="af0"/>
              <w:numPr>
                <w:ilvl w:val="0"/>
                <w:numId w:val="20"/>
              </w:numPr>
              <w:ind w:left="0" w:right="245" w:firstLine="0"/>
            </w:pP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snapToGrid w:val="0"/>
              <w:rPr>
                <w:color w:val="000000"/>
                <w:sz w:val="24"/>
                <w:szCs w:val="24"/>
              </w:rPr>
            </w:pPr>
            <w:r>
              <w:rPr>
                <w:color w:val="000000"/>
                <w:sz w:val="24"/>
                <w:szCs w:val="24"/>
              </w:rPr>
              <w:t>Трифонов Р.</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564" w:rsidRPr="007001E4" w:rsidRDefault="00431564" w:rsidP="00431564">
            <w:pPr>
              <w:snapToGrid w:val="0"/>
              <w:jc w:val="both"/>
              <w:rPr>
                <w:color w:val="000000"/>
                <w:sz w:val="24"/>
                <w:szCs w:val="24"/>
              </w:rPr>
            </w:pPr>
            <w:r w:rsidRPr="002B6DD6">
              <w:rPr>
                <w:color w:val="000000"/>
                <w:sz w:val="24"/>
                <w:szCs w:val="24"/>
              </w:rPr>
              <w:t>В районе Хорошево-Мневники с 15.11.19 г сотрудниками управы района Хорошево-Мневники и неизвестными людьми, не предъявляющими документов и выдающими себя за «организаторов» и «проектировщиков», проводятся имитационные процедуры, выдаваемые за публичные слушания по Проектам:</w:t>
            </w:r>
            <w:r w:rsidRPr="002B6DD6">
              <w:rPr>
                <w:color w:val="000000"/>
                <w:sz w:val="24"/>
                <w:szCs w:val="24"/>
              </w:rPr>
              <w:br/>
              <w:t xml:space="preserve">- «Проект планировки территории квартала 79 района Хорошево-Мневники (СЗАО) в целях реализации Программы реновации жилищного фонда в городе Москве»; </w:t>
            </w:r>
            <w:r w:rsidRPr="002B6DD6">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 </w:t>
            </w:r>
            <w:r w:rsidRPr="002B6DD6">
              <w:rPr>
                <w:color w:val="000000"/>
                <w:sz w:val="24"/>
                <w:szCs w:val="24"/>
              </w:rPr>
              <w:br/>
              <w:t xml:space="preserve">- «Проект планировки территории квартала 74, 77, 80, 81 района Хорошево-Мневники (СЗАО) в целях реализации Программы реновации жилищного фонда в городе Москве»; </w:t>
            </w:r>
            <w:r w:rsidRPr="002B6DD6">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74, 77, 80, 81 района Хорошево-Мневники (СЗАО); </w:t>
            </w:r>
            <w:r w:rsidRPr="002B6DD6">
              <w:rPr>
                <w:color w:val="000000"/>
                <w:sz w:val="24"/>
                <w:szCs w:val="24"/>
              </w:rPr>
              <w:br/>
              <w:t xml:space="preserve">- «Проект планировки территории квартала 83, 84-85, 86 района Хорошево-Мневники (СЗАО) в целях реализации Программы </w:t>
            </w:r>
            <w:r w:rsidRPr="002B6DD6">
              <w:rPr>
                <w:color w:val="000000"/>
                <w:sz w:val="24"/>
                <w:szCs w:val="24"/>
              </w:rPr>
              <w:lastRenderedPageBreak/>
              <w:t xml:space="preserve">реновации жилищного фонда в городе Москве»; </w:t>
            </w:r>
            <w:r w:rsidRPr="002B6DD6">
              <w:rPr>
                <w:color w:val="000000"/>
                <w:sz w:val="24"/>
                <w:szCs w:val="24"/>
              </w:rPr>
              <w:br/>
              <w:t xml:space="preserve">-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83, 84-85, 86 района Хорошево-Мневники (СЗАО). </w:t>
            </w:r>
            <w:r w:rsidRPr="002B6DD6">
              <w:rPr>
                <w:color w:val="000000"/>
                <w:sz w:val="24"/>
                <w:szCs w:val="24"/>
              </w:rPr>
              <w:br/>
            </w:r>
            <w:r w:rsidRPr="002B6DD6">
              <w:rPr>
                <w:color w:val="000000"/>
                <w:sz w:val="24"/>
                <w:szCs w:val="24"/>
              </w:rPr>
              <w:br/>
              <w:t>Поскольку публичные слушания по всем вышеуказанным темам оказались объединены по одинаковым нарушениям закона, полагаю возможным сделать единое замечание и предложение по всем темам одновременно.</w:t>
            </w:r>
            <w:r w:rsidRPr="002B6DD6">
              <w:rPr>
                <w:color w:val="000000"/>
                <w:sz w:val="24"/>
                <w:szCs w:val="24"/>
              </w:rPr>
              <w:br/>
              <w:t>Представленные на Собрания участников публичных слушаний, направленные на экспозиции и в Совет депутатов МО Хорошево-Мневники, а также размещенные на официальных сайтах Префектуры СЗАО и управы района Хорошево-Мневники, материалы под видом «проектов», не соответствует требованиям Закона г. Москвы от 25 июня 2008 года № 28: части 8 статьи 68 Градостроительного Кодекса Москвы, согласно которой «Проекты, подлежащие обсуждению на публичных слушаниях, должны быть представлены на публичные слушания в полном объеме, за исключением материалов, содержащих сведения, отнесенные федеральным законодательством к категории ограниченного доступа»</w:t>
            </w:r>
            <w:r w:rsidRPr="002B6DD6">
              <w:rPr>
                <w:color w:val="000000"/>
                <w:sz w:val="24"/>
                <w:szCs w:val="24"/>
              </w:rPr>
              <w:br/>
              <w:t>Представленные на слушания документы по составу и содержанию не соответствуют требованиям федерального и московского законодательства: ст. 42, ст. 45 Градостроительного Кодекса РФ (Федерального Закона №190-ФЗ от 29.12.2004) и Постановлению Правительства Москвы №282-ПП от 10 апреля 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w:t>
            </w:r>
            <w:r w:rsidRPr="002B6DD6">
              <w:rPr>
                <w:color w:val="000000"/>
                <w:sz w:val="24"/>
                <w:szCs w:val="24"/>
              </w:rPr>
              <w:br/>
              <w:t>Организаторы слушаний на многочисленные запросы граждан, в том числе депутатов, не предоставили заявленные на слушания документы, не смогли указать иных мест, где можно ознакомиться с проектами, не смогли представить проекты и на собраниях 3.12.2019, при этом проектировщики (работники государственного института ГлавАПУ) публично признались, что «проект в настоящее время отсутствует» (собрание по проектам 74, 77, 80, 81 кв в ДТДиМ «Хорошево»). На отсутствие проектов указывают и сведения, размещенные на официальном сайте госзакупок https://zakupki.gov.ru/, где размещен контракт ГБУ «ГлавАПУ» с ООО «РТДА» на «визуализация основных планировочных и проектных решений с разработкой эскизного проекта застройки территории для проекта планировки территории в целях реализации программы реновации жилищного фонда в городе Москве». Полагаю, что именно эту «визуализацию» и возможно другие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и были выставлены на публичные слушания под видом проектов планировок территорий 9-и жилых кварталов р-на Хорошево-Мневники.</w:t>
            </w:r>
            <w:r w:rsidRPr="002B6DD6">
              <w:rPr>
                <w:color w:val="000000"/>
                <w:sz w:val="24"/>
                <w:szCs w:val="24"/>
              </w:rPr>
              <w:br/>
              <w:t xml:space="preserve">Также отсутствуют в открытом доступе и в представленных для слушаний материала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 решение органа власти о подготовке внесения изменений в проект </w:t>
            </w:r>
            <w:r w:rsidRPr="002B6DD6">
              <w:rPr>
                <w:color w:val="000000"/>
                <w:sz w:val="24"/>
                <w:szCs w:val="24"/>
              </w:rPr>
              <w:lastRenderedPageBreak/>
              <w:t>землепользования и застройки в соответствии с законом не опубликовано, отсутствуют они и на официальном сайте Москомархитектуры. Документация по проектам внесения изменений в ПЗЗ отсутствует полностью, в том числе отсутствуют, требуемые ст.30 Градостроительного Кодекса РФ графические описания местоположения границ территориальных зон, перечень координат характерных точек этих границ.</w:t>
            </w:r>
            <w:r w:rsidRPr="002B6DD6">
              <w:rPr>
                <w:color w:val="000000"/>
                <w:sz w:val="24"/>
                <w:szCs w:val="24"/>
              </w:rPr>
              <w:br/>
              <w:t>Несоответствие представленных на публичные слушания материалов федеральному и московскому законодательству позволяет считать, что ПРЕДМЕТ ПУБЛИЧНЫХ СЛУШАНИЙ ОТСУТСТВУЕТ.</w:t>
            </w:r>
            <w:r w:rsidRPr="002B6DD6">
              <w:rPr>
                <w:color w:val="000000"/>
                <w:sz w:val="24"/>
                <w:szCs w:val="24"/>
              </w:rPr>
              <w:br/>
              <w:t xml:space="preserve">В связи с открывшимися обстоятельствами — выявлением материалов,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материалы должны были быть сняты с рассмотрения не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 </w:t>
            </w:r>
            <w:r w:rsidRPr="002B6DD6">
              <w:rPr>
                <w:color w:val="000000"/>
                <w:sz w:val="24"/>
                <w:szCs w:val="24"/>
              </w:rPr>
              <w:br/>
              <w:t xml:space="preserve">Также считаю необходимым указать, что предложенные в материалах по подготовке проектов проектные решения не соответствуют Генеральному плану города Москвы. Проектные решения не соответствуют градостроительным и санитарным нормам, нормативам градостроительного проектирования ни в части обеспечения территории объектами обязательной инфраструктуры, ни в части соблюдения строительных норм и правил. Очевидно, что реализация этих решений невозможна без прямого нарушения закона, так как приведет к значительному ухудшению условий проживания жителей района, состояния жилого фонда, транспортной инфраструктуры. Проектировщиками предложено масштабное ухудшение городской среды – переуплотнение жилых кварталов в разы, разрушение планировочной структуры ваших кварталов, появление кварталов без возможности хранения своих личных автомашин, кроме малочисленных платных подземных парковок. </w:t>
            </w:r>
            <w:r w:rsidRPr="002B6DD6">
              <w:rPr>
                <w:color w:val="000000"/>
                <w:sz w:val="24"/>
                <w:szCs w:val="24"/>
              </w:rPr>
              <w:br/>
              <w:t xml:space="preserve">Проектные предложения не основаны на сведениях о правах граждан — собственников квартир, жилых многоквартирных зданий и соответствующих земельных участков, а также собственников капитальных гаражных объектов, являющихся законными землепользователями. </w:t>
            </w:r>
            <w:r w:rsidRPr="002B6DD6">
              <w:rPr>
                <w:color w:val="000000"/>
                <w:sz w:val="24"/>
                <w:szCs w:val="24"/>
              </w:rPr>
              <w:br/>
              <w:t xml:space="preserve">Предложенные в материалах по подготовке проектов проектные решения умаляют гражданские и социальные прав граждан. </w:t>
            </w:r>
            <w:r w:rsidRPr="002B6DD6">
              <w:rPr>
                <w:color w:val="000000"/>
                <w:sz w:val="24"/>
                <w:szCs w:val="24"/>
              </w:rPr>
              <w:br/>
              <w:t xml:space="preserve">Количество благ, выраженных как в праве пользования, так и в гарантированном объеме социальных прав, предложенными проектными решениями, будет значительно уменьшено, а некоторых не станет совсем. Согласно российскому законодательству, умаление прав граждан не допускается, предложенные проекты являются антисоциальными, предполагают совершение действий, не предусмотренных российской Конституцией, и не могут быть реализованы на территории Российской Федерации. </w:t>
            </w:r>
            <w:r w:rsidRPr="002B6DD6">
              <w:rPr>
                <w:color w:val="000000"/>
                <w:sz w:val="24"/>
                <w:szCs w:val="24"/>
              </w:rPr>
              <w:br/>
              <w:t xml:space="preserve">Поскольку новые проекты игнорируют сам факт свершившейся приватизации и предполагают значительно увеличить количество граждан на гектар городской застройки, можно считать, что запланированные действия с жилыми кварталами прямо нацелены </w:t>
            </w:r>
            <w:r w:rsidRPr="002B6DD6">
              <w:rPr>
                <w:color w:val="000000"/>
                <w:sz w:val="24"/>
                <w:szCs w:val="24"/>
              </w:rPr>
              <w:lastRenderedPageBreak/>
              <w:t xml:space="preserve">на передачу уже предоставленного гражданам объёма прав иным лицам. </w:t>
            </w:r>
            <w:r w:rsidRPr="002B6DD6">
              <w:rPr>
                <w:color w:val="000000"/>
                <w:sz w:val="24"/>
                <w:szCs w:val="24"/>
              </w:rPr>
              <w:br/>
              <w:t>Таким образом, от имени исполнительной власти города, проектировщик и Окружная комиссия по вопросам градостроительства, землепользования и застройки при Правительстве Москвы в СЗАО города Москвы совершила то, от чего неоднократно предостерегали высшие органы федеральной власти, а именно: ПРИЗВАЛА К ПЕРЕСМОТРУ ИТОГОВ ПРИВАТИЗАЦИИ, вынеся на публичные обсуждения намерения пересмотра итогов приватизации жилого фонда столицы. В связи с тем, что представленные на слушания недостоверные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 принять меры к прекращению процедуры публичных слушаний по указанным проектам, составленным с нарушением законов РФ, признать публичные слушания не состоявшимися, отменить их проведение, о чем разместить официальное оповещение.</w:t>
            </w: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183DB8" w:rsidRDefault="00431564" w:rsidP="00431564">
            <w:pPr>
              <w:ind w:left="142" w:right="245"/>
            </w:pPr>
            <w:r>
              <w:lastRenderedPageBreak/>
              <w:t>7048 – 7105</w:t>
            </w:r>
          </w:p>
        </w:tc>
        <w:tc>
          <w:tcPr>
            <w:tcW w:w="2131" w:type="dxa"/>
            <w:tcBorders>
              <w:top w:val="single" w:sz="4" w:space="0" w:color="000000"/>
              <w:left w:val="single" w:sz="4" w:space="0" w:color="000000"/>
              <w:bottom w:val="single" w:sz="4" w:space="0" w:color="000000"/>
            </w:tcBorders>
            <w:shd w:val="clear" w:color="auto" w:fill="auto"/>
            <w:vAlign w:val="center"/>
          </w:tcPr>
          <w:tbl>
            <w:tblPr>
              <w:tblW w:w="5000" w:type="pct"/>
              <w:tblCellSpacing w:w="0" w:type="dxa"/>
              <w:tblLayout w:type="fixed"/>
              <w:tblLook w:val="04A0" w:firstRow="1" w:lastRow="0" w:firstColumn="1" w:lastColumn="0" w:noHBand="0" w:noVBand="1"/>
            </w:tblPr>
            <w:tblGrid>
              <w:gridCol w:w="1915"/>
            </w:tblGrid>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Макунина Л.С.</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Макунин В.В.</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Логацкая Е.Н.</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Логацкая Е.В.</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Михайлов П.В.</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Комаров А.А.</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Глинская М.Г.</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Истомина Т.В.</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Клюева Ж.И.</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Клюев А.В.</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Локтионова Т.В.</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Никитина С.Н.</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Денисова О.Г.</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Леонов В.А.</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Ласточкина С.Ю.</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Вирко А.Ю.</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Белоусова А.Н.</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Глухов В.Б.</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Юнусова Е.А.</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Карепова Н.Н.</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Свидерский А.В.</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Соболев В.В.</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Арефьева Н.А.</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Горшков В.А.</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Осташова Л.А.</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Бойков А.Н.</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Смирнова Г.В.</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Зайцева Л.И.</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Канареева И.П.</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Чичев Б.Ю.</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Соболева А.З.</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Чунтулова А.В.</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Орлов Н.М.</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Зайчук Л.А.</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Орлова Г.М.</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Короткова В.С.</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Короткова О.Н.</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lastRenderedPageBreak/>
                    <w:t>Грузинов А.И.</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Селиверстова Т.А.</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Букреева Т.Е.</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Кавешникова Н.А.</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Борисова Т.Н.</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Томская Е.Н.</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Климкина И.И.</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Исаков М.А.</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Вирясова Т.Б.</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Рыбаева В.С.</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Рябов А.В.</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Алексеев С.Е.</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746B85" w:rsidRDefault="00431564" w:rsidP="00431564">
                  <w:pPr>
                    <w:rPr>
                      <w:sz w:val="22"/>
                      <w:szCs w:val="22"/>
                    </w:rPr>
                  </w:pPr>
                  <w:r w:rsidRPr="00746B85">
                    <w:rPr>
                      <w:sz w:val="22"/>
                      <w:szCs w:val="22"/>
                    </w:rPr>
                    <w:t>Есакова Н.М.</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2648A5" w:rsidRDefault="00431564" w:rsidP="00431564">
                  <w:pPr>
                    <w:rPr>
                      <w:rFonts w:ascii="Calibri" w:hAnsi="Calibri"/>
                      <w:sz w:val="22"/>
                      <w:szCs w:val="22"/>
                    </w:rPr>
                  </w:pPr>
                  <w:r w:rsidRPr="002648A5">
                    <w:rPr>
                      <w:rFonts w:ascii="Calibri" w:hAnsi="Calibri"/>
                      <w:sz w:val="22"/>
                      <w:szCs w:val="22"/>
                    </w:rPr>
                    <w:t>Пунина Маргарита Витальевна</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2648A5" w:rsidRDefault="00431564" w:rsidP="00431564">
                  <w:pPr>
                    <w:rPr>
                      <w:rFonts w:ascii="Calibri" w:hAnsi="Calibri"/>
                      <w:sz w:val="22"/>
                      <w:szCs w:val="22"/>
                    </w:rPr>
                  </w:pPr>
                  <w:r w:rsidRPr="002648A5">
                    <w:rPr>
                      <w:rFonts w:ascii="Calibri" w:hAnsi="Calibri"/>
                      <w:sz w:val="22"/>
                      <w:szCs w:val="22"/>
                    </w:rPr>
                    <w:t>Петрова Ирина Ивановна</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2648A5" w:rsidRDefault="00431564" w:rsidP="00431564">
                  <w:pPr>
                    <w:rPr>
                      <w:rFonts w:ascii="Calibri" w:hAnsi="Calibri"/>
                      <w:sz w:val="22"/>
                      <w:szCs w:val="22"/>
                    </w:rPr>
                  </w:pPr>
                  <w:r w:rsidRPr="002648A5">
                    <w:rPr>
                      <w:rFonts w:ascii="Calibri" w:hAnsi="Calibri"/>
                      <w:sz w:val="22"/>
                      <w:szCs w:val="22"/>
                    </w:rPr>
                    <w:t>Спэнгляр Елена</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2648A5" w:rsidRDefault="00431564" w:rsidP="00431564">
                  <w:pPr>
                    <w:rPr>
                      <w:rFonts w:ascii="Calibri" w:hAnsi="Calibri"/>
                      <w:sz w:val="22"/>
                      <w:szCs w:val="22"/>
                    </w:rPr>
                  </w:pPr>
                  <w:r w:rsidRPr="002648A5">
                    <w:rPr>
                      <w:rFonts w:ascii="Calibri" w:hAnsi="Calibri"/>
                      <w:sz w:val="22"/>
                      <w:szCs w:val="22"/>
                    </w:rPr>
                    <w:t>Семешина Светлана Владимировна</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2648A5" w:rsidRDefault="00431564" w:rsidP="00431564">
                  <w:pPr>
                    <w:rPr>
                      <w:rFonts w:ascii="Calibri" w:hAnsi="Calibri"/>
                      <w:sz w:val="22"/>
                      <w:szCs w:val="22"/>
                    </w:rPr>
                  </w:pPr>
                  <w:r w:rsidRPr="002648A5">
                    <w:rPr>
                      <w:rFonts w:ascii="Calibri" w:hAnsi="Calibri"/>
                      <w:sz w:val="22"/>
                      <w:szCs w:val="22"/>
                    </w:rPr>
                    <w:t>Тихонова Нина Борисовна</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2648A5" w:rsidRDefault="00431564" w:rsidP="00431564">
                  <w:pPr>
                    <w:rPr>
                      <w:rFonts w:ascii="Calibri" w:hAnsi="Calibri"/>
                      <w:sz w:val="22"/>
                      <w:szCs w:val="22"/>
                    </w:rPr>
                  </w:pPr>
                  <w:r w:rsidRPr="002648A5">
                    <w:rPr>
                      <w:rFonts w:ascii="Calibri" w:hAnsi="Calibri"/>
                      <w:sz w:val="22"/>
                      <w:szCs w:val="22"/>
                    </w:rPr>
                    <w:t>Шашкина Татьяна Евгеньевна</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2648A5" w:rsidRDefault="00431564" w:rsidP="00431564">
                  <w:pPr>
                    <w:rPr>
                      <w:rFonts w:ascii="Calibri" w:hAnsi="Calibri"/>
                      <w:sz w:val="22"/>
                      <w:szCs w:val="22"/>
                    </w:rPr>
                  </w:pPr>
                  <w:r w:rsidRPr="002648A5">
                    <w:rPr>
                      <w:rFonts w:ascii="Calibri" w:hAnsi="Calibri"/>
                      <w:sz w:val="22"/>
                      <w:szCs w:val="22"/>
                    </w:rPr>
                    <w:t>Шашкин Никита Игоревич</w:t>
                  </w:r>
                </w:p>
              </w:tc>
            </w:tr>
            <w:tr w:rsidR="00431564" w:rsidRPr="002648A5" w:rsidTr="00631171">
              <w:trPr>
                <w:tblCellSpacing w:w="0" w:type="dxa"/>
              </w:trPr>
              <w:tc>
                <w:tcPr>
                  <w:tcW w:w="2057" w:type="dxa"/>
                  <w:tcMar>
                    <w:top w:w="15" w:type="dxa"/>
                    <w:left w:w="15" w:type="dxa"/>
                    <w:bottom w:w="15" w:type="dxa"/>
                    <w:right w:w="15" w:type="dxa"/>
                  </w:tcMar>
                  <w:vAlign w:val="center"/>
                  <w:hideMark/>
                </w:tcPr>
                <w:p w:rsidR="00431564" w:rsidRPr="002648A5" w:rsidRDefault="00431564" w:rsidP="00431564">
                  <w:pPr>
                    <w:rPr>
                      <w:rFonts w:ascii="Calibri" w:hAnsi="Calibri"/>
                      <w:sz w:val="22"/>
                      <w:szCs w:val="22"/>
                    </w:rPr>
                  </w:pPr>
                  <w:r w:rsidRPr="002648A5">
                    <w:rPr>
                      <w:rFonts w:ascii="Calibri" w:hAnsi="Calibri"/>
                      <w:sz w:val="22"/>
                      <w:szCs w:val="22"/>
                    </w:rPr>
                    <w:t>Ямщикова Окса​на</w:t>
                  </w:r>
                </w:p>
              </w:tc>
            </w:tr>
          </w:tbl>
          <w:p w:rsidR="00431564" w:rsidRPr="002B6DD6" w:rsidRDefault="00431564" w:rsidP="00431564">
            <w:pPr>
              <w:snapToGrid w:val="0"/>
              <w:rPr>
                <w:color w:val="000000"/>
                <w:sz w:val="24"/>
                <w:szCs w:val="24"/>
              </w:rPr>
            </w:pP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DE0060" w:rsidRDefault="00DE0060" w:rsidP="00DE0060">
            <w:pPr>
              <w:ind w:left="284" w:firstLine="851"/>
              <w:jc w:val="both"/>
            </w:pPr>
            <w:r>
              <w:rPr>
                <w:sz w:val="24"/>
                <w:szCs w:val="24"/>
              </w:rPr>
              <w:lastRenderedPageBreak/>
              <w:t>В  районе Хорошево-Мневники с 22.11.19 по 28.11.19  проводятся  экспозиции в рамках публичных слушаний по</w:t>
            </w:r>
            <w:r>
              <w:rPr>
                <w:b/>
                <w:bCs/>
                <w:sz w:val="24"/>
                <w:szCs w:val="24"/>
              </w:rPr>
              <w:t xml:space="preserve"> Проектам:</w:t>
            </w:r>
          </w:p>
          <w:p w:rsidR="00DE0060" w:rsidRDefault="00DE0060" w:rsidP="00DE0060">
            <w:pPr>
              <w:ind w:left="284" w:firstLine="851"/>
              <w:jc w:val="both"/>
              <w:rPr>
                <w:b/>
                <w:bCs/>
                <w:sz w:val="24"/>
                <w:szCs w:val="24"/>
              </w:rPr>
            </w:pPr>
            <w:r>
              <w:rPr>
                <w:b/>
                <w:bCs/>
                <w:sz w:val="24"/>
                <w:szCs w:val="24"/>
              </w:rPr>
              <w:t>- «Проект планировки территории квартала 79 района Хорошево-Мневники (СЗАО) в целях реализации Программы реновации жилищного фонда в городе Москве»;</w:t>
            </w:r>
          </w:p>
          <w:p w:rsidR="00DE0060" w:rsidRDefault="00DE0060" w:rsidP="00DE0060">
            <w:pPr>
              <w:ind w:left="284" w:firstLine="851"/>
              <w:jc w:val="both"/>
              <w:rPr>
                <w:b/>
                <w:bCs/>
                <w:sz w:val="24"/>
                <w:szCs w:val="24"/>
              </w:rPr>
            </w:pPr>
            <w:r>
              <w:rPr>
                <w:b/>
                <w:bCs/>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w:t>
            </w:r>
          </w:p>
          <w:p w:rsidR="00DE0060" w:rsidRDefault="00DE0060" w:rsidP="00DE0060">
            <w:pPr>
              <w:ind w:left="284" w:firstLine="851"/>
              <w:jc w:val="both"/>
              <w:rPr>
                <w:b/>
                <w:bCs/>
                <w:sz w:val="24"/>
                <w:szCs w:val="24"/>
              </w:rPr>
            </w:pPr>
            <w:r>
              <w:rPr>
                <w:b/>
                <w:bCs/>
                <w:sz w:val="24"/>
                <w:szCs w:val="24"/>
              </w:rPr>
              <w:t>- «Проект планировки территории квартала 74, 77, 80, 81 района Хорошево-Мневники (СЗАО) в целях реализации Программы реновации жилищного фонда в городе Москве»;</w:t>
            </w:r>
          </w:p>
          <w:p w:rsidR="00DE0060" w:rsidRDefault="00DE0060" w:rsidP="00DE0060">
            <w:pPr>
              <w:ind w:left="284" w:firstLine="851"/>
              <w:jc w:val="both"/>
              <w:rPr>
                <w:b/>
                <w:bCs/>
                <w:sz w:val="24"/>
                <w:szCs w:val="24"/>
              </w:rPr>
            </w:pPr>
            <w:r>
              <w:rPr>
                <w:b/>
                <w:bCs/>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74, 77, 80, 81  района Хорошево-Мневники (СЗАО);</w:t>
            </w:r>
          </w:p>
          <w:p w:rsidR="00DE0060" w:rsidRDefault="00DE0060" w:rsidP="00DE0060">
            <w:pPr>
              <w:ind w:left="284" w:firstLine="851"/>
              <w:jc w:val="both"/>
              <w:rPr>
                <w:rFonts w:ascii="Calibri" w:hAnsi="Calibri"/>
                <w:sz w:val="22"/>
                <w:szCs w:val="22"/>
              </w:rPr>
            </w:pPr>
            <w:r>
              <w:rPr>
                <w:b/>
                <w:bCs/>
                <w:sz w:val="24"/>
                <w:szCs w:val="24"/>
              </w:rPr>
              <w:t>- «Проект планировки территории квартала 83, 84-85, 86 района Хорошево-Мневники (СЗАО) в целях реализации Программы реновации жилищного фонда в городе Москве»;</w:t>
            </w:r>
          </w:p>
          <w:p w:rsidR="00DE0060" w:rsidRDefault="00DE0060" w:rsidP="00DE0060">
            <w:pPr>
              <w:spacing w:after="120"/>
              <w:ind w:left="284" w:firstLine="851"/>
              <w:jc w:val="both"/>
              <w:rPr>
                <w:b/>
                <w:bCs/>
                <w:sz w:val="24"/>
                <w:szCs w:val="24"/>
              </w:rPr>
            </w:pPr>
            <w:r>
              <w:rPr>
                <w:b/>
                <w:bCs/>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83, 84-85, 86 района Хорошево-Мневники (СЗАО).</w:t>
            </w:r>
          </w:p>
          <w:p w:rsidR="00DE0060" w:rsidRDefault="00DE0060" w:rsidP="00DE0060">
            <w:pPr>
              <w:spacing w:after="120"/>
              <w:ind w:left="284" w:firstLine="851"/>
              <w:jc w:val="both"/>
              <w:rPr>
                <w:sz w:val="24"/>
                <w:szCs w:val="24"/>
              </w:rPr>
            </w:pPr>
            <w:r>
              <w:rPr>
                <w:b/>
                <w:bCs/>
                <w:sz w:val="24"/>
                <w:szCs w:val="24"/>
              </w:rPr>
              <w:t xml:space="preserve">Выявлено и  зафиксировано многочисленными  актами, что на экспозициях и на официальном сайте префектуры СЗАО по всем указанным проектам планировки территорий </w:t>
            </w:r>
            <w:r>
              <w:rPr>
                <w:b/>
                <w:bCs/>
                <w:sz w:val="24"/>
                <w:szCs w:val="24"/>
                <w:u w:val="single"/>
              </w:rPr>
              <w:t> отсутствуют предметы публичных слушаний</w:t>
            </w:r>
            <w:r>
              <w:rPr>
                <w:sz w:val="24"/>
                <w:szCs w:val="24"/>
                <w:u w:val="single"/>
              </w:rPr>
              <w:t xml:space="preserve"> </w:t>
            </w:r>
            <w:r>
              <w:rPr>
                <w:sz w:val="24"/>
                <w:szCs w:val="24"/>
              </w:rPr>
              <w:t>- требуемые Законом города Москвы №28  от 25.06.2008 Градостроительным Кодексом Москвы (ч.8 ст.68) полный комплект заявленного проекта планировки, ст. 42 Градостроительного Кодекса РФ обоснования.  Организаторы слушаний не смогли указать и иных мест, где можно ознакомиться с проектами.</w:t>
            </w:r>
          </w:p>
          <w:p w:rsidR="00DE0060" w:rsidRDefault="00DE0060" w:rsidP="00DE0060">
            <w:pPr>
              <w:spacing w:after="120"/>
              <w:ind w:left="284" w:firstLine="851"/>
              <w:jc w:val="both"/>
              <w:rPr>
                <w:sz w:val="24"/>
                <w:szCs w:val="24"/>
              </w:rPr>
            </w:pPr>
            <w:r>
              <w:rPr>
                <w:sz w:val="24"/>
                <w:szCs w:val="24"/>
              </w:rPr>
              <w:t xml:space="preserve">Вместо «ПРОЕКТОВ ПЛАНИРОВКИ…» представлены </w:t>
            </w:r>
            <w:r>
              <w:rPr>
                <w:sz w:val="24"/>
                <w:szCs w:val="24"/>
              </w:rPr>
              <w:lastRenderedPageBreak/>
              <w:t xml:space="preserve">некие материалы «ПОДГОТОВКА ПРОЕКТА ПЛАНИРОВКИ …», то есть </w:t>
            </w:r>
            <w:r>
              <w:rPr>
                <w:b/>
                <w:bCs/>
                <w:sz w:val="24"/>
                <w:szCs w:val="24"/>
              </w:rPr>
              <w:t>подготовительные промежуточные результаты</w:t>
            </w:r>
            <w:r>
              <w:rPr>
                <w:sz w:val="24"/>
                <w:szCs w:val="24"/>
              </w:rPr>
              <w:t xml:space="preserve">,  </w:t>
            </w:r>
            <w:r>
              <w:rPr>
                <w:b/>
                <w:bCs/>
                <w:sz w:val="24"/>
                <w:szCs w:val="24"/>
              </w:rPr>
              <w:t xml:space="preserve">которые по составу и содержанию не соответствуют, требованиям </w:t>
            </w:r>
            <w:r>
              <w:rPr>
                <w:sz w:val="24"/>
                <w:szCs w:val="24"/>
              </w:rPr>
              <w:t>федерального</w:t>
            </w:r>
            <w:r>
              <w:rPr>
                <w:b/>
                <w:bCs/>
                <w:sz w:val="24"/>
                <w:szCs w:val="24"/>
              </w:rPr>
              <w:t xml:space="preserve"> </w:t>
            </w:r>
            <w:r>
              <w:rPr>
                <w:sz w:val="24"/>
                <w:szCs w:val="24"/>
              </w:rPr>
              <w:t xml:space="preserve">и регионального законодательства,  Постановления Правительства Москвы №282-ПП от 10 апреля.2018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 </w:t>
            </w:r>
          </w:p>
          <w:p w:rsidR="00DE0060" w:rsidRDefault="00DE0060" w:rsidP="00DE0060">
            <w:pPr>
              <w:spacing w:after="120"/>
              <w:ind w:left="284" w:firstLine="851"/>
              <w:jc w:val="both"/>
              <w:rPr>
                <w:rFonts w:ascii="Calibri" w:hAnsi="Calibri"/>
                <w:sz w:val="26"/>
                <w:szCs w:val="26"/>
              </w:rPr>
            </w:pPr>
            <w:r>
              <w:rPr>
                <w:sz w:val="24"/>
                <w:szCs w:val="24"/>
              </w:rPr>
              <w:t>Также  отсутствуют в открытом доступе,  представленных материалах по проектам внесения изменений в правила землепользования и застройки города Москвы,</w:t>
            </w:r>
            <w:r>
              <w:rPr>
                <w:b/>
                <w:bCs/>
                <w:sz w:val="24"/>
                <w:szCs w:val="24"/>
              </w:rPr>
              <w:t xml:space="preserve"> правовые основания для разработки проектов внесения изменений в ПЗЗ. </w:t>
            </w:r>
          </w:p>
          <w:p w:rsidR="00DE0060" w:rsidRDefault="00DE0060" w:rsidP="00DE0060">
            <w:pPr>
              <w:spacing w:after="120"/>
              <w:ind w:left="284" w:firstLine="851"/>
              <w:jc w:val="both"/>
              <w:rPr>
                <w:sz w:val="22"/>
                <w:szCs w:val="22"/>
              </w:rPr>
            </w:pPr>
            <w:r>
              <w:rPr>
                <w:sz w:val="24"/>
                <w:szCs w:val="24"/>
                <w:lang w:eastAsia="ru-RU"/>
              </w:rPr>
              <w:t xml:space="preserve">Кроме того, </w:t>
            </w:r>
            <w:r>
              <w:rPr>
                <w:b/>
                <w:bCs/>
                <w:sz w:val="24"/>
                <w:szCs w:val="24"/>
                <w:lang w:eastAsia="ru-RU"/>
              </w:rPr>
              <w:t>окружная комиссия</w:t>
            </w:r>
            <w:r>
              <w:rPr>
                <w:sz w:val="24"/>
                <w:szCs w:val="24"/>
                <w:lang w:eastAsia="ru-RU"/>
              </w:rPr>
              <w:t xml:space="preserve">, которая, согласно Положению о своем создании  (утвержденным Постановлением Правительства Москвы №270-ПП от 07.04.2009)  и </w:t>
            </w:r>
            <w:hyperlink w:tgtFrame="_blank" w:history="1">
              <w:r>
                <w:rPr>
                  <w:rStyle w:val="InternetLink"/>
                  <w:color w:val="000000"/>
                  <w:sz w:val="24"/>
                  <w:szCs w:val="24"/>
                </w:rPr>
                <w:t>Распоряжения префектуры СЗАО № 261-рп от 25.09.2013 «О составе Комиссии по вопросам градостроительства, землепользования и застройки при Правительстве Москвы в Северо-Западном административном округе»</w:t>
              </w:r>
            </w:hyperlink>
            <w:r>
              <w:rPr>
                <w:sz w:val="24"/>
                <w:szCs w:val="24"/>
              </w:rPr>
              <w:t xml:space="preserve">, </w:t>
            </w:r>
            <w:r>
              <w:rPr>
                <w:sz w:val="24"/>
                <w:szCs w:val="24"/>
                <w:lang w:eastAsia="ru-RU"/>
              </w:rPr>
              <w:t> </w:t>
            </w:r>
            <w:r>
              <w:rPr>
                <w:b/>
                <w:bCs/>
                <w:sz w:val="24"/>
                <w:szCs w:val="24"/>
                <w:lang w:eastAsia="ru-RU"/>
              </w:rPr>
              <w:t>состоит из государственных служащих –  руководящих сотрудников территориальных органов исполнительной власти</w:t>
            </w:r>
            <w:r>
              <w:rPr>
                <w:sz w:val="24"/>
                <w:szCs w:val="24"/>
                <w:lang w:eastAsia="ru-RU"/>
              </w:rPr>
              <w:t xml:space="preserve"> (в том числе Главы Управы Панфилова С.А..) и возглавляется заместителем Префекта СЗАО Пашкова А.А.., получив от организатора подготовки проектной документации некомплектный и не соответствующий законодательству документ, выставила его на публичные слушания.</w:t>
            </w:r>
          </w:p>
          <w:p w:rsidR="00DE0060" w:rsidRDefault="00DE0060" w:rsidP="00DE0060">
            <w:pPr>
              <w:spacing w:after="120"/>
              <w:ind w:left="284" w:firstLine="851"/>
              <w:jc w:val="both"/>
              <w:rPr>
                <w:b/>
                <w:bCs/>
                <w:sz w:val="24"/>
                <w:szCs w:val="24"/>
                <w:lang w:eastAsia="ru-RU"/>
              </w:rPr>
            </w:pPr>
            <w:r>
              <w:rPr>
                <w:sz w:val="24"/>
                <w:szCs w:val="24"/>
                <w:lang w:eastAsia="ru-RU"/>
              </w:rPr>
              <w:t>Таким образом,</w:t>
            </w:r>
            <w:r>
              <w:rPr>
                <w:b/>
                <w:bCs/>
                <w:sz w:val="24"/>
                <w:szCs w:val="24"/>
                <w:lang w:eastAsia="ru-RU"/>
              </w:rPr>
              <w:t xml:space="preserve"> документы, не содержащие обязательных обоснований, данных по имущественным правам, численности населения, объектам обязательной инфраструктуры и их расчету, вводящие в заблуждение граждан, а, возможно, специально направленный на введение в заблуждение,  </w:t>
            </w:r>
            <w:r>
              <w:rPr>
                <w:sz w:val="24"/>
                <w:szCs w:val="24"/>
                <w:lang w:eastAsia="ru-RU"/>
              </w:rPr>
              <w:t>представители органов исполнительной власти субъекта РФ выставили для рассмотрения на слушаниях</w:t>
            </w:r>
            <w:r>
              <w:rPr>
                <w:b/>
                <w:bCs/>
                <w:sz w:val="24"/>
                <w:szCs w:val="24"/>
                <w:lang w:eastAsia="ru-RU"/>
              </w:rPr>
              <w:t xml:space="preserve"> как соответствующий законодательству, подтверждая его соответствие своим статусом территориального органа исполнительной  власти.</w:t>
            </w:r>
          </w:p>
          <w:p w:rsidR="00DE0060" w:rsidRDefault="00DE0060" w:rsidP="00DE0060">
            <w:pPr>
              <w:spacing w:after="120"/>
              <w:ind w:left="284" w:firstLine="851"/>
              <w:jc w:val="both"/>
              <w:rPr>
                <w:sz w:val="24"/>
                <w:szCs w:val="24"/>
                <w:lang w:eastAsia="ru-RU"/>
              </w:rPr>
            </w:pPr>
            <w:r>
              <w:rPr>
                <w:sz w:val="24"/>
                <w:szCs w:val="24"/>
                <w:lang w:eastAsia="ru-RU"/>
              </w:rPr>
              <w:t>При этом глава управы района и другие сотрудники управы района Хорошево-Мневники на непредусмотренных законом «встречах» с выборочными группами граждан приводят полагаем ложные сведения по проекту, в частности по приросту населения, увеличению плотности, обеспечению инфраструктурой.</w:t>
            </w:r>
          </w:p>
          <w:p w:rsidR="00DE0060" w:rsidRDefault="00DE0060" w:rsidP="00DE0060">
            <w:pPr>
              <w:spacing w:after="120"/>
              <w:ind w:left="284" w:firstLine="851"/>
              <w:jc w:val="both"/>
              <w:rPr>
                <w:rFonts w:ascii="Calibri" w:hAnsi="Calibri"/>
                <w:sz w:val="22"/>
                <w:szCs w:val="22"/>
                <w:lang w:eastAsia="zh-CN"/>
              </w:rPr>
            </w:pPr>
            <w:r>
              <w:rPr>
                <w:sz w:val="24"/>
                <w:szCs w:val="24"/>
                <w:lang w:eastAsia="ru-RU"/>
              </w:rPr>
              <w:t>Согласно ст. 46 Устава г. Москвы (Закон Москвы от 28.06.1995), префектуры административных округов и управы районов, являясь территориальными органами исполнительной власти, осуществляют в пределах установленных правовыми актами города Москвы полномочий контрольную, координирующую и исполнительно-распорядительную деятельность на территориях административных округов и районов города Москвы (соответственно).</w:t>
            </w:r>
          </w:p>
          <w:p w:rsidR="00DE0060" w:rsidRDefault="00DE0060" w:rsidP="00DE0060">
            <w:pPr>
              <w:spacing w:after="120"/>
              <w:ind w:left="284" w:firstLine="851"/>
              <w:jc w:val="both"/>
            </w:pPr>
            <w:r>
              <w:rPr>
                <w:b/>
                <w:bCs/>
                <w:sz w:val="24"/>
                <w:szCs w:val="24"/>
                <w:lang w:eastAsia="ru-RU"/>
              </w:rPr>
              <w:lastRenderedPageBreak/>
              <w:t>В связи с открывшимися обстоятельствами — выявлением документов,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документы должны был быть сняты с рассмотрения не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w:t>
            </w:r>
          </w:p>
          <w:p w:rsidR="00DE0060" w:rsidRDefault="00DE0060" w:rsidP="00DE0060">
            <w:pPr>
              <w:spacing w:after="120"/>
              <w:ind w:left="284" w:firstLine="851"/>
              <w:jc w:val="both"/>
              <w:rPr>
                <w:sz w:val="24"/>
                <w:szCs w:val="24"/>
                <w:lang w:eastAsia="ru-RU"/>
              </w:rPr>
            </w:pPr>
            <w:r>
              <w:rPr>
                <w:sz w:val="24"/>
                <w:szCs w:val="24"/>
                <w:lang w:eastAsia="ru-RU"/>
              </w:rPr>
              <w:t>В противном случае следовало бы считать, что, ссылаясь только на градостроительное законодательство, представители органов исполнительной власти, организовывая публичные слушания, становятся передаточным звеном, утрачивая свой статус органа исполнительной власти, государственных служащих и должностных лиц.</w:t>
            </w:r>
          </w:p>
          <w:p w:rsidR="00DE0060" w:rsidRDefault="00DE0060" w:rsidP="00DE0060">
            <w:pPr>
              <w:spacing w:after="120"/>
              <w:ind w:left="284" w:firstLine="851"/>
              <w:jc w:val="both"/>
              <w:rPr>
                <w:sz w:val="24"/>
                <w:szCs w:val="24"/>
                <w:lang w:eastAsia="ru-RU"/>
              </w:rPr>
            </w:pPr>
          </w:p>
          <w:p w:rsidR="00DE0060" w:rsidRDefault="00DE0060" w:rsidP="00DE0060">
            <w:pPr>
              <w:spacing w:after="120"/>
              <w:ind w:left="284" w:firstLine="851"/>
              <w:jc w:val="both"/>
              <w:rPr>
                <w:rFonts w:ascii="Calibri" w:hAnsi="Calibri"/>
                <w:sz w:val="22"/>
                <w:szCs w:val="22"/>
                <w:lang w:eastAsia="zh-CN"/>
              </w:rPr>
            </w:pPr>
            <w:r>
              <w:rPr>
                <w:b/>
                <w:bCs/>
                <w:sz w:val="24"/>
                <w:szCs w:val="24"/>
                <w:lang w:eastAsia="ru-RU"/>
              </w:rPr>
              <w:t>С учетом того, что представленные на слушания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w:t>
            </w:r>
          </w:p>
          <w:p w:rsidR="00DE0060" w:rsidRDefault="00DE0060" w:rsidP="00DE0060">
            <w:pPr>
              <w:spacing w:after="120"/>
              <w:ind w:left="284" w:firstLine="851"/>
              <w:jc w:val="both"/>
              <w:rPr>
                <w:sz w:val="24"/>
                <w:szCs w:val="24"/>
              </w:rPr>
            </w:pPr>
            <w:r>
              <w:rPr>
                <w:sz w:val="24"/>
                <w:szCs w:val="24"/>
              </w:rPr>
              <w:t>- прекратить процедуру публичных слушаний по всем указанным проектам, составленным с нарушением законов РФ;</w:t>
            </w:r>
          </w:p>
          <w:p w:rsidR="00DE0060" w:rsidRDefault="00DE0060" w:rsidP="00DE0060">
            <w:pPr>
              <w:spacing w:after="120"/>
              <w:ind w:left="284" w:firstLine="851"/>
              <w:jc w:val="both"/>
              <w:rPr>
                <w:rFonts w:ascii="Calibri" w:hAnsi="Calibri"/>
                <w:sz w:val="22"/>
                <w:szCs w:val="22"/>
              </w:rPr>
            </w:pPr>
            <w:r>
              <w:rPr>
                <w:sz w:val="24"/>
                <w:szCs w:val="24"/>
              </w:rPr>
              <w:t xml:space="preserve">- </w:t>
            </w:r>
            <w:r>
              <w:rPr>
                <w:sz w:val="24"/>
                <w:szCs w:val="24"/>
                <w:lang w:eastAsia="ru-RU"/>
              </w:rPr>
              <w:t> признать их не состоявшимися, отменить их проведение;</w:t>
            </w:r>
          </w:p>
          <w:p w:rsidR="00DE0060" w:rsidRDefault="00DE0060" w:rsidP="00DE0060">
            <w:pPr>
              <w:spacing w:after="120"/>
              <w:ind w:left="284" w:firstLine="851"/>
              <w:jc w:val="both"/>
              <w:rPr>
                <w:sz w:val="24"/>
                <w:szCs w:val="24"/>
                <w:lang w:eastAsia="ru-RU"/>
              </w:rPr>
            </w:pPr>
            <w:r>
              <w:rPr>
                <w:sz w:val="24"/>
                <w:szCs w:val="24"/>
                <w:lang w:eastAsia="ru-RU"/>
              </w:rPr>
              <w:t>- разместить официальное оповещение о признании их не состоявшимися.</w:t>
            </w:r>
          </w:p>
          <w:p w:rsidR="00DE0060" w:rsidRDefault="00DE0060" w:rsidP="00DE0060">
            <w:pPr>
              <w:spacing w:after="120"/>
              <w:ind w:left="284" w:firstLine="851"/>
              <w:jc w:val="both"/>
              <w:rPr>
                <w:sz w:val="24"/>
                <w:szCs w:val="24"/>
                <w:lang w:eastAsia="ru-RU"/>
              </w:rPr>
            </w:pPr>
          </w:p>
          <w:p w:rsidR="00431564" w:rsidRPr="00DE0060" w:rsidRDefault="00DE0060" w:rsidP="00DE0060">
            <w:pPr>
              <w:spacing w:after="120"/>
              <w:ind w:left="284" w:firstLine="851"/>
              <w:jc w:val="both"/>
              <w:rPr>
                <w:rFonts w:ascii="Calibri" w:hAnsi="Calibri"/>
                <w:sz w:val="22"/>
                <w:szCs w:val="22"/>
                <w:lang w:eastAsia="zh-CN"/>
              </w:rPr>
            </w:pPr>
            <w:r>
              <w:rPr>
                <w:sz w:val="24"/>
                <w:szCs w:val="24"/>
                <w:lang w:eastAsia="ru-RU"/>
              </w:rPr>
              <w:t>В сложившейся ситуации выставление данного Проекта планировки на публичные слушания, есть основание полагать, представляет собой коррупционные и мошеннические действия</w:t>
            </w: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631171" w:rsidRDefault="00431564" w:rsidP="00431564">
            <w:pPr>
              <w:ind w:left="142" w:right="245"/>
              <w:jc w:val="center"/>
              <w:rPr>
                <w:color w:val="000000"/>
                <w:sz w:val="24"/>
                <w:szCs w:val="24"/>
              </w:rPr>
            </w:pPr>
            <w:r>
              <w:rPr>
                <w:color w:val="000000"/>
                <w:sz w:val="24"/>
                <w:szCs w:val="24"/>
              </w:rPr>
              <w:lastRenderedPageBreak/>
              <w:t>7106 - 7157</w:t>
            </w:r>
          </w:p>
        </w:tc>
        <w:tc>
          <w:tcPr>
            <w:tcW w:w="2131" w:type="dxa"/>
            <w:tcBorders>
              <w:top w:val="single" w:sz="4" w:space="0" w:color="000000"/>
              <w:left w:val="single" w:sz="4" w:space="0" w:color="000000"/>
              <w:bottom w:val="single" w:sz="4" w:space="0" w:color="000000"/>
            </w:tcBorders>
            <w:shd w:val="clear" w:color="auto" w:fill="auto"/>
          </w:tcPr>
          <w:p w:rsidR="00431564" w:rsidRPr="00C1787F" w:rsidRDefault="00431564" w:rsidP="00431564">
            <w:pPr>
              <w:rPr>
                <w:sz w:val="24"/>
              </w:rPr>
            </w:pPr>
            <w:r w:rsidRPr="00C1787F">
              <w:rPr>
                <w:sz w:val="24"/>
              </w:rPr>
              <w:t>Азарова Т.А.</w:t>
            </w:r>
          </w:p>
          <w:p w:rsidR="00431564" w:rsidRPr="00C1787F" w:rsidRDefault="00431564" w:rsidP="00431564">
            <w:pPr>
              <w:rPr>
                <w:sz w:val="24"/>
              </w:rPr>
            </w:pPr>
            <w:r w:rsidRPr="00C1787F">
              <w:rPr>
                <w:sz w:val="24"/>
              </w:rPr>
              <w:t>Белева Е.Г.</w:t>
            </w:r>
          </w:p>
          <w:p w:rsidR="00431564" w:rsidRPr="00C1787F" w:rsidRDefault="00431564" w:rsidP="00431564">
            <w:pPr>
              <w:rPr>
                <w:sz w:val="24"/>
              </w:rPr>
            </w:pPr>
            <w:r w:rsidRPr="00C1787F">
              <w:rPr>
                <w:sz w:val="24"/>
              </w:rPr>
              <w:t>Федина В.П.</w:t>
            </w:r>
          </w:p>
          <w:p w:rsidR="00431564" w:rsidRPr="00C1787F" w:rsidRDefault="00431564" w:rsidP="00431564">
            <w:pPr>
              <w:rPr>
                <w:sz w:val="24"/>
              </w:rPr>
            </w:pPr>
            <w:r w:rsidRPr="00C1787F">
              <w:rPr>
                <w:sz w:val="24"/>
              </w:rPr>
              <w:t>Шорох И.В.</w:t>
            </w:r>
          </w:p>
          <w:p w:rsidR="00431564" w:rsidRPr="00C1787F" w:rsidRDefault="00431564" w:rsidP="00431564">
            <w:pPr>
              <w:rPr>
                <w:sz w:val="24"/>
              </w:rPr>
            </w:pPr>
            <w:r w:rsidRPr="00C1787F">
              <w:rPr>
                <w:sz w:val="24"/>
              </w:rPr>
              <w:t>Бертуш К.</w:t>
            </w:r>
          </w:p>
          <w:p w:rsidR="00431564" w:rsidRPr="00C1787F" w:rsidRDefault="00431564" w:rsidP="00431564">
            <w:pPr>
              <w:rPr>
                <w:sz w:val="24"/>
              </w:rPr>
            </w:pPr>
            <w:r w:rsidRPr="00C1787F">
              <w:rPr>
                <w:sz w:val="24"/>
              </w:rPr>
              <w:t xml:space="preserve">Вержбицкая М. </w:t>
            </w:r>
          </w:p>
          <w:p w:rsidR="00431564" w:rsidRPr="00C1787F" w:rsidRDefault="00431564" w:rsidP="00431564">
            <w:pPr>
              <w:rPr>
                <w:sz w:val="24"/>
              </w:rPr>
            </w:pPr>
            <w:r w:rsidRPr="00C1787F">
              <w:rPr>
                <w:sz w:val="24"/>
              </w:rPr>
              <w:t>Куксенко Н.</w:t>
            </w:r>
          </w:p>
          <w:p w:rsidR="00431564" w:rsidRPr="00C1787F" w:rsidRDefault="00431564" w:rsidP="00431564">
            <w:pPr>
              <w:rPr>
                <w:sz w:val="24"/>
              </w:rPr>
            </w:pPr>
            <w:r w:rsidRPr="00C1787F">
              <w:rPr>
                <w:sz w:val="24"/>
              </w:rPr>
              <w:t>Ситникова О.Ю.</w:t>
            </w:r>
          </w:p>
          <w:p w:rsidR="00431564" w:rsidRPr="00C1787F" w:rsidRDefault="00431564" w:rsidP="00431564">
            <w:pPr>
              <w:rPr>
                <w:sz w:val="24"/>
              </w:rPr>
            </w:pPr>
            <w:r w:rsidRPr="00C1787F">
              <w:rPr>
                <w:sz w:val="24"/>
              </w:rPr>
              <w:t>Трифонова А.И.</w:t>
            </w:r>
          </w:p>
          <w:p w:rsidR="00431564" w:rsidRPr="00C1787F" w:rsidRDefault="00431564" w:rsidP="00431564">
            <w:pPr>
              <w:rPr>
                <w:sz w:val="24"/>
              </w:rPr>
            </w:pPr>
            <w:r w:rsidRPr="00C1787F">
              <w:rPr>
                <w:sz w:val="24"/>
              </w:rPr>
              <w:t>Майборода В.И.</w:t>
            </w:r>
          </w:p>
          <w:p w:rsidR="00431564" w:rsidRPr="00C1787F" w:rsidRDefault="00431564" w:rsidP="00431564">
            <w:pPr>
              <w:rPr>
                <w:sz w:val="24"/>
              </w:rPr>
            </w:pPr>
            <w:r w:rsidRPr="00C1787F">
              <w:rPr>
                <w:sz w:val="24"/>
              </w:rPr>
              <w:t>Майборода И.В.</w:t>
            </w:r>
          </w:p>
          <w:p w:rsidR="00431564" w:rsidRPr="00C1787F" w:rsidRDefault="00431564" w:rsidP="00431564">
            <w:pPr>
              <w:rPr>
                <w:sz w:val="24"/>
              </w:rPr>
            </w:pPr>
            <w:r w:rsidRPr="00C1787F">
              <w:rPr>
                <w:sz w:val="24"/>
              </w:rPr>
              <w:t>Монофиев М.В.</w:t>
            </w:r>
          </w:p>
          <w:p w:rsidR="00431564" w:rsidRPr="00C1787F" w:rsidRDefault="00431564" w:rsidP="00431564">
            <w:pPr>
              <w:rPr>
                <w:sz w:val="24"/>
              </w:rPr>
            </w:pPr>
            <w:r w:rsidRPr="00C1787F">
              <w:rPr>
                <w:sz w:val="24"/>
              </w:rPr>
              <w:t>Синицина И.Ю.</w:t>
            </w:r>
          </w:p>
          <w:p w:rsidR="00431564" w:rsidRPr="00C1787F" w:rsidRDefault="00431564" w:rsidP="00431564">
            <w:pPr>
              <w:rPr>
                <w:sz w:val="24"/>
              </w:rPr>
            </w:pPr>
            <w:r w:rsidRPr="00C1787F">
              <w:rPr>
                <w:sz w:val="24"/>
              </w:rPr>
              <w:t>Козарян В.Ю.</w:t>
            </w:r>
          </w:p>
          <w:p w:rsidR="00431564" w:rsidRPr="00C1787F" w:rsidRDefault="00431564" w:rsidP="00431564">
            <w:pPr>
              <w:rPr>
                <w:sz w:val="24"/>
              </w:rPr>
            </w:pPr>
            <w:r w:rsidRPr="00C1787F">
              <w:rPr>
                <w:sz w:val="24"/>
              </w:rPr>
              <w:t>Бубнова Л.В.</w:t>
            </w:r>
          </w:p>
          <w:p w:rsidR="00431564" w:rsidRPr="00C1787F" w:rsidRDefault="00431564" w:rsidP="00431564">
            <w:pPr>
              <w:rPr>
                <w:sz w:val="24"/>
              </w:rPr>
            </w:pPr>
            <w:r w:rsidRPr="00C1787F">
              <w:rPr>
                <w:sz w:val="24"/>
              </w:rPr>
              <w:t>Морковская Н.В.</w:t>
            </w:r>
          </w:p>
          <w:p w:rsidR="00431564" w:rsidRPr="00C1787F" w:rsidRDefault="00431564" w:rsidP="00431564">
            <w:pPr>
              <w:rPr>
                <w:sz w:val="24"/>
              </w:rPr>
            </w:pPr>
            <w:r w:rsidRPr="00C1787F">
              <w:rPr>
                <w:sz w:val="24"/>
              </w:rPr>
              <w:t>Челенкова Г.П.</w:t>
            </w:r>
          </w:p>
          <w:p w:rsidR="00431564" w:rsidRPr="00C1787F" w:rsidRDefault="00431564" w:rsidP="00431564">
            <w:pPr>
              <w:rPr>
                <w:sz w:val="24"/>
              </w:rPr>
            </w:pPr>
            <w:r w:rsidRPr="00C1787F">
              <w:rPr>
                <w:sz w:val="24"/>
              </w:rPr>
              <w:t>Степанович К.Н.</w:t>
            </w:r>
          </w:p>
          <w:p w:rsidR="00431564" w:rsidRPr="00C1787F" w:rsidRDefault="00431564" w:rsidP="00431564">
            <w:pPr>
              <w:rPr>
                <w:sz w:val="24"/>
              </w:rPr>
            </w:pPr>
            <w:r w:rsidRPr="00C1787F">
              <w:rPr>
                <w:sz w:val="24"/>
              </w:rPr>
              <w:t>Дмитриева А.В.</w:t>
            </w:r>
          </w:p>
          <w:p w:rsidR="00431564" w:rsidRPr="00C1787F" w:rsidRDefault="00431564" w:rsidP="00431564">
            <w:pPr>
              <w:rPr>
                <w:sz w:val="24"/>
              </w:rPr>
            </w:pPr>
            <w:r w:rsidRPr="00C1787F">
              <w:rPr>
                <w:sz w:val="24"/>
              </w:rPr>
              <w:lastRenderedPageBreak/>
              <w:t>Щекалева Н.Д.</w:t>
            </w:r>
          </w:p>
          <w:p w:rsidR="00431564" w:rsidRPr="00C1787F" w:rsidRDefault="00431564" w:rsidP="00431564">
            <w:pPr>
              <w:rPr>
                <w:sz w:val="24"/>
              </w:rPr>
            </w:pPr>
            <w:r w:rsidRPr="00C1787F">
              <w:rPr>
                <w:sz w:val="24"/>
              </w:rPr>
              <w:t>Семичук А.В.</w:t>
            </w:r>
          </w:p>
          <w:p w:rsidR="00431564" w:rsidRPr="00C1787F" w:rsidRDefault="00431564" w:rsidP="00431564">
            <w:pPr>
              <w:rPr>
                <w:sz w:val="24"/>
              </w:rPr>
            </w:pPr>
            <w:r w:rsidRPr="00C1787F">
              <w:rPr>
                <w:sz w:val="24"/>
              </w:rPr>
              <w:t>Садыков Ч.Г.</w:t>
            </w:r>
          </w:p>
          <w:p w:rsidR="00431564" w:rsidRPr="00C1787F" w:rsidRDefault="00431564" w:rsidP="00431564">
            <w:pPr>
              <w:rPr>
                <w:sz w:val="24"/>
              </w:rPr>
            </w:pPr>
            <w:r w:rsidRPr="00C1787F">
              <w:rPr>
                <w:sz w:val="24"/>
              </w:rPr>
              <w:t>Щекалов С.А.</w:t>
            </w:r>
          </w:p>
          <w:p w:rsidR="00431564" w:rsidRPr="00C1787F" w:rsidRDefault="00431564" w:rsidP="00431564">
            <w:pPr>
              <w:rPr>
                <w:sz w:val="24"/>
              </w:rPr>
            </w:pPr>
            <w:r w:rsidRPr="00C1787F">
              <w:rPr>
                <w:sz w:val="24"/>
              </w:rPr>
              <w:t>Жуков С.В.</w:t>
            </w:r>
          </w:p>
          <w:p w:rsidR="00431564" w:rsidRPr="00C1787F" w:rsidRDefault="00431564" w:rsidP="00431564">
            <w:pPr>
              <w:rPr>
                <w:sz w:val="24"/>
              </w:rPr>
            </w:pPr>
            <w:r w:rsidRPr="00C1787F">
              <w:rPr>
                <w:sz w:val="24"/>
              </w:rPr>
              <w:t>Жукова А.С.</w:t>
            </w:r>
          </w:p>
          <w:p w:rsidR="00431564" w:rsidRPr="00C1787F" w:rsidRDefault="00431564" w:rsidP="00431564">
            <w:pPr>
              <w:rPr>
                <w:sz w:val="24"/>
              </w:rPr>
            </w:pPr>
            <w:r w:rsidRPr="00C1787F">
              <w:rPr>
                <w:sz w:val="24"/>
              </w:rPr>
              <w:t>Ивлева  Г.Ф.</w:t>
            </w:r>
          </w:p>
          <w:p w:rsidR="00431564" w:rsidRPr="00C1787F" w:rsidRDefault="00431564" w:rsidP="00431564">
            <w:pPr>
              <w:rPr>
                <w:sz w:val="24"/>
              </w:rPr>
            </w:pPr>
            <w:r w:rsidRPr="00C1787F">
              <w:rPr>
                <w:sz w:val="24"/>
              </w:rPr>
              <w:t>Шишков В.Д.</w:t>
            </w:r>
          </w:p>
          <w:p w:rsidR="00431564" w:rsidRPr="00C1787F" w:rsidRDefault="00431564" w:rsidP="00431564">
            <w:pPr>
              <w:rPr>
                <w:sz w:val="24"/>
              </w:rPr>
            </w:pPr>
            <w:r w:rsidRPr="00C1787F">
              <w:rPr>
                <w:sz w:val="24"/>
              </w:rPr>
              <w:t>Бушуева А.Н.</w:t>
            </w:r>
          </w:p>
          <w:p w:rsidR="00431564" w:rsidRPr="00C1787F" w:rsidRDefault="00431564" w:rsidP="00431564">
            <w:pPr>
              <w:rPr>
                <w:sz w:val="24"/>
              </w:rPr>
            </w:pPr>
            <w:r w:rsidRPr="00C1787F">
              <w:rPr>
                <w:sz w:val="24"/>
              </w:rPr>
              <w:t>Андреев В.А.</w:t>
            </w:r>
          </w:p>
          <w:p w:rsidR="00431564" w:rsidRPr="00C1787F" w:rsidRDefault="00431564" w:rsidP="00431564">
            <w:pPr>
              <w:rPr>
                <w:sz w:val="24"/>
              </w:rPr>
            </w:pPr>
            <w:r w:rsidRPr="00C1787F">
              <w:rPr>
                <w:sz w:val="24"/>
              </w:rPr>
              <w:t>Дынникова Г.Д.</w:t>
            </w:r>
          </w:p>
          <w:p w:rsidR="00431564" w:rsidRPr="00C1787F" w:rsidRDefault="00431564" w:rsidP="00431564">
            <w:pPr>
              <w:rPr>
                <w:sz w:val="24"/>
              </w:rPr>
            </w:pPr>
            <w:r w:rsidRPr="00C1787F">
              <w:rPr>
                <w:sz w:val="24"/>
              </w:rPr>
              <w:t>Лыба П.В.</w:t>
            </w:r>
          </w:p>
          <w:p w:rsidR="00431564" w:rsidRPr="00C1787F" w:rsidRDefault="00431564" w:rsidP="00431564">
            <w:pPr>
              <w:rPr>
                <w:sz w:val="24"/>
              </w:rPr>
            </w:pPr>
            <w:r w:rsidRPr="00C1787F">
              <w:rPr>
                <w:sz w:val="24"/>
              </w:rPr>
              <w:t>Хмелевский А.В.</w:t>
            </w:r>
          </w:p>
          <w:p w:rsidR="00431564" w:rsidRPr="00C1787F" w:rsidRDefault="00431564" w:rsidP="00431564">
            <w:pPr>
              <w:rPr>
                <w:sz w:val="24"/>
              </w:rPr>
            </w:pPr>
            <w:r w:rsidRPr="00C1787F">
              <w:rPr>
                <w:sz w:val="24"/>
              </w:rPr>
              <w:t>Аникина А.А.</w:t>
            </w:r>
          </w:p>
          <w:p w:rsidR="00431564" w:rsidRPr="00C1787F" w:rsidRDefault="00431564" w:rsidP="00431564">
            <w:pPr>
              <w:rPr>
                <w:sz w:val="24"/>
              </w:rPr>
            </w:pPr>
            <w:r w:rsidRPr="00C1787F">
              <w:rPr>
                <w:sz w:val="24"/>
              </w:rPr>
              <w:t>Митричева Л.В.</w:t>
            </w:r>
          </w:p>
          <w:p w:rsidR="00431564" w:rsidRPr="00C1787F" w:rsidRDefault="00431564" w:rsidP="00431564">
            <w:pPr>
              <w:rPr>
                <w:sz w:val="24"/>
              </w:rPr>
            </w:pPr>
            <w:r w:rsidRPr="00C1787F">
              <w:rPr>
                <w:sz w:val="24"/>
              </w:rPr>
              <w:t>Митричев А.И.</w:t>
            </w:r>
          </w:p>
          <w:p w:rsidR="00431564" w:rsidRPr="00C1787F" w:rsidRDefault="00431564" w:rsidP="00431564">
            <w:pPr>
              <w:rPr>
                <w:sz w:val="24"/>
              </w:rPr>
            </w:pPr>
            <w:r w:rsidRPr="00C1787F">
              <w:rPr>
                <w:sz w:val="24"/>
              </w:rPr>
              <w:t>Круглов В.А.</w:t>
            </w:r>
          </w:p>
          <w:p w:rsidR="00431564" w:rsidRPr="00C1787F" w:rsidRDefault="00431564" w:rsidP="00431564">
            <w:pPr>
              <w:rPr>
                <w:sz w:val="24"/>
              </w:rPr>
            </w:pPr>
            <w:r w:rsidRPr="00C1787F">
              <w:rPr>
                <w:sz w:val="24"/>
              </w:rPr>
              <w:t>Сметнева М.И.</w:t>
            </w:r>
          </w:p>
          <w:p w:rsidR="00431564" w:rsidRPr="00C1787F" w:rsidRDefault="00431564" w:rsidP="00431564">
            <w:pPr>
              <w:rPr>
                <w:sz w:val="24"/>
              </w:rPr>
            </w:pPr>
            <w:r w:rsidRPr="00C1787F">
              <w:rPr>
                <w:sz w:val="24"/>
              </w:rPr>
              <w:t>Тетервятникова Л.Н.</w:t>
            </w:r>
          </w:p>
          <w:p w:rsidR="00431564" w:rsidRPr="00C1787F" w:rsidRDefault="00431564" w:rsidP="00431564">
            <w:pPr>
              <w:rPr>
                <w:sz w:val="24"/>
              </w:rPr>
            </w:pPr>
            <w:r w:rsidRPr="00C1787F">
              <w:rPr>
                <w:sz w:val="24"/>
              </w:rPr>
              <w:t>Черная Н.В.</w:t>
            </w:r>
          </w:p>
          <w:p w:rsidR="00431564" w:rsidRPr="00C1787F" w:rsidRDefault="00431564" w:rsidP="00431564">
            <w:pPr>
              <w:rPr>
                <w:sz w:val="24"/>
              </w:rPr>
            </w:pPr>
            <w:r w:rsidRPr="00C1787F">
              <w:rPr>
                <w:sz w:val="24"/>
              </w:rPr>
              <w:t>Дмитриева В.Г.</w:t>
            </w:r>
          </w:p>
          <w:p w:rsidR="00431564" w:rsidRPr="00C1787F" w:rsidRDefault="00431564" w:rsidP="00431564">
            <w:pPr>
              <w:rPr>
                <w:sz w:val="24"/>
              </w:rPr>
            </w:pPr>
            <w:r w:rsidRPr="00C1787F">
              <w:rPr>
                <w:sz w:val="24"/>
              </w:rPr>
              <w:t>Пиновская Е.Ю.</w:t>
            </w:r>
          </w:p>
          <w:p w:rsidR="00431564" w:rsidRPr="00C1787F" w:rsidRDefault="00431564" w:rsidP="00431564">
            <w:pPr>
              <w:rPr>
                <w:sz w:val="24"/>
              </w:rPr>
            </w:pPr>
            <w:r w:rsidRPr="00C1787F">
              <w:rPr>
                <w:sz w:val="24"/>
              </w:rPr>
              <w:t>Клеева О.Б.</w:t>
            </w:r>
          </w:p>
          <w:p w:rsidR="00431564" w:rsidRPr="00C1787F" w:rsidRDefault="00431564" w:rsidP="00431564">
            <w:pPr>
              <w:rPr>
                <w:sz w:val="24"/>
              </w:rPr>
            </w:pPr>
            <w:r w:rsidRPr="00C1787F">
              <w:rPr>
                <w:sz w:val="24"/>
              </w:rPr>
              <w:t>Бирман И.М.</w:t>
            </w:r>
          </w:p>
          <w:p w:rsidR="00431564" w:rsidRPr="00C1787F" w:rsidRDefault="00431564" w:rsidP="00431564">
            <w:pPr>
              <w:rPr>
                <w:sz w:val="24"/>
              </w:rPr>
            </w:pPr>
            <w:r w:rsidRPr="00C1787F">
              <w:rPr>
                <w:sz w:val="24"/>
              </w:rPr>
              <w:t>Стомахина Т.Б.</w:t>
            </w:r>
          </w:p>
          <w:p w:rsidR="00431564" w:rsidRPr="00C1787F" w:rsidRDefault="00431564" w:rsidP="00431564">
            <w:pPr>
              <w:rPr>
                <w:sz w:val="24"/>
              </w:rPr>
            </w:pPr>
            <w:r w:rsidRPr="00C1787F">
              <w:rPr>
                <w:sz w:val="24"/>
              </w:rPr>
              <w:t>Щедрина Е.А.</w:t>
            </w:r>
          </w:p>
          <w:p w:rsidR="00431564" w:rsidRPr="00C1787F" w:rsidRDefault="00431564" w:rsidP="00431564">
            <w:pPr>
              <w:rPr>
                <w:sz w:val="24"/>
              </w:rPr>
            </w:pPr>
            <w:r w:rsidRPr="00C1787F">
              <w:rPr>
                <w:sz w:val="24"/>
              </w:rPr>
              <w:t>Макарчук О.А.</w:t>
            </w:r>
          </w:p>
          <w:p w:rsidR="00431564" w:rsidRPr="00C1787F" w:rsidRDefault="00431564" w:rsidP="00431564">
            <w:pPr>
              <w:rPr>
                <w:sz w:val="24"/>
              </w:rPr>
            </w:pPr>
            <w:r w:rsidRPr="00C1787F">
              <w:rPr>
                <w:sz w:val="24"/>
              </w:rPr>
              <w:t>Фатеев А.М.</w:t>
            </w:r>
          </w:p>
          <w:p w:rsidR="00431564" w:rsidRPr="00C1787F" w:rsidRDefault="00431564" w:rsidP="00431564">
            <w:pPr>
              <w:rPr>
                <w:sz w:val="24"/>
              </w:rPr>
            </w:pPr>
            <w:r w:rsidRPr="00C1787F">
              <w:rPr>
                <w:sz w:val="24"/>
              </w:rPr>
              <w:t>Щекалов А.Б.</w:t>
            </w:r>
          </w:p>
          <w:p w:rsidR="00431564" w:rsidRPr="00C1787F" w:rsidRDefault="00431564" w:rsidP="00431564">
            <w:pPr>
              <w:rPr>
                <w:sz w:val="24"/>
              </w:rPr>
            </w:pPr>
            <w:r w:rsidRPr="00C1787F">
              <w:rPr>
                <w:sz w:val="24"/>
              </w:rPr>
              <w:t>Канцер В.Р.</w:t>
            </w:r>
          </w:p>
          <w:p w:rsidR="00431564" w:rsidRPr="00C1787F" w:rsidRDefault="00431564" w:rsidP="00431564">
            <w:pPr>
              <w:rPr>
                <w:sz w:val="24"/>
              </w:rPr>
            </w:pPr>
            <w:r w:rsidRPr="00C1787F">
              <w:rPr>
                <w:sz w:val="24"/>
              </w:rPr>
              <w:t>Ромазанова Г.К.</w:t>
            </w:r>
          </w:p>
          <w:p w:rsidR="00431564" w:rsidRPr="00C1787F" w:rsidRDefault="00431564" w:rsidP="00431564">
            <w:pPr>
              <w:rPr>
                <w:sz w:val="24"/>
              </w:rPr>
            </w:pPr>
            <w:r w:rsidRPr="00C1787F">
              <w:rPr>
                <w:sz w:val="24"/>
              </w:rPr>
              <w:t>Лагошина Л.В.</w:t>
            </w:r>
          </w:p>
          <w:p w:rsidR="00431564" w:rsidRPr="00C1787F" w:rsidRDefault="00431564" w:rsidP="00431564">
            <w:pPr>
              <w:rPr>
                <w:sz w:val="24"/>
              </w:rPr>
            </w:pPr>
            <w:r w:rsidRPr="00C1787F">
              <w:rPr>
                <w:sz w:val="24"/>
              </w:rPr>
              <w:t>Ларкин Н.А.</w:t>
            </w:r>
          </w:p>
          <w:p w:rsidR="00431564" w:rsidRPr="002B6DD6" w:rsidRDefault="00431564" w:rsidP="00431564">
            <w:pPr>
              <w:snapToGrid w:val="0"/>
              <w:rPr>
                <w:color w:val="000000"/>
                <w:sz w:val="24"/>
                <w:szCs w:val="24"/>
              </w:rPr>
            </w:pP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564" w:rsidRDefault="00431564" w:rsidP="00431564">
            <w:pPr>
              <w:ind w:left="284" w:firstLine="851"/>
              <w:jc w:val="both"/>
            </w:pPr>
            <w:r>
              <w:rPr>
                <w:sz w:val="24"/>
                <w:szCs w:val="24"/>
              </w:rPr>
              <w:lastRenderedPageBreak/>
              <w:t>В  районе Хорошево-Мневники с 22.11.19 по 28.11.19  проводятся  экспозиции в рамках публичных слушаний по</w:t>
            </w:r>
            <w:r>
              <w:rPr>
                <w:b/>
                <w:bCs/>
                <w:sz w:val="24"/>
                <w:szCs w:val="24"/>
              </w:rPr>
              <w:t xml:space="preserve"> Проектам:</w:t>
            </w:r>
          </w:p>
          <w:p w:rsidR="00431564" w:rsidRDefault="00431564" w:rsidP="00431564">
            <w:pPr>
              <w:ind w:left="284" w:firstLine="851"/>
              <w:jc w:val="both"/>
              <w:rPr>
                <w:b/>
                <w:bCs/>
                <w:sz w:val="24"/>
                <w:szCs w:val="24"/>
              </w:rPr>
            </w:pPr>
            <w:r>
              <w:rPr>
                <w:b/>
                <w:bCs/>
                <w:sz w:val="24"/>
                <w:szCs w:val="24"/>
              </w:rPr>
              <w:t>- «Проект планировки территории квартала 79 района Хорошево-Мневники (СЗАО) в целях реализации Программы реновации жилищного фонда в городе Москве»;</w:t>
            </w:r>
          </w:p>
          <w:p w:rsidR="00431564" w:rsidRDefault="00431564" w:rsidP="00431564">
            <w:pPr>
              <w:ind w:left="284" w:firstLine="851"/>
              <w:jc w:val="both"/>
              <w:rPr>
                <w:b/>
                <w:bCs/>
                <w:sz w:val="24"/>
                <w:szCs w:val="24"/>
              </w:rPr>
            </w:pPr>
            <w:r>
              <w:rPr>
                <w:b/>
                <w:bCs/>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w:t>
            </w:r>
          </w:p>
          <w:p w:rsidR="00431564" w:rsidRDefault="00431564" w:rsidP="00431564">
            <w:pPr>
              <w:ind w:left="284" w:firstLine="851"/>
              <w:jc w:val="both"/>
              <w:rPr>
                <w:b/>
                <w:bCs/>
                <w:sz w:val="24"/>
                <w:szCs w:val="24"/>
              </w:rPr>
            </w:pPr>
            <w:r>
              <w:rPr>
                <w:b/>
                <w:bCs/>
                <w:sz w:val="24"/>
                <w:szCs w:val="24"/>
              </w:rPr>
              <w:t>- «Проект планировки территории квартала 74, 77, 80, 81 района Хорошево-Мневники (СЗАО) в целях реализации Программы реновации жилищного фонда в городе Москве»;</w:t>
            </w:r>
          </w:p>
          <w:p w:rsidR="00431564" w:rsidRDefault="00431564" w:rsidP="00431564">
            <w:pPr>
              <w:ind w:left="284" w:firstLine="851"/>
              <w:jc w:val="both"/>
              <w:rPr>
                <w:b/>
                <w:bCs/>
                <w:sz w:val="24"/>
                <w:szCs w:val="24"/>
              </w:rPr>
            </w:pPr>
            <w:r>
              <w:rPr>
                <w:b/>
                <w:bCs/>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74, 77, 80, 81  района Хорошево-Мневники (СЗАО);</w:t>
            </w:r>
          </w:p>
          <w:p w:rsidR="00431564" w:rsidRDefault="00431564" w:rsidP="00431564">
            <w:pPr>
              <w:ind w:left="284" w:firstLine="851"/>
              <w:jc w:val="both"/>
              <w:rPr>
                <w:rFonts w:ascii="Calibri" w:hAnsi="Calibri"/>
                <w:sz w:val="22"/>
                <w:szCs w:val="22"/>
              </w:rPr>
            </w:pPr>
            <w:r>
              <w:rPr>
                <w:b/>
                <w:bCs/>
                <w:sz w:val="24"/>
                <w:szCs w:val="24"/>
              </w:rPr>
              <w:t>- «Проект планировки территории квартала 83, 84-</w:t>
            </w:r>
            <w:r>
              <w:rPr>
                <w:b/>
                <w:bCs/>
                <w:sz w:val="24"/>
                <w:szCs w:val="24"/>
              </w:rPr>
              <w:lastRenderedPageBreak/>
              <w:t>85, 86 района Хорошево-Мневники (СЗАО) в целях реализации Программы реновации жилищного фонда в городе Москве»;</w:t>
            </w:r>
          </w:p>
          <w:p w:rsidR="00431564" w:rsidRDefault="00431564" w:rsidP="00431564">
            <w:pPr>
              <w:spacing w:after="120"/>
              <w:ind w:left="284" w:firstLine="851"/>
              <w:jc w:val="both"/>
              <w:rPr>
                <w:b/>
                <w:bCs/>
                <w:sz w:val="24"/>
                <w:szCs w:val="24"/>
              </w:rPr>
            </w:pPr>
            <w:r>
              <w:rPr>
                <w:b/>
                <w:bCs/>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83, 84-85, 86 района Хорошево-Мневники (СЗАО).</w:t>
            </w:r>
          </w:p>
          <w:p w:rsidR="00431564" w:rsidRDefault="00431564" w:rsidP="00431564">
            <w:pPr>
              <w:spacing w:after="120"/>
              <w:ind w:left="284" w:firstLine="851"/>
              <w:jc w:val="both"/>
              <w:rPr>
                <w:sz w:val="24"/>
                <w:szCs w:val="24"/>
              </w:rPr>
            </w:pPr>
            <w:r>
              <w:rPr>
                <w:b/>
                <w:bCs/>
                <w:sz w:val="24"/>
                <w:szCs w:val="24"/>
              </w:rPr>
              <w:t xml:space="preserve">Выявлено и  зафиксировано многочисленными  актами, что на экспозициях и на официальном сайте префектуры СЗАО по всем указанным проектам планировки территорий </w:t>
            </w:r>
            <w:r>
              <w:rPr>
                <w:b/>
                <w:bCs/>
                <w:sz w:val="24"/>
                <w:szCs w:val="24"/>
                <w:u w:val="single"/>
              </w:rPr>
              <w:t> отсутствуют предметы публичных слушаний</w:t>
            </w:r>
            <w:r>
              <w:rPr>
                <w:sz w:val="24"/>
                <w:szCs w:val="24"/>
                <w:u w:val="single"/>
              </w:rPr>
              <w:t xml:space="preserve"> </w:t>
            </w:r>
            <w:r>
              <w:rPr>
                <w:sz w:val="24"/>
                <w:szCs w:val="24"/>
              </w:rPr>
              <w:t>- требуемые Законом города Москвы №28  от 25.06.2008 Градостроительным Кодексом Москвы (ч.8 ст.68) полный комплект заявленного проекта планировки, ст. 42 Градостроительного Кодекса РФ обоснования.  Организаторы слушаний не смогли указать и иных мест, где можно ознакомиться с проектами.</w:t>
            </w:r>
          </w:p>
          <w:p w:rsidR="00431564" w:rsidRDefault="00431564" w:rsidP="00431564">
            <w:pPr>
              <w:spacing w:after="120"/>
              <w:ind w:left="284" w:firstLine="851"/>
              <w:jc w:val="both"/>
              <w:rPr>
                <w:sz w:val="24"/>
                <w:szCs w:val="24"/>
              </w:rPr>
            </w:pPr>
            <w:r>
              <w:rPr>
                <w:sz w:val="24"/>
                <w:szCs w:val="24"/>
              </w:rPr>
              <w:t xml:space="preserve">Вместо «ПРОЕКТОВ ПЛАНИРОВКИ…» представлены некие материалы «ПОДГОТОВКА ПРОЕКТА ПЛАНИРОВКИ …», то есть </w:t>
            </w:r>
            <w:r>
              <w:rPr>
                <w:b/>
                <w:bCs/>
                <w:sz w:val="24"/>
                <w:szCs w:val="24"/>
              </w:rPr>
              <w:t>подготовительные промежуточные результаты</w:t>
            </w:r>
            <w:r>
              <w:rPr>
                <w:sz w:val="24"/>
                <w:szCs w:val="24"/>
              </w:rPr>
              <w:t xml:space="preserve">,  </w:t>
            </w:r>
            <w:r>
              <w:rPr>
                <w:b/>
                <w:bCs/>
                <w:sz w:val="24"/>
                <w:szCs w:val="24"/>
              </w:rPr>
              <w:t xml:space="preserve">которые по составу и содержанию не соответствуют, требованиям </w:t>
            </w:r>
            <w:r>
              <w:rPr>
                <w:sz w:val="24"/>
                <w:szCs w:val="24"/>
              </w:rPr>
              <w:t>федерального</w:t>
            </w:r>
            <w:r>
              <w:rPr>
                <w:b/>
                <w:bCs/>
                <w:sz w:val="24"/>
                <w:szCs w:val="24"/>
              </w:rPr>
              <w:t xml:space="preserve"> </w:t>
            </w:r>
            <w:r>
              <w:rPr>
                <w:sz w:val="24"/>
                <w:szCs w:val="24"/>
              </w:rPr>
              <w:t xml:space="preserve">и регионального законодательства,  Постановления Правительства Москвы №282-ПП от 10 апреля.2018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 </w:t>
            </w:r>
          </w:p>
          <w:p w:rsidR="00431564" w:rsidRDefault="00431564" w:rsidP="00431564">
            <w:pPr>
              <w:spacing w:after="120"/>
              <w:ind w:left="284" w:firstLine="851"/>
              <w:jc w:val="both"/>
              <w:rPr>
                <w:rFonts w:ascii="Calibri" w:hAnsi="Calibri"/>
                <w:sz w:val="26"/>
                <w:szCs w:val="26"/>
              </w:rPr>
            </w:pPr>
            <w:r>
              <w:rPr>
                <w:sz w:val="24"/>
                <w:szCs w:val="24"/>
              </w:rPr>
              <w:t>Также  отсутствуют в открытом доступе,  представленных материалах по проектам внесения изменений в правила землепользования и застройки города Москвы,</w:t>
            </w:r>
            <w:r>
              <w:rPr>
                <w:b/>
                <w:bCs/>
                <w:sz w:val="24"/>
                <w:szCs w:val="24"/>
              </w:rPr>
              <w:t xml:space="preserve"> правовые основания для разработки проектов внесения изменений в ПЗЗ. </w:t>
            </w:r>
          </w:p>
          <w:p w:rsidR="00431564" w:rsidRDefault="00431564" w:rsidP="00431564">
            <w:pPr>
              <w:spacing w:after="120"/>
              <w:ind w:left="284" w:firstLine="851"/>
              <w:jc w:val="both"/>
              <w:rPr>
                <w:sz w:val="22"/>
                <w:szCs w:val="22"/>
              </w:rPr>
            </w:pPr>
            <w:r>
              <w:rPr>
                <w:sz w:val="24"/>
                <w:szCs w:val="24"/>
                <w:lang w:eastAsia="ru-RU"/>
              </w:rPr>
              <w:t xml:space="preserve">Кроме того, </w:t>
            </w:r>
            <w:r>
              <w:rPr>
                <w:b/>
                <w:bCs/>
                <w:sz w:val="24"/>
                <w:szCs w:val="24"/>
                <w:lang w:eastAsia="ru-RU"/>
              </w:rPr>
              <w:t>окружная комиссия</w:t>
            </w:r>
            <w:r>
              <w:rPr>
                <w:sz w:val="24"/>
                <w:szCs w:val="24"/>
                <w:lang w:eastAsia="ru-RU"/>
              </w:rPr>
              <w:t xml:space="preserve">, которая, согласно Положению о своем создании  (утвержденным Постановлением Правительства Москвы №270-ПП от 07.04.2009)  и </w:t>
            </w:r>
            <w:hyperlink w:tgtFrame="_blank" w:history="1">
              <w:r>
                <w:rPr>
                  <w:rStyle w:val="InternetLink"/>
                  <w:color w:val="000000"/>
                  <w:sz w:val="24"/>
                  <w:szCs w:val="24"/>
                </w:rPr>
                <w:t>Распоряжения префектуры СЗАО № 261-рп от 25.09.2013 «О составе Комиссии по вопросам градостроительства, землепользования и застройки при Правительстве Москвы в Северо-Западном административном округе»</w:t>
              </w:r>
            </w:hyperlink>
            <w:r>
              <w:rPr>
                <w:sz w:val="24"/>
                <w:szCs w:val="24"/>
              </w:rPr>
              <w:t xml:space="preserve">, </w:t>
            </w:r>
            <w:r>
              <w:rPr>
                <w:sz w:val="24"/>
                <w:szCs w:val="24"/>
                <w:lang w:eastAsia="ru-RU"/>
              </w:rPr>
              <w:t> </w:t>
            </w:r>
            <w:r>
              <w:rPr>
                <w:b/>
                <w:bCs/>
                <w:sz w:val="24"/>
                <w:szCs w:val="24"/>
                <w:lang w:eastAsia="ru-RU"/>
              </w:rPr>
              <w:t>состоит из государственных служащих –  руководящих сотрудников территориальных органов исполнительной власти</w:t>
            </w:r>
            <w:r>
              <w:rPr>
                <w:sz w:val="24"/>
                <w:szCs w:val="24"/>
                <w:lang w:eastAsia="ru-RU"/>
              </w:rPr>
              <w:t xml:space="preserve"> (в том числе Главы Управы Панфилова С.А..) и возглавляется заместителем Префекта СЗАО Пашкова А.А.., получив от организатора подготовки проектной документации некомплектный и не соответствующий законодательству документ, выставила его на публичные слушания.</w:t>
            </w:r>
          </w:p>
          <w:p w:rsidR="00431564" w:rsidRDefault="00431564" w:rsidP="00431564">
            <w:pPr>
              <w:spacing w:after="120"/>
              <w:ind w:left="284" w:firstLine="851"/>
              <w:jc w:val="both"/>
              <w:rPr>
                <w:b/>
                <w:bCs/>
                <w:sz w:val="24"/>
                <w:szCs w:val="24"/>
                <w:lang w:eastAsia="ru-RU"/>
              </w:rPr>
            </w:pPr>
            <w:r>
              <w:rPr>
                <w:sz w:val="24"/>
                <w:szCs w:val="24"/>
                <w:lang w:eastAsia="ru-RU"/>
              </w:rPr>
              <w:t>Таким образом,</w:t>
            </w:r>
            <w:r>
              <w:rPr>
                <w:b/>
                <w:bCs/>
                <w:sz w:val="24"/>
                <w:szCs w:val="24"/>
                <w:lang w:eastAsia="ru-RU"/>
              </w:rPr>
              <w:t xml:space="preserve"> документы, не содержащие обязательных обоснований, данных по имущественным правам, численности населения, объектам обязательной инфраструктуры и их расчету, вводящие в заблуждение граждан, а, возможно, специально направленный на введение в заблуждение,  </w:t>
            </w:r>
            <w:r>
              <w:rPr>
                <w:sz w:val="24"/>
                <w:szCs w:val="24"/>
                <w:lang w:eastAsia="ru-RU"/>
              </w:rPr>
              <w:t xml:space="preserve">представители органов исполнительной власти субъекта РФ выставили для </w:t>
            </w:r>
            <w:r>
              <w:rPr>
                <w:sz w:val="24"/>
                <w:szCs w:val="24"/>
                <w:lang w:eastAsia="ru-RU"/>
              </w:rPr>
              <w:lastRenderedPageBreak/>
              <w:t>рассмотрения на слушаниях</w:t>
            </w:r>
            <w:r>
              <w:rPr>
                <w:b/>
                <w:bCs/>
                <w:sz w:val="24"/>
                <w:szCs w:val="24"/>
                <w:lang w:eastAsia="ru-RU"/>
              </w:rPr>
              <w:t xml:space="preserve"> как соответствующий законодательству, подтверждая его соответствие своим статусом территориального органа исполнительной  власти.</w:t>
            </w:r>
          </w:p>
          <w:p w:rsidR="00431564" w:rsidRDefault="00431564" w:rsidP="00431564">
            <w:pPr>
              <w:spacing w:after="120"/>
              <w:ind w:left="284" w:firstLine="851"/>
              <w:jc w:val="both"/>
              <w:rPr>
                <w:sz w:val="24"/>
                <w:szCs w:val="24"/>
                <w:lang w:eastAsia="ru-RU"/>
              </w:rPr>
            </w:pPr>
            <w:r>
              <w:rPr>
                <w:sz w:val="24"/>
                <w:szCs w:val="24"/>
                <w:lang w:eastAsia="ru-RU"/>
              </w:rPr>
              <w:t>При этом глава управы района и другие сотрудники управы района Хорошево-Мневники на непредусмотренных законом «встречах» с выборочными группами граждан приводят полагаем ложные сведения по проекту, в частности по приросту населения, увеличению плотности, обеспечению инфраструктурой.</w:t>
            </w:r>
          </w:p>
          <w:p w:rsidR="00431564" w:rsidRDefault="00431564" w:rsidP="00431564">
            <w:pPr>
              <w:spacing w:after="120"/>
              <w:ind w:left="284" w:firstLine="851"/>
              <w:jc w:val="both"/>
              <w:rPr>
                <w:rFonts w:ascii="Calibri" w:hAnsi="Calibri"/>
                <w:sz w:val="22"/>
                <w:szCs w:val="22"/>
                <w:lang w:eastAsia="zh-CN"/>
              </w:rPr>
            </w:pPr>
            <w:r>
              <w:rPr>
                <w:sz w:val="24"/>
                <w:szCs w:val="24"/>
                <w:lang w:eastAsia="ru-RU"/>
              </w:rPr>
              <w:t>Согласно ст. 46 Устава г. Москвы (Закон Москвы от 28.06.1995), префектуры административных округов и управы районов, являясь территориальными органами исполнительной власти, осуществляют в пределах установленных правовыми актами города Москвы полномочий контрольную, координирующую и исполнительно-распорядительную деятельность на территориях административных округов и районов города Москвы (соответственно).</w:t>
            </w:r>
          </w:p>
          <w:p w:rsidR="00431564" w:rsidRDefault="00431564" w:rsidP="00431564">
            <w:pPr>
              <w:spacing w:after="120"/>
              <w:ind w:left="284" w:firstLine="851"/>
              <w:jc w:val="both"/>
            </w:pPr>
            <w:r>
              <w:rPr>
                <w:b/>
                <w:bCs/>
                <w:sz w:val="24"/>
                <w:szCs w:val="24"/>
                <w:lang w:eastAsia="ru-RU"/>
              </w:rPr>
              <w:t>В связи с открывшимися обстоятельствами — выявлением документов,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документы должны был быть сняты с рассмотрения не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w:t>
            </w:r>
          </w:p>
          <w:p w:rsidR="00431564" w:rsidRDefault="00431564" w:rsidP="00431564">
            <w:pPr>
              <w:spacing w:after="120"/>
              <w:ind w:left="284" w:firstLine="851"/>
              <w:jc w:val="both"/>
              <w:rPr>
                <w:sz w:val="24"/>
                <w:szCs w:val="24"/>
                <w:lang w:eastAsia="ru-RU"/>
              </w:rPr>
            </w:pPr>
            <w:r>
              <w:rPr>
                <w:sz w:val="24"/>
                <w:szCs w:val="24"/>
                <w:lang w:eastAsia="ru-RU"/>
              </w:rPr>
              <w:t>В противном случае следовало бы считать, что, ссылаясь только на градостроительное законодательство, представители органов исполнительной власти, организовывая публичные слушания, становятся передаточным звеном, утрачивая свой статус органа исполнительной власти, государственных служащих и должностных лиц.</w:t>
            </w:r>
          </w:p>
          <w:p w:rsidR="00431564" w:rsidRDefault="00431564" w:rsidP="00431564">
            <w:pPr>
              <w:spacing w:after="120"/>
              <w:ind w:left="284" w:firstLine="851"/>
              <w:jc w:val="both"/>
              <w:rPr>
                <w:sz w:val="24"/>
                <w:szCs w:val="24"/>
                <w:lang w:eastAsia="ru-RU"/>
              </w:rPr>
            </w:pPr>
          </w:p>
          <w:p w:rsidR="00431564" w:rsidRDefault="00431564" w:rsidP="00431564">
            <w:pPr>
              <w:spacing w:after="120"/>
              <w:ind w:left="284" w:firstLine="851"/>
              <w:jc w:val="both"/>
              <w:rPr>
                <w:rFonts w:ascii="Calibri" w:hAnsi="Calibri"/>
                <w:sz w:val="22"/>
                <w:szCs w:val="22"/>
                <w:lang w:eastAsia="zh-CN"/>
              </w:rPr>
            </w:pPr>
            <w:r>
              <w:rPr>
                <w:b/>
                <w:bCs/>
                <w:sz w:val="24"/>
                <w:szCs w:val="24"/>
                <w:lang w:eastAsia="ru-RU"/>
              </w:rPr>
              <w:t>С учетом того, что представленные на слушания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w:t>
            </w:r>
          </w:p>
          <w:p w:rsidR="00431564" w:rsidRDefault="00431564" w:rsidP="00431564">
            <w:pPr>
              <w:spacing w:after="120"/>
              <w:ind w:left="284" w:firstLine="851"/>
              <w:jc w:val="both"/>
              <w:rPr>
                <w:sz w:val="24"/>
                <w:szCs w:val="24"/>
              </w:rPr>
            </w:pPr>
            <w:r>
              <w:rPr>
                <w:sz w:val="24"/>
                <w:szCs w:val="24"/>
              </w:rPr>
              <w:t>- прекратить процедуру публичных слушаний по всем указанным проектам, составленным с нарушением законов РФ;</w:t>
            </w:r>
          </w:p>
          <w:p w:rsidR="00431564" w:rsidRDefault="00431564" w:rsidP="00431564">
            <w:pPr>
              <w:spacing w:after="120"/>
              <w:ind w:left="284" w:firstLine="851"/>
              <w:jc w:val="both"/>
              <w:rPr>
                <w:rFonts w:ascii="Calibri" w:hAnsi="Calibri"/>
                <w:sz w:val="22"/>
                <w:szCs w:val="22"/>
              </w:rPr>
            </w:pPr>
            <w:r>
              <w:rPr>
                <w:sz w:val="24"/>
                <w:szCs w:val="24"/>
              </w:rPr>
              <w:t xml:space="preserve">- </w:t>
            </w:r>
            <w:r>
              <w:rPr>
                <w:sz w:val="24"/>
                <w:szCs w:val="24"/>
                <w:lang w:eastAsia="ru-RU"/>
              </w:rPr>
              <w:t> признать их не состоявшимися, отменить их проведение;</w:t>
            </w:r>
          </w:p>
          <w:p w:rsidR="00431564" w:rsidRDefault="00431564" w:rsidP="00431564">
            <w:pPr>
              <w:spacing w:after="120"/>
              <w:ind w:left="284" w:firstLine="851"/>
              <w:jc w:val="both"/>
              <w:rPr>
                <w:sz w:val="24"/>
                <w:szCs w:val="24"/>
                <w:lang w:eastAsia="ru-RU"/>
              </w:rPr>
            </w:pPr>
            <w:r>
              <w:rPr>
                <w:sz w:val="24"/>
                <w:szCs w:val="24"/>
                <w:lang w:eastAsia="ru-RU"/>
              </w:rPr>
              <w:t>- разместить официальное оповещение о признании их не состоявшимися.</w:t>
            </w:r>
          </w:p>
          <w:p w:rsidR="00431564" w:rsidRDefault="00431564" w:rsidP="00431564">
            <w:pPr>
              <w:spacing w:after="120"/>
              <w:ind w:left="284" w:firstLine="851"/>
              <w:jc w:val="both"/>
              <w:rPr>
                <w:sz w:val="24"/>
                <w:szCs w:val="24"/>
                <w:lang w:eastAsia="ru-RU"/>
              </w:rPr>
            </w:pPr>
          </w:p>
          <w:p w:rsidR="00431564" w:rsidRDefault="00431564" w:rsidP="00431564">
            <w:pPr>
              <w:spacing w:after="120"/>
              <w:ind w:left="284" w:firstLine="851"/>
              <w:jc w:val="both"/>
              <w:rPr>
                <w:rFonts w:ascii="Calibri" w:hAnsi="Calibri"/>
                <w:sz w:val="22"/>
                <w:szCs w:val="22"/>
                <w:lang w:eastAsia="zh-CN"/>
              </w:rPr>
            </w:pPr>
            <w:r>
              <w:rPr>
                <w:sz w:val="24"/>
                <w:szCs w:val="24"/>
                <w:lang w:eastAsia="ru-RU"/>
              </w:rPr>
              <w:t>В сложившейся ситуации выставление данного Проекта планировки на публичные слушания, есть основание полагать, представляет собой коррупционные и мошеннические действия.</w:t>
            </w:r>
          </w:p>
          <w:p w:rsidR="00431564" w:rsidRPr="007001E4" w:rsidRDefault="00431564" w:rsidP="00431564">
            <w:pPr>
              <w:snapToGrid w:val="0"/>
              <w:jc w:val="both"/>
              <w:rPr>
                <w:color w:val="000000"/>
                <w:sz w:val="24"/>
                <w:szCs w:val="24"/>
              </w:rPr>
            </w:pP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ind w:right="245"/>
              <w:jc w:val="center"/>
              <w:rPr>
                <w:color w:val="000000"/>
                <w:sz w:val="24"/>
                <w:szCs w:val="24"/>
              </w:rPr>
            </w:pPr>
            <w:r>
              <w:rPr>
                <w:color w:val="000000"/>
                <w:sz w:val="24"/>
                <w:szCs w:val="24"/>
              </w:rPr>
              <w:lastRenderedPageBreak/>
              <w:t>7158 - 7176</w:t>
            </w:r>
          </w:p>
        </w:tc>
        <w:tc>
          <w:tcPr>
            <w:tcW w:w="2131" w:type="dxa"/>
            <w:tcBorders>
              <w:top w:val="single" w:sz="4" w:space="0" w:color="000000"/>
              <w:left w:val="single" w:sz="4" w:space="0" w:color="000000"/>
              <w:bottom w:val="single" w:sz="4" w:space="0" w:color="000000"/>
            </w:tcBorders>
            <w:shd w:val="clear" w:color="auto" w:fill="auto"/>
          </w:tcPr>
          <w:p w:rsidR="00431564" w:rsidRPr="000773BE" w:rsidRDefault="00431564" w:rsidP="00431564">
            <w:pPr>
              <w:snapToGrid w:val="0"/>
              <w:rPr>
                <w:color w:val="000000"/>
                <w:sz w:val="24"/>
                <w:szCs w:val="24"/>
              </w:rPr>
            </w:pPr>
            <w:r w:rsidRPr="000773BE">
              <w:rPr>
                <w:color w:val="000000"/>
                <w:sz w:val="24"/>
                <w:szCs w:val="24"/>
              </w:rPr>
              <w:t>Скулков П.О.</w:t>
            </w:r>
          </w:p>
          <w:p w:rsidR="00431564" w:rsidRPr="000773BE" w:rsidRDefault="00431564" w:rsidP="00431564">
            <w:pPr>
              <w:snapToGrid w:val="0"/>
              <w:rPr>
                <w:color w:val="000000"/>
                <w:sz w:val="24"/>
                <w:szCs w:val="24"/>
              </w:rPr>
            </w:pPr>
            <w:r w:rsidRPr="000773BE">
              <w:rPr>
                <w:color w:val="000000"/>
                <w:sz w:val="24"/>
                <w:szCs w:val="24"/>
              </w:rPr>
              <w:t>Гастелло Е.Л.</w:t>
            </w:r>
          </w:p>
          <w:p w:rsidR="00431564" w:rsidRPr="000773BE" w:rsidRDefault="00431564" w:rsidP="00431564">
            <w:pPr>
              <w:snapToGrid w:val="0"/>
              <w:rPr>
                <w:color w:val="000000"/>
                <w:sz w:val="24"/>
                <w:szCs w:val="24"/>
              </w:rPr>
            </w:pPr>
            <w:r w:rsidRPr="000773BE">
              <w:rPr>
                <w:color w:val="000000"/>
                <w:sz w:val="24"/>
                <w:szCs w:val="24"/>
              </w:rPr>
              <w:t>Миргород Е.Е.</w:t>
            </w:r>
          </w:p>
          <w:p w:rsidR="00431564" w:rsidRPr="000773BE" w:rsidRDefault="00431564" w:rsidP="00431564">
            <w:pPr>
              <w:snapToGrid w:val="0"/>
              <w:rPr>
                <w:color w:val="000000"/>
                <w:sz w:val="24"/>
                <w:szCs w:val="24"/>
              </w:rPr>
            </w:pPr>
            <w:r w:rsidRPr="000773BE">
              <w:rPr>
                <w:color w:val="000000"/>
                <w:sz w:val="24"/>
                <w:szCs w:val="24"/>
              </w:rPr>
              <w:t>Потапов Д.А.</w:t>
            </w:r>
          </w:p>
          <w:p w:rsidR="00431564" w:rsidRPr="000773BE" w:rsidRDefault="00431564" w:rsidP="00431564">
            <w:pPr>
              <w:snapToGrid w:val="0"/>
              <w:rPr>
                <w:color w:val="000000"/>
                <w:sz w:val="24"/>
                <w:szCs w:val="24"/>
              </w:rPr>
            </w:pPr>
            <w:r w:rsidRPr="000773BE">
              <w:rPr>
                <w:color w:val="000000"/>
                <w:sz w:val="24"/>
                <w:szCs w:val="24"/>
              </w:rPr>
              <w:t>Дьячкова А.В.</w:t>
            </w:r>
          </w:p>
          <w:p w:rsidR="00431564" w:rsidRPr="000773BE" w:rsidRDefault="00431564" w:rsidP="00431564">
            <w:pPr>
              <w:snapToGrid w:val="0"/>
              <w:rPr>
                <w:color w:val="000000"/>
                <w:sz w:val="24"/>
                <w:szCs w:val="24"/>
              </w:rPr>
            </w:pPr>
            <w:r w:rsidRPr="000773BE">
              <w:rPr>
                <w:color w:val="000000"/>
                <w:sz w:val="24"/>
                <w:szCs w:val="24"/>
              </w:rPr>
              <w:t>Саморукова Л.Н.</w:t>
            </w:r>
          </w:p>
          <w:p w:rsidR="00431564" w:rsidRPr="000773BE" w:rsidRDefault="00431564" w:rsidP="00431564">
            <w:pPr>
              <w:snapToGrid w:val="0"/>
              <w:rPr>
                <w:color w:val="000000"/>
                <w:sz w:val="24"/>
                <w:szCs w:val="24"/>
              </w:rPr>
            </w:pPr>
            <w:r w:rsidRPr="000773BE">
              <w:rPr>
                <w:color w:val="000000"/>
                <w:sz w:val="24"/>
                <w:szCs w:val="24"/>
              </w:rPr>
              <w:t>Бурцев Ю.Н.</w:t>
            </w:r>
          </w:p>
          <w:p w:rsidR="00431564" w:rsidRPr="000773BE" w:rsidRDefault="00431564" w:rsidP="00431564">
            <w:pPr>
              <w:snapToGrid w:val="0"/>
              <w:rPr>
                <w:color w:val="000000"/>
                <w:sz w:val="24"/>
                <w:szCs w:val="24"/>
              </w:rPr>
            </w:pPr>
            <w:r w:rsidRPr="000773BE">
              <w:rPr>
                <w:color w:val="000000"/>
                <w:sz w:val="24"/>
                <w:szCs w:val="24"/>
              </w:rPr>
              <w:t>Сухова Н.И.</w:t>
            </w:r>
          </w:p>
          <w:p w:rsidR="00431564" w:rsidRPr="000773BE" w:rsidRDefault="00431564" w:rsidP="00431564">
            <w:pPr>
              <w:snapToGrid w:val="0"/>
              <w:rPr>
                <w:color w:val="000000"/>
                <w:sz w:val="24"/>
                <w:szCs w:val="24"/>
              </w:rPr>
            </w:pPr>
            <w:r w:rsidRPr="000773BE">
              <w:rPr>
                <w:color w:val="000000"/>
                <w:sz w:val="24"/>
                <w:szCs w:val="24"/>
              </w:rPr>
              <w:t>Кузнецова С.А.</w:t>
            </w:r>
          </w:p>
          <w:p w:rsidR="00431564" w:rsidRPr="000773BE" w:rsidRDefault="00431564" w:rsidP="00431564">
            <w:pPr>
              <w:snapToGrid w:val="0"/>
              <w:rPr>
                <w:color w:val="000000"/>
                <w:sz w:val="24"/>
                <w:szCs w:val="24"/>
              </w:rPr>
            </w:pPr>
            <w:r w:rsidRPr="000773BE">
              <w:rPr>
                <w:color w:val="000000"/>
                <w:sz w:val="24"/>
                <w:szCs w:val="24"/>
              </w:rPr>
              <w:t>Попова Н.А.</w:t>
            </w:r>
          </w:p>
          <w:p w:rsidR="00431564" w:rsidRPr="000773BE" w:rsidRDefault="00431564" w:rsidP="00431564">
            <w:pPr>
              <w:snapToGrid w:val="0"/>
              <w:rPr>
                <w:color w:val="000000"/>
                <w:sz w:val="24"/>
                <w:szCs w:val="24"/>
              </w:rPr>
            </w:pPr>
            <w:r w:rsidRPr="000773BE">
              <w:rPr>
                <w:color w:val="000000"/>
                <w:sz w:val="24"/>
                <w:szCs w:val="24"/>
              </w:rPr>
              <w:t>Ибрагимова А.Г.</w:t>
            </w:r>
          </w:p>
          <w:p w:rsidR="00431564" w:rsidRPr="000773BE" w:rsidRDefault="00431564" w:rsidP="00431564">
            <w:pPr>
              <w:snapToGrid w:val="0"/>
              <w:rPr>
                <w:color w:val="000000"/>
                <w:sz w:val="24"/>
                <w:szCs w:val="24"/>
              </w:rPr>
            </w:pPr>
            <w:r w:rsidRPr="000773BE">
              <w:rPr>
                <w:color w:val="000000"/>
                <w:sz w:val="24"/>
                <w:szCs w:val="24"/>
              </w:rPr>
              <w:t>Николаева С.И.</w:t>
            </w:r>
          </w:p>
          <w:p w:rsidR="00431564" w:rsidRPr="000773BE" w:rsidRDefault="00431564" w:rsidP="00431564">
            <w:pPr>
              <w:snapToGrid w:val="0"/>
              <w:rPr>
                <w:color w:val="000000"/>
                <w:sz w:val="24"/>
                <w:szCs w:val="24"/>
              </w:rPr>
            </w:pPr>
            <w:r w:rsidRPr="000773BE">
              <w:rPr>
                <w:color w:val="000000"/>
                <w:sz w:val="24"/>
                <w:szCs w:val="24"/>
              </w:rPr>
              <w:t>Малиновский И.Б.</w:t>
            </w:r>
          </w:p>
          <w:p w:rsidR="00431564" w:rsidRPr="000773BE" w:rsidRDefault="00431564" w:rsidP="00431564">
            <w:pPr>
              <w:snapToGrid w:val="0"/>
              <w:rPr>
                <w:color w:val="000000"/>
                <w:sz w:val="24"/>
                <w:szCs w:val="24"/>
              </w:rPr>
            </w:pPr>
            <w:r w:rsidRPr="000773BE">
              <w:rPr>
                <w:color w:val="000000"/>
                <w:sz w:val="24"/>
                <w:szCs w:val="24"/>
              </w:rPr>
              <w:t>Мейстер И.С.</w:t>
            </w:r>
          </w:p>
          <w:p w:rsidR="00431564" w:rsidRPr="000773BE" w:rsidRDefault="00431564" w:rsidP="00431564">
            <w:pPr>
              <w:snapToGrid w:val="0"/>
              <w:rPr>
                <w:color w:val="000000"/>
                <w:sz w:val="24"/>
                <w:szCs w:val="24"/>
              </w:rPr>
            </w:pPr>
            <w:r w:rsidRPr="000773BE">
              <w:rPr>
                <w:color w:val="000000"/>
                <w:sz w:val="24"/>
                <w:szCs w:val="24"/>
              </w:rPr>
              <w:t>Кулакова Е.Ю.</w:t>
            </w:r>
          </w:p>
          <w:p w:rsidR="00431564" w:rsidRPr="000773BE" w:rsidRDefault="00431564" w:rsidP="00431564">
            <w:pPr>
              <w:snapToGrid w:val="0"/>
              <w:rPr>
                <w:color w:val="000000"/>
                <w:sz w:val="24"/>
                <w:szCs w:val="24"/>
              </w:rPr>
            </w:pPr>
            <w:r w:rsidRPr="000773BE">
              <w:rPr>
                <w:color w:val="000000"/>
                <w:sz w:val="24"/>
                <w:szCs w:val="24"/>
              </w:rPr>
              <w:t>Егоров М.В.</w:t>
            </w:r>
          </w:p>
          <w:p w:rsidR="00431564" w:rsidRPr="000773BE" w:rsidRDefault="00431564" w:rsidP="00431564">
            <w:pPr>
              <w:snapToGrid w:val="0"/>
              <w:rPr>
                <w:color w:val="000000"/>
                <w:sz w:val="24"/>
                <w:szCs w:val="24"/>
              </w:rPr>
            </w:pPr>
            <w:r w:rsidRPr="000773BE">
              <w:rPr>
                <w:color w:val="000000"/>
                <w:sz w:val="24"/>
                <w:szCs w:val="24"/>
              </w:rPr>
              <w:t>Надеина И.И.</w:t>
            </w:r>
          </w:p>
          <w:p w:rsidR="00431564" w:rsidRPr="000773BE" w:rsidRDefault="00431564" w:rsidP="00431564">
            <w:pPr>
              <w:snapToGrid w:val="0"/>
              <w:rPr>
                <w:color w:val="000000"/>
                <w:sz w:val="24"/>
                <w:szCs w:val="24"/>
              </w:rPr>
            </w:pPr>
            <w:r w:rsidRPr="000773BE">
              <w:rPr>
                <w:color w:val="000000"/>
                <w:sz w:val="24"/>
                <w:szCs w:val="24"/>
              </w:rPr>
              <w:t>Гусева А.С.</w:t>
            </w:r>
          </w:p>
          <w:p w:rsidR="00431564" w:rsidRPr="002B6DD6" w:rsidRDefault="00431564" w:rsidP="00431564">
            <w:pPr>
              <w:snapToGrid w:val="0"/>
              <w:rPr>
                <w:color w:val="000000"/>
                <w:sz w:val="24"/>
                <w:szCs w:val="24"/>
              </w:rPr>
            </w:pPr>
            <w:r w:rsidRPr="000773BE">
              <w:rPr>
                <w:color w:val="000000"/>
                <w:sz w:val="24"/>
                <w:szCs w:val="24"/>
              </w:rPr>
              <w:t>Шушибина В.В.</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564" w:rsidRPr="002B6DD6" w:rsidRDefault="00431564" w:rsidP="00431564">
            <w:pPr>
              <w:jc w:val="both"/>
              <w:rPr>
                <w:color w:val="000000"/>
                <w:sz w:val="24"/>
                <w:szCs w:val="24"/>
              </w:rPr>
            </w:pPr>
            <w:r w:rsidRPr="002B6DD6">
              <w:rPr>
                <w:color w:val="000000"/>
                <w:sz w:val="24"/>
                <w:szCs w:val="24"/>
              </w:rPr>
              <w:t>15 ноября 2019 года на Публичные слушания был представлен Проект планировки территории квартала 79 района Хорошево-Мневники (СЗАО) в целях реализации Программы реновации жилищного фонда в городе Москве. К указанному проекту планировки территории подготовлены изменения в Правила землепользования и застройки г. Москвы. Материалы к публичным слушаниям размещены на официальном сайте Управы района Хорошево-Мневники https:horoshevo-mnevniki.mos.ru.</w:t>
            </w:r>
            <w:r w:rsidRPr="002B6DD6">
              <w:rPr>
                <w:color w:val="000000"/>
                <w:sz w:val="24"/>
                <w:szCs w:val="24"/>
              </w:rPr>
              <w:br/>
              <w:t>В соответствии с ч.8 ст.68 Градостроительного кодекса Москвы на Публичные слушания должны представляться проекты планировки территории в полном объеме. В состав проекта при этом, согласно ч.2 ст.42 Градостроительного кодекса РФ, должны входить материалы по обоснованию проекта планировки территории. В действительности материалы, обосновывающие принятые решения, подтверждающие безопасность и рациональность принятых решений, полностью отсутствуют.</w:t>
            </w:r>
          </w:p>
          <w:p w:rsidR="00431564" w:rsidRPr="002B6DD6" w:rsidRDefault="00431564" w:rsidP="00431564">
            <w:pPr>
              <w:jc w:val="both"/>
              <w:rPr>
                <w:color w:val="000000"/>
                <w:sz w:val="24"/>
                <w:szCs w:val="24"/>
              </w:rPr>
            </w:pPr>
            <w:r w:rsidRPr="002B6DD6">
              <w:rPr>
                <w:color w:val="000000"/>
                <w:sz w:val="24"/>
                <w:szCs w:val="24"/>
              </w:rPr>
              <w:t>• Отсутствуют материалы инженерных изысканий, необходимых в соответствии с п.6.2.1 СП 47.13330.2012 для подготовки документов территориального планирования и документации по планировке территории с целью выбора территорий различного функционального назначения и определения планируемого размещения объектов капитального строительства с учетом природных условий территорий и ограничений их использования, обусловленных рисками возникновения чрезвычайных ситуаций природного и природно-техногенного характера, принимая во внимание нахождение района в зоне чрезвычайно опасной для строительства по геологическому риску, поскольку располагается на территории перманентных карстовых и карстово- суффозионных процессов, характеризующих зону застройки как весьма опасную (данные с портала Комплекса градостроительной политики и строительства г. Москвы https://stroi.mos.ru/uploads/user files/files/presentations/Osipov.pdf (стр.16, 22)). Только на</w:t>
            </w:r>
            <w:r w:rsidRPr="002B6DD6">
              <w:rPr>
                <w:color w:val="000000"/>
                <w:sz w:val="24"/>
                <w:szCs w:val="24"/>
              </w:rPr>
              <w:br/>
              <w:t>основании технического отчета по результатам инженерно-геологических изысканий могут быть приняты ответственные решения о максимальной этажности возводимых зданий.</w:t>
            </w:r>
            <w:r w:rsidRPr="002B6DD6">
              <w:rPr>
                <w:color w:val="000000"/>
                <w:sz w:val="24"/>
                <w:szCs w:val="24"/>
              </w:rPr>
              <w:br/>
              <w:t>• Отсутствуют техническое задание, исходные данные о существующей и расчетной численности населения, технико-экономическое обоснование проектных решений, в частности, об увеличении общей площади застройки микрорайона почти в три раза и расчет необходимых в связи с этим дополнительных потребностей в социальной и транспортной инфраструктуре, учитывая потенциальное увеличение населения примерно в полтора-два раза.</w:t>
            </w:r>
            <w:r w:rsidRPr="002B6DD6">
              <w:rPr>
                <w:color w:val="000000"/>
                <w:sz w:val="24"/>
                <w:szCs w:val="24"/>
              </w:rPr>
              <w:br/>
              <w:t>• Отсутствует схема организации улично-дорожной сети и схема организации движения транспорта, особенно в части выезда автотранспорта за пределы района. Нет данных о размещении и количестве мест для парковки личного автотранспорта жителей, детских и спортивных площадок, площадок размещения мусоросборников, упоминаемых в пояснительной записке велодорожек, шумозащитных экранов.</w:t>
            </w:r>
          </w:p>
          <w:p w:rsidR="00431564" w:rsidRPr="002B6DD6" w:rsidRDefault="00431564" w:rsidP="00431564">
            <w:pPr>
              <w:jc w:val="both"/>
              <w:rPr>
                <w:color w:val="000000"/>
                <w:sz w:val="24"/>
                <w:szCs w:val="24"/>
              </w:rPr>
            </w:pPr>
            <w:r w:rsidRPr="002B6DD6">
              <w:rPr>
                <w:color w:val="000000"/>
                <w:sz w:val="24"/>
                <w:szCs w:val="24"/>
              </w:rPr>
              <w:t>• Отсутствует проект благоустройства и озеленения территории. Нет инвентаризационных и переучетных ведомостей зеленых насаждений, отсутствует разработанный дендроплан территории.</w:t>
            </w:r>
            <w:r w:rsidRPr="002B6DD6">
              <w:rPr>
                <w:color w:val="000000"/>
                <w:sz w:val="24"/>
                <w:szCs w:val="24"/>
              </w:rPr>
              <w:br/>
              <w:t>• Отсутствуют схемы волнового переселения жителей, а также планировочные решения, возводимых в рамках проекта реновации зданий.</w:t>
            </w:r>
            <w:r w:rsidRPr="002B6DD6">
              <w:rPr>
                <w:color w:val="000000"/>
                <w:sz w:val="24"/>
                <w:szCs w:val="24"/>
              </w:rPr>
              <w:br/>
            </w:r>
            <w:r w:rsidRPr="002B6DD6">
              <w:rPr>
                <w:color w:val="000000"/>
                <w:sz w:val="24"/>
                <w:szCs w:val="24"/>
              </w:rPr>
              <w:lastRenderedPageBreak/>
              <w:t>Отсутствие указанных данных не позволяет оценить проект, проконтролировать обеспеченность территории объектами социальной, инженерной, транспортной инфраструктуры в настоящем и перспективном положениях. Тем самым невозможно реализовать соблюдение прав граждан на социальное качество и комфорт городской среды, прав и законных интересов правообладателей объектов капитального строительства в соответствии со ст.2 ГрК Москвы. Кроме того, вызывает сомнение качество принятых архитектурных объемно-планировочных решений территории.</w:t>
            </w:r>
          </w:p>
          <w:p w:rsidR="00431564" w:rsidRPr="002B6DD6" w:rsidRDefault="00431564" w:rsidP="00431564">
            <w:pPr>
              <w:jc w:val="both"/>
              <w:rPr>
                <w:color w:val="000000"/>
                <w:sz w:val="24"/>
                <w:szCs w:val="24"/>
              </w:rPr>
            </w:pPr>
            <w:r w:rsidRPr="002B6DD6">
              <w:rPr>
                <w:color w:val="000000"/>
                <w:sz w:val="24"/>
                <w:szCs w:val="24"/>
              </w:rPr>
              <w:t>• Недопустимо ничем не обоснованное уничтожение территории природного комплекса № 126в в центре квартала, предусматривающее вырубку десятков взрослых здоровых деревьев, а также устройство проездов между домами в местах существующих озелененных территорий. Нужно изменить конфигурацию участка 9.2, оставив территорию ПК 126в нетронутой.</w:t>
            </w:r>
            <w:r w:rsidRPr="002B6DD6">
              <w:rPr>
                <w:color w:val="000000"/>
                <w:sz w:val="24"/>
                <w:szCs w:val="24"/>
              </w:rPr>
              <w:br/>
              <w:t>• Отсутствует вариативность планировочных решений. Целесообразно применение периметральной застройки территории по границам квартала для изоляции от магистральных улиц и создания микроклимата внутри квартала, причем здания большей этажности разместить именно по периметру, отказавшись при этом от архитектурных доминантов.</w:t>
            </w:r>
            <w:r w:rsidRPr="002B6DD6">
              <w:rPr>
                <w:color w:val="000000"/>
                <w:sz w:val="24"/>
                <w:szCs w:val="24"/>
              </w:rPr>
              <w:br/>
              <w:t>•  В зонах сохраняемой 4-5-тиэтажной застройки целесообразно не превышать существующую высотность строений для сохранения архитектурной среды квартала. Нужно изменить параметры застройки участков 4.2, 9.2, 9.3, уменьшив высоту возводимых зданий до 20 м.</w:t>
            </w:r>
          </w:p>
          <w:p w:rsidR="00431564" w:rsidRPr="002B6DD6" w:rsidRDefault="00431564" w:rsidP="00431564">
            <w:pPr>
              <w:jc w:val="both"/>
              <w:rPr>
                <w:color w:val="000000"/>
                <w:sz w:val="24"/>
                <w:szCs w:val="24"/>
              </w:rPr>
            </w:pPr>
            <w:r w:rsidRPr="002B6DD6">
              <w:rPr>
                <w:color w:val="000000"/>
                <w:sz w:val="24"/>
                <w:szCs w:val="24"/>
              </w:rPr>
              <w:t>•  С целью сохранения зеленых насаждений и сохранения камерности улицы Новохорошевский проезд не расширять ее более 12 м, сохранив, по возможности, ее криволинейность, обеспечивающую шумоизоляцию, сдерживающую перемещение воздушных масс и создающую местный колорит.</w:t>
            </w:r>
          </w:p>
          <w:p w:rsidR="00431564" w:rsidRPr="002B6DD6" w:rsidRDefault="00431564" w:rsidP="00431564">
            <w:pPr>
              <w:jc w:val="both"/>
              <w:rPr>
                <w:color w:val="000000"/>
                <w:sz w:val="24"/>
                <w:szCs w:val="24"/>
              </w:rPr>
            </w:pPr>
            <w:r w:rsidRPr="002B6DD6">
              <w:rPr>
                <w:color w:val="000000"/>
                <w:sz w:val="24"/>
                <w:szCs w:val="24"/>
              </w:rPr>
              <w:t>Я категорически против утверждения представленных материалов, как некачественных и не позволяющих принять ответственные решения по планировке и застройке территории микрорайона 79, реализация которых в существующем виде, потенциально может нести угрозу техногенной катастрофы. В связи с этим требую:</w:t>
            </w:r>
            <w:r w:rsidRPr="002B6DD6">
              <w:rPr>
                <w:color w:val="000000"/>
                <w:sz w:val="24"/>
                <w:szCs w:val="24"/>
              </w:rPr>
              <w:br/>
              <w:t>1. Отклонить представленные проектные решения в связи с очевидными нарушениями градостроительного законодательства в части проектирования территории, а также отклонить предлагаемые изменения в ПЗЗ.</w:t>
            </w:r>
          </w:p>
          <w:p w:rsidR="00431564" w:rsidRPr="007001E4" w:rsidRDefault="00431564" w:rsidP="00431564">
            <w:pPr>
              <w:snapToGrid w:val="0"/>
              <w:jc w:val="both"/>
              <w:rPr>
                <w:color w:val="000000"/>
                <w:sz w:val="24"/>
                <w:szCs w:val="24"/>
              </w:rPr>
            </w:pPr>
            <w:r w:rsidRPr="002B6DD6">
              <w:rPr>
                <w:color w:val="000000"/>
                <w:sz w:val="24"/>
                <w:szCs w:val="24"/>
              </w:rPr>
              <w:t>2. Разработать проект, отвечающий всем нормативам, публичным заявлениям мэра Москвы, интересам и нуждам граждан, проживающих на территории, и представить его в полном объеме на публичные слушания.</w:t>
            </w: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ind w:right="245"/>
              <w:jc w:val="center"/>
              <w:rPr>
                <w:color w:val="000000"/>
                <w:sz w:val="24"/>
                <w:szCs w:val="24"/>
              </w:rPr>
            </w:pPr>
            <w:r>
              <w:rPr>
                <w:color w:val="000000"/>
                <w:sz w:val="24"/>
                <w:szCs w:val="24"/>
              </w:rPr>
              <w:lastRenderedPageBreak/>
              <w:t>7177</w:t>
            </w: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snapToGrid w:val="0"/>
              <w:rPr>
                <w:color w:val="000000"/>
                <w:sz w:val="24"/>
                <w:szCs w:val="24"/>
              </w:rPr>
            </w:pPr>
            <w:r>
              <w:rPr>
                <w:color w:val="000000"/>
                <w:sz w:val="24"/>
                <w:szCs w:val="24"/>
              </w:rPr>
              <w:t>Трифонов Р.</w:t>
            </w: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564" w:rsidRPr="007001E4" w:rsidRDefault="00431564" w:rsidP="00431564">
            <w:pPr>
              <w:snapToGrid w:val="0"/>
              <w:jc w:val="both"/>
              <w:rPr>
                <w:color w:val="000000"/>
                <w:sz w:val="24"/>
                <w:szCs w:val="24"/>
              </w:rPr>
            </w:pPr>
            <w:r>
              <w:rPr>
                <w:color w:val="000000"/>
                <w:sz w:val="24"/>
                <w:szCs w:val="24"/>
              </w:rPr>
              <w:t>Предлагаемые изменения в правила землепользования и застройки предполагают площади застройки, превышающие допустимые площади застройки по функциональным зонам, установленные Генеральным планом города Москвы. Также предлагаемые изменения существенно ухудшают качество жизни жителей районов в силу значительного увеличения плотности застройки. Требую предлагаемый проект отклонить.</w:t>
            </w:r>
          </w:p>
        </w:tc>
      </w:tr>
      <w:tr w:rsidR="00431564" w:rsidRPr="002B6DD6" w:rsidTr="00AE502C">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431564" w:rsidRPr="002B6DD6" w:rsidRDefault="00431564" w:rsidP="00431564">
            <w:pPr>
              <w:ind w:right="245"/>
              <w:jc w:val="center"/>
              <w:rPr>
                <w:color w:val="000000"/>
                <w:sz w:val="24"/>
                <w:szCs w:val="24"/>
              </w:rPr>
            </w:pPr>
            <w:r>
              <w:rPr>
                <w:color w:val="000000"/>
                <w:sz w:val="24"/>
                <w:szCs w:val="24"/>
              </w:rPr>
              <w:t>7178-7257</w:t>
            </w:r>
          </w:p>
        </w:tc>
        <w:tc>
          <w:tcPr>
            <w:tcW w:w="2131" w:type="dxa"/>
            <w:tcBorders>
              <w:top w:val="single" w:sz="4" w:space="0" w:color="000000"/>
              <w:left w:val="single" w:sz="4" w:space="0" w:color="000000"/>
              <w:bottom w:val="single" w:sz="4" w:space="0" w:color="000000"/>
            </w:tcBorders>
            <w:shd w:val="clear" w:color="auto" w:fill="auto"/>
            <w:vAlign w:val="center"/>
          </w:tcPr>
          <w:p w:rsidR="00431564" w:rsidRPr="00C0164C" w:rsidRDefault="00431564" w:rsidP="00431564">
            <w:pPr>
              <w:snapToGrid w:val="0"/>
              <w:rPr>
                <w:color w:val="000000"/>
                <w:sz w:val="24"/>
                <w:szCs w:val="24"/>
              </w:rPr>
            </w:pPr>
            <w:r w:rsidRPr="00C0164C">
              <w:rPr>
                <w:color w:val="000000"/>
                <w:sz w:val="24"/>
                <w:szCs w:val="24"/>
              </w:rPr>
              <w:t>Азарова Т.А.</w:t>
            </w:r>
          </w:p>
          <w:p w:rsidR="00431564" w:rsidRPr="00C0164C" w:rsidRDefault="00431564" w:rsidP="00431564">
            <w:pPr>
              <w:snapToGrid w:val="0"/>
              <w:rPr>
                <w:color w:val="000000"/>
                <w:sz w:val="24"/>
                <w:szCs w:val="24"/>
              </w:rPr>
            </w:pPr>
            <w:r w:rsidRPr="00C0164C">
              <w:rPr>
                <w:color w:val="000000"/>
                <w:sz w:val="24"/>
                <w:szCs w:val="24"/>
              </w:rPr>
              <w:t>Белева Е.Г.</w:t>
            </w:r>
          </w:p>
          <w:p w:rsidR="00431564" w:rsidRPr="00C0164C" w:rsidRDefault="00431564" w:rsidP="00431564">
            <w:pPr>
              <w:snapToGrid w:val="0"/>
              <w:rPr>
                <w:color w:val="000000"/>
                <w:sz w:val="24"/>
                <w:szCs w:val="24"/>
              </w:rPr>
            </w:pPr>
            <w:r w:rsidRPr="00C0164C">
              <w:rPr>
                <w:color w:val="000000"/>
                <w:sz w:val="24"/>
                <w:szCs w:val="24"/>
              </w:rPr>
              <w:t>Федина В.П.</w:t>
            </w:r>
          </w:p>
          <w:p w:rsidR="00431564" w:rsidRPr="00C0164C" w:rsidRDefault="00431564" w:rsidP="00431564">
            <w:pPr>
              <w:snapToGrid w:val="0"/>
              <w:rPr>
                <w:color w:val="000000"/>
                <w:sz w:val="24"/>
                <w:szCs w:val="24"/>
              </w:rPr>
            </w:pPr>
            <w:r w:rsidRPr="00C0164C">
              <w:rPr>
                <w:color w:val="000000"/>
                <w:sz w:val="24"/>
                <w:szCs w:val="24"/>
              </w:rPr>
              <w:lastRenderedPageBreak/>
              <w:t>Шорох И.В.</w:t>
            </w:r>
          </w:p>
          <w:p w:rsidR="00431564" w:rsidRPr="00C0164C" w:rsidRDefault="00431564" w:rsidP="00431564">
            <w:pPr>
              <w:snapToGrid w:val="0"/>
              <w:rPr>
                <w:color w:val="000000"/>
                <w:sz w:val="24"/>
                <w:szCs w:val="24"/>
              </w:rPr>
            </w:pPr>
            <w:r w:rsidRPr="00C0164C">
              <w:rPr>
                <w:color w:val="000000"/>
                <w:sz w:val="24"/>
                <w:szCs w:val="24"/>
              </w:rPr>
              <w:t>Бертуш К.</w:t>
            </w:r>
          </w:p>
          <w:p w:rsidR="00431564" w:rsidRPr="00C0164C" w:rsidRDefault="00431564" w:rsidP="00431564">
            <w:pPr>
              <w:snapToGrid w:val="0"/>
              <w:rPr>
                <w:color w:val="000000"/>
                <w:sz w:val="24"/>
                <w:szCs w:val="24"/>
              </w:rPr>
            </w:pPr>
            <w:r w:rsidRPr="00C0164C">
              <w:rPr>
                <w:color w:val="000000"/>
                <w:sz w:val="24"/>
                <w:szCs w:val="24"/>
              </w:rPr>
              <w:t>Вержбицкая М.</w:t>
            </w:r>
          </w:p>
          <w:p w:rsidR="00431564" w:rsidRPr="00C0164C" w:rsidRDefault="00431564" w:rsidP="00431564">
            <w:pPr>
              <w:snapToGrid w:val="0"/>
              <w:rPr>
                <w:color w:val="000000"/>
                <w:sz w:val="24"/>
                <w:szCs w:val="24"/>
              </w:rPr>
            </w:pPr>
            <w:r w:rsidRPr="00C0164C">
              <w:rPr>
                <w:color w:val="000000"/>
                <w:sz w:val="24"/>
                <w:szCs w:val="24"/>
              </w:rPr>
              <w:t>Куксенко Н.</w:t>
            </w:r>
          </w:p>
          <w:p w:rsidR="00431564" w:rsidRPr="00C0164C" w:rsidRDefault="00431564" w:rsidP="00431564">
            <w:pPr>
              <w:snapToGrid w:val="0"/>
              <w:rPr>
                <w:color w:val="000000"/>
                <w:sz w:val="24"/>
                <w:szCs w:val="24"/>
              </w:rPr>
            </w:pPr>
            <w:r w:rsidRPr="00C0164C">
              <w:rPr>
                <w:color w:val="000000"/>
                <w:sz w:val="24"/>
                <w:szCs w:val="24"/>
              </w:rPr>
              <w:t>Ситникова О.Ю.</w:t>
            </w:r>
          </w:p>
          <w:p w:rsidR="00431564" w:rsidRPr="00C0164C" w:rsidRDefault="00431564" w:rsidP="00431564">
            <w:pPr>
              <w:snapToGrid w:val="0"/>
              <w:rPr>
                <w:color w:val="000000"/>
                <w:sz w:val="24"/>
                <w:szCs w:val="24"/>
              </w:rPr>
            </w:pPr>
            <w:r w:rsidRPr="00C0164C">
              <w:rPr>
                <w:color w:val="000000"/>
                <w:sz w:val="24"/>
                <w:szCs w:val="24"/>
              </w:rPr>
              <w:t>Трифонова А.И.</w:t>
            </w:r>
          </w:p>
          <w:p w:rsidR="00431564" w:rsidRPr="00C0164C" w:rsidRDefault="00431564" w:rsidP="00431564">
            <w:pPr>
              <w:snapToGrid w:val="0"/>
              <w:rPr>
                <w:color w:val="000000"/>
                <w:sz w:val="24"/>
                <w:szCs w:val="24"/>
              </w:rPr>
            </w:pPr>
            <w:r w:rsidRPr="00C0164C">
              <w:rPr>
                <w:color w:val="000000"/>
                <w:sz w:val="24"/>
                <w:szCs w:val="24"/>
              </w:rPr>
              <w:t>Майборода В.И.</w:t>
            </w:r>
          </w:p>
          <w:p w:rsidR="00431564" w:rsidRPr="00C0164C" w:rsidRDefault="00431564" w:rsidP="00431564">
            <w:pPr>
              <w:snapToGrid w:val="0"/>
              <w:rPr>
                <w:color w:val="000000"/>
                <w:sz w:val="24"/>
                <w:szCs w:val="24"/>
              </w:rPr>
            </w:pPr>
            <w:r w:rsidRPr="00C0164C">
              <w:rPr>
                <w:color w:val="000000"/>
                <w:sz w:val="24"/>
                <w:szCs w:val="24"/>
              </w:rPr>
              <w:t>Майборода И.В.</w:t>
            </w:r>
          </w:p>
          <w:p w:rsidR="00431564" w:rsidRPr="00C0164C" w:rsidRDefault="00431564" w:rsidP="00431564">
            <w:pPr>
              <w:snapToGrid w:val="0"/>
              <w:rPr>
                <w:color w:val="000000"/>
                <w:sz w:val="24"/>
                <w:szCs w:val="24"/>
              </w:rPr>
            </w:pPr>
            <w:r w:rsidRPr="00C0164C">
              <w:rPr>
                <w:color w:val="000000"/>
                <w:sz w:val="24"/>
                <w:szCs w:val="24"/>
              </w:rPr>
              <w:t>Монофиев М.В.</w:t>
            </w:r>
          </w:p>
          <w:p w:rsidR="00431564" w:rsidRPr="00C0164C" w:rsidRDefault="00431564" w:rsidP="00431564">
            <w:pPr>
              <w:snapToGrid w:val="0"/>
              <w:rPr>
                <w:color w:val="000000"/>
                <w:sz w:val="24"/>
                <w:szCs w:val="24"/>
              </w:rPr>
            </w:pPr>
            <w:r w:rsidRPr="00C0164C">
              <w:rPr>
                <w:color w:val="000000"/>
                <w:sz w:val="24"/>
                <w:szCs w:val="24"/>
              </w:rPr>
              <w:t>Синицина И.Ю.</w:t>
            </w:r>
          </w:p>
          <w:p w:rsidR="00431564" w:rsidRPr="00C0164C" w:rsidRDefault="00431564" w:rsidP="00431564">
            <w:pPr>
              <w:snapToGrid w:val="0"/>
              <w:rPr>
                <w:color w:val="000000"/>
                <w:sz w:val="24"/>
                <w:szCs w:val="24"/>
              </w:rPr>
            </w:pPr>
            <w:r w:rsidRPr="00C0164C">
              <w:rPr>
                <w:color w:val="000000"/>
                <w:sz w:val="24"/>
                <w:szCs w:val="24"/>
              </w:rPr>
              <w:t>Козарян В.Ю.</w:t>
            </w:r>
          </w:p>
          <w:p w:rsidR="00431564" w:rsidRPr="00C0164C" w:rsidRDefault="00431564" w:rsidP="00431564">
            <w:pPr>
              <w:snapToGrid w:val="0"/>
              <w:rPr>
                <w:color w:val="000000"/>
                <w:sz w:val="24"/>
                <w:szCs w:val="24"/>
              </w:rPr>
            </w:pPr>
            <w:r w:rsidRPr="00C0164C">
              <w:rPr>
                <w:color w:val="000000"/>
                <w:sz w:val="24"/>
                <w:szCs w:val="24"/>
              </w:rPr>
              <w:t>Бубнова Л.В.</w:t>
            </w:r>
          </w:p>
          <w:p w:rsidR="00431564" w:rsidRPr="00C0164C" w:rsidRDefault="00431564" w:rsidP="00431564">
            <w:pPr>
              <w:snapToGrid w:val="0"/>
              <w:rPr>
                <w:color w:val="000000"/>
                <w:sz w:val="24"/>
                <w:szCs w:val="24"/>
              </w:rPr>
            </w:pPr>
            <w:r w:rsidRPr="00C0164C">
              <w:rPr>
                <w:color w:val="000000"/>
                <w:sz w:val="24"/>
                <w:szCs w:val="24"/>
              </w:rPr>
              <w:t>Морковская Н.В.</w:t>
            </w:r>
          </w:p>
          <w:p w:rsidR="00431564" w:rsidRPr="00C0164C" w:rsidRDefault="00431564" w:rsidP="00431564">
            <w:pPr>
              <w:snapToGrid w:val="0"/>
              <w:rPr>
                <w:color w:val="000000"/>
                <w:sz w:val="24"/>
                <w:szCs w:val="24"/>
              </w:rPr>
            </w:pPr>
            <w:r w:rsidRPr="00C0164C">
              <w:rPr>
                <w:color w:val="000000"/>
                <w:sz w:val="24"/>
                <w:szCs w:val="24"/>
              </w:rPr>
              <w:t>Челенкова Г.П.</w:t>
            </w:r>
          </w:p>
          <w:p w:rsidR="00431564" w:rsidRPr="00C0164C" w:rsidRDefault="00431564" w:rsidP="00431564">
            <w:pPr>
              <w:snapToGrid w:val="0"/>
              <w:rPr>
                <w:color w:val="000000"/>
                <w:sz w:val="24"/>
                <w:szCs w:val="24"/>
              </w:rPr>
            </w:pPr>
            <w:r w:rsidRPr="00C0164C">
              <w:rPr>
                <w:color w:val="000000"/>
                <w:sz w:val="24"/>
                <w:szCs w:val="24"/>
              </w:rPr>
              <w:t>Степанович К.Н.</w:t>
            </w:r>
          </w:p>
          <w:p w:rsidR="00431564" w:rsidRPr="00C0164C" w:rsidRDefault="00431564" w:rsidP="00431564">
            <w:pPr>
              <w:snapToGrid w:val="0"/>
              <w:rPr>
                <w:color w:val="000000"/>
                <w:sz w:val="24"/>
                <w:szCs w:val="24"/>
              </w:rPr>
            </w:pPr>
            <w:r w:rsidRPr="00C0164C">
              <w:rPr>
                <w:color w:val="000000"/>
                <w:sz w:val="24"/>
                <w:szCs w:val="24"/>
              </w:rPr>
              <w:t>Дмитриева А.В.</w:t>
            </w:r>
          </w:p>
          <w:p w:rsidR="00431564" w:rsidRPr="00C0164C" w:rsidRDefault="00431564" w:rsidP="00431564">
            <w:pPr>
              <w:snapToGrid w:val="0"/>
              <w:rPr>
                <w:color w:val="000000"/>
                <w:sz w:val="24"/>
                <w:szCs w:val="24"/>
              </w:rPr>
            </w:pPr>
            <w:r w:rsidRPr="00C0164C">
              <w:rPr>
                <w:color w:val="000000"/>
                <w:sz w:val="24"/>
                <w:szCs w:val="24"/>
              </w:rPr>
              <w:t>Щекалева Н.Д.</w:t>
            </w:r>
          </w:p>
          <w:p w:rsidR="00431564" w:rsidRPr="00C0164C" w:rsidRDefault="00431564" w:rsidP="00431564">
            <w:pPr>
              <w:snapToGrid w:val="0"/>
              <w:rPr>
                <w:color w:val="000000"/>
                <w:sz w:val="24"/>
                <w:szCs w:val="24"/>
              </w:rPr>
            </w:pPr>
            <w:r w:rsidRPr="00C0164C">
              <w:rPr>
                <w:color w:val="000000"/>
                <w:sz w:val="24"/>
                <w:szCs w:val="24"/>
              </w:rPr>
              <w:t>Семичук А.В.</w:t>
            </w:r>
          </w:p>
          <w:p w:rsidR="00431564" w:rsidRPr="00C0164C" w:rsidRDefault="00431564" w:rsidP="00431564">
            <w:pPr>
              <w:snapToGrid w:val="0"/>
              <w:rPr>
                <w:color w:val="000000"/>
                <w:sz w:val="24"/>
                <w:szCs w:val="24"/>
              </w:rPr>
            </w:pPr>
            <w:r w:rsidRPr="00C0164C">
              <w:rPr>
                <w:color w:val="000000"/>
                <w:sz w:val="24"/>
                <w:szCs w:val="24"/>
              </w:rPr>
              <w:t>Садыков Ч.Г.</w:t>
            </w:r>
          </w:p>
          <w:p w:rsidR="00431564" w:rsidRPr="00C0164C" w:rsidRDefault="00431564" w:rsidP="00431564">
            <w:pPr>
              <w:snapToGrid w:val="0"/>
              <w:rPr>
                <w:color w:val="000000"/>
                <w:sz w:val="24"/>
                <w:szCs w:val="24"/>
              </w:rPr>
            </w:pPr>
            <w:r w:rsidRPr="00C0164C">
              <w:rPr>
                <w:color w:val="000000"/>
                <w:sz w:val="24"/>
                <w:szCs w:val="24"/>
              </w:rPr>
              <w:t>Щекалов С.А.</w:t>
            </w:r>
          </w:p>
          <w:p w:rsidR="00431564" w:rsidRPr="00C0164C" w:rsidRDefault="00431564" w:rsidP="00431564">
            <w:pPr>
              <w:snapToGrid w:val="0"/>
              <w:rPr>
                <w:color w:val="000000"/>
                <w:sz w:val="24"/>
                <w:szCs w:val="24"/>
              </w:rPr>
            </w:pPr>
            <w:r w:rsidRPr="00C0164C">
              <w:rPr>
                <w:color w:val="000000"/>
                <w:sz w:val="24"/>
                <w:szCs w:val="24"/>
              </w:rPr>
              <w:t>Жуков С.В.</w:t>
            </w:r>
          </w:p>
          <w:p w:rsidR="00431564" w:rsidRPr="00C0164C" w:rsidRDefault="00431564" w:rsidP="00431564">
            <w:pPr>
              <w:snapToGrid w:val="0"/>
              <w:rPr>
                <w:color w:val="000000"/>
                <w:sz w:val="24"/>
                <w:szCs w:val="24"/>
              </w:rPr>
            </w:pPr>
            <w:r w:rsidRPr="00C0164C">
              <w:rPr>
                <w:color w:val="000000"/>
                <w:sz w:val="24"/>
                <w:szCs w:val="24"/>
              </w:rPr>
              <w:t>Жукова А.С.</w:t>
            </w:r>
          </w:p>
          <w:p w:rsidR="00431564" w:rsidRPr="00C0164C" w:rsidRDefault="00431564" w:rsidP="00431564">
            <w:pPr>
              <w:snapToGrid w:val="0"/>
              <w:rPr>
                <w:color w:val="000000"/>
                <w:sz w:val="24"/>
                <w:szCs w:val="24"/>
              </w:rPr>
            </w:pPr>
            <w:r w:rsidRPr="00C0164C">
              <w:rPr>
                <w:color w:val="000000"/>
                <w:sz w:val="24"/>
                <w:szCs w:val="24"/>
              </w:rPr>
              <w:t>Ивлева  Г.Ф.</w:t>
            </w:r>
          </w:p>
          <w:p w:rsidR="00431564" w:rsidRPr="00C0164C" w:rsidRDefault="00431564" w:rsidP="00431564">
            <w:pPr>
              <w:snapToGrid w:val="0"/>
              <w:rPr>
                <w:color w:val="000000"/>
                <w:sz w:val="24"/>
                <w:szCs w:val="24"/>
              </w:rPr>
            </w:pPr>
            <w:r w:rsidRPr="00C0164C">
              <w:rPr>
                <w:color w:val="000000"/>
                <w:sz w:val="24"/>
                <w:szCs w:val="24"/>
              </w:rPr>
              <w:t>Шишков В.Д.</w:t>
            </w:r>
          </w:p>
          <w:p w:rsidR="00431564" w:rsidRPr="00C0164C" w:rsidRDefault="00431564" w:rsidP="00431564">
            <w:pPr>
              <w:snapToGrid w:val="0"/>
              <w:rPr>
                <w:color w:val="000000"/>
                <w:sz w:val="24"/>
                <w:szCs w:val="24"/>
              </w:rPr>
            </w:pPr>
            <w:r w:rsidRPr="00C0164C">
              <w:rPr>
                <w:color w:val="000000"/>
                <w:sz w:val="24"/>
                <w:szCs w:val="24"/>
              </w:rPr>
              <w:t>Бушуева А.Н.</w:t>
            </w:r>
          </w:p>
          <w:p w:rsidR="00431564" w:rsidRPr="00C0164C" w:rsidRDefault="00431564" w:rsidP="00431564">
            <w:pPr>
              <w:snapToGrid w:val="0"/>
              <w:rPr>
                <w:color w:val="000000"/>
                <w:sz w:val="24"/>
                <w:szCs w:val="24"/>
              </w:rPr>
            </w:pPr>
            <w:r w:rsidRPr="00C0164C">
              <w:rPr>
                <w:color w:val="000000"/>
                <w:sz w:val="24"/>
                <w:szCs w:val="24"/>
              </w:rPr>
              <w:t>Андреев В.А.</w:t>
            </w:r>
          </w:p>
          <w:p w:rsidR="00431564" w:rsidRPr="00C0164C" w:rsidRDefault="00431564" w:rsidP="00431564">
            <w:pPr>
              <w:snapToGrid w:val="0"/>
              <w:rPr>
                <w:color w:val="000000"/>
                <w:sz w:val="24"/>
                <w:szCs w:val="24"/>
              </w:rPr>
            </w:pPr>
            <w:r w:rsidRPr="00C0164C">
              <w:rPr>
                <w:color w:val="000000"/>
                <w:sz w:val="24"/>
                <w:szCs w:val="24"/>
              </w:rPr>
              <w:t>Дынникова Г.Д.</w:t>
            </w:r>
          </w:p>
          <w:p w:rsidR="00431564" w:rsidRPr="00C0164C" w:rsidRDefault="00431564" w:rsidP="00431564">
            <w:pPr>
              <w:snapToGrid w:val="0"/>
              <w:rPr>
                <w:color w:val="000000"/>
                <w:sz w:val="24"/>
                <w:szCs w:val="24"/>
              </w:rPr>
            </w:pPr>
            <w:r w:rsidRPr="00C0164C">
              <w:rPr>
                <w:color w:val="000000"/>
                <w:sz w:val="24"/>
                <w:szCs w:val="24"/>
              </w:rPr>
              <w:t>Лыба П.В.</w:t>
            </w:r>
          </w:p>
          <w:p w:rsidR="00431564" w:rsidRPr="00C0164C" w:rsidRDefault="00431564" w:rsidP="00431564">
            <w:pPr>
              <w:snapToGrid w:val="0"/>
              <w:rPr>
                <w:color w:val="000000"/>
                <w:sz w:val="24"/>
                <w:szCs w:val="24"/>
              </w:rPr>
            </w:pPr>
            <w:r w:rsidRPr="00C0164C">
              <w:rPr>
                <w:color w:val="000000"/>
                <w:sz w:val="24"/>
                <w:szCs w:val="24"/>
              </w:rPr>
              <w:t>Хмелевский А.В.</w:t>
            </w:r>
          </w:p>
          <w:p w:rsidR="00431564" w:rsidRPr="00C0164C" w:rsidRDefault="00431564" w:rsidP="00431564">
            <w:pPr>
              <w:snapToGrid w:val="0"/>
              <w:rPr>
                <w:color w:val="000000"/>
                <w:sz w:val="24"/>
                <w:szCs w:val="24"/>
              </w:rPr>
            </w:pPr>
            <w:r w:rsidRPr="00C0164C">
              <w:rPr>
                <w:color w:val="000000"/>
                <w:sz w:val="24"/>
                <w:szCs w:val="24"/>
              </w:rPr>
              <w:t>Аникина А.А.</w:t>
            </w:r>
          </w:p>
          <w:p w:rsidR="00431564" w:rsidRPr="00C0164C" w:rsidRDefault="00431564" w:rsidP="00431564">
            <w:pPr>
              <w:snapToGrid w:val="0"/>
              <w:rPr>
                <w:color w:val="000000"/>
                <w:sz w:val="24"/>
                <w:szCs w:val="24"/>
              </w:rPr>
            </w:pPr>
            <w:r w:rsidRPr="00C0164C">
              <w:rPr>
                <w:color w:val="000000"/>
                <w:sz w:val="24"/>
                <w:szCs w:val="24"/>
              </w:rPr>
              <w:t>Митричева Л.В.</w:t>
            </w:r>
          </w:p>
          <w:p w:rsidR="00431564" w:rsidRPr="00C0164C" w:rsidRDefault="00431564" w:rsidP="00431564">
            <w:pPr>
              <w:snapToGrid w:val="0"/>
              <w:rPr>
                <w:color w:val="000000"/>
                <w:sz w:val="24"/>
                <w:szCs w:val="24"/>
              </w:rPr>
            </w:pPr>
            <w:r w:rsidRPr="00C0164C">
              <w:rPr>
                <w:color w:val="000000"/>
                <w:sz w:val="24"/>
                <w:szCs w:val="24"/>
              </w:rPr>
              <w:t>Митричев А.И.</w:t>
            </w:r>
          </w:p>
          <w:p w:rsidR="00431564" w:rsidRPr="00C0164C" w:rsidRDefault="00431564" w:rsidP="00431564">
            <w:pPr>
              <w:snapToGrid w:val="0"/>
              <w:rPr>
                <w:color w:val="000000"/>
                <w:sz w:val="24"/>
                <w:szCs w:val="24"/>
              </w:rPr>
            </w:pPr>
            <w:r w:rsidRPr="00C0164C">
              <w:rPr>
                <w:color w:val="000000"/>
                <w:sz w:val="24"/>
                <w:szCs w:val="24"/>
              </w:rPr>
              <w:t>Круглов В.А.</w:t>
            </w:r>
          </w:p>
          <w:p w:rsidR="00431564" w:rsidRPr="00C0164C" w:rsidRDefault="00431564" w:rsidP="00431564">
            <w:pPr>
              <w:snapToGrid w:val="0"/>
              <w:rPr>
                <w:color w:val="000000"/>
                <w:sz w:val="24"/>
                <w:szCs w:val="24"/>
              </w:rPr>
            </w:pPr>
            <w:r w:rsidRPr="00C0164C">
              <w:rPr>
                <w:color w:val="000000"/>
                <w:sz w:val="24"/>
                <w:szCs w:val="24"/>
              </w:rPr>
              <w:t>Сметнева М.И.</w:t>
            </w:r>
          </w:p>
          <w:p w:rsidR="00431564" w:rsidRPr="00C0164C" w:rsidRDefault="00431564" w:rsidP="00431564">
            <w:pPr>
              <w:snapToGrid w:val="0"/>
              <w:rPr>
                <w:color w:val="000000"/>
                <w:sz w:val="24"/>
                <w:szCs w:val="24"/>
              </w:rPr>
            </w:pPr>
            <w:r w:rsidRPr="00C0164C">
              <w:rPr>
                <w:color w:val="000000"/>
                <w:sz w:val="24"/>
                <w:szCs w:val="24"/>
              </w:rPr>
              <w:t>Тетервятникова Л.Н.</w:t>
            </w:r>
          </w:p>
          <w:p w:rsidR="00431564" w:rsidRPr="00C0164C" w:rsidRDefault="00431564" w:rsidP="00431564">
            <w:pPr>
              <w:snapToGrid w:val="0"/>
              <w:rPr>
                <w:color w:val="000000"/>
                <w:sz w:val="24"/>
                <w:szCs w:val="24"/>
              </w:rPr>
            </w:pPr>
            <w:r w:rsidRPr="00C0164C">
              <w:rPr>
                <w:color w:val="000000"/>
                <w:sz w:val="24"/>
                <w:szCs w:val="24"/>
              </w:rPr>
              <w:t>Черная Н.В.</w:t>
            </w:r>
          </w:p>
          <w:p w:rsidR="00431564" w:rsidRPr="00C0164C" w:rsidRDefault="00431564" w:rsidP="00431564">
            <w:pPr>
              <w:snapToGrid w:val="0"/>
              <w:rPr>
                <w:color w:val="000000"/>
                <w:sz w:val="24"/>
                <w:szCs w:val="24"/>
              </w:rPr>
            </w:pPr>
            <w:r w:rsidRPr="00C0164C">
              <w:rPr>
                <w:color w:val="000000"/>
                <w:sz w:val="24"/>
                <w:szCs w:val="24"/>
              </w:rPr>
              <w:t>Дмитриева В.Г.</w:t>
            </w:r>
          </w:p>
          <w:p w:rsidR="00431564" w:rsidRPr="00C0164C" w:rsidRDefault="00431564" w:rsidP="00431564">
            <w:pPr>
              <w:snapToGrid w:val="0"/>
              <w:rPr>
                <w:color w:val="000000"/>
                <w:sz w:val="24"/>
                <w:szCs w:val="24"/>
              </w:rPr>
            </w:pPr>
            <w:r w:rsidRPr="00C0164C">
              <w:rPr>
                <w:color w:val="000000"/>
                <w:sz w:val="24"/>
                <w:szCs w:val="24"/>
              </w:rPr>
              <w:t>Пиновская Е.Ю.</w:t>
            </w:r>
          </w:p>
          <w:p w:rsidR="00431564" w:rsidRPr="00C0164C" w:rsidRDefault="00431564" w:rsidP="00431564">
            <w:pPr>
              <w:snapToGrid w:val="0"/>
              <w:rPr>
                <w:color w:val="000000"/>
                <w:sz w:val="24"/>
                <w:szCs w:val="24"/>
              </w:rPr>
            </w:pPr>
            <w:r w:rsidRPr="00C0164C">
              <w:rPr>
                <w:color w:val="000000"/>
                <w:sz w:val="24"/>
                <w:szCs w:val="24"/>
              </w:rPr>
              <w:t>Клеева О.Б.</w:t>
            </w:r>
          </w:p>
          <w:p w:rsidR="00431564" w:rsidRPr="00C0164C" w:rsidRDefault="00431564" w:rsidP="00431564">
            <w:pPr>
              <w:snapToGrid w:val="0"/>
              <w:rPr>
                <w:color w:val="000000"/>
                <w:sz w:val="24"/>
                <w:szCs w:val="24"/>
              </w:rPr>
            </w:pPr>
            <w:r w:rsidRPr="00C0164C">
              <w:rPr>
                <w:color w:val="000000"/>
                <w:sz w:val="24"/>
                <w:szCs w:val="24"/>
              </w:rPr>
              <w:t>Бирман И.М.</w:t>
            </w:r>
          </w:p>
          <w:p w:rsidR="00431564" w:rsidRPr="00C0164C" w:rsidRDefault="00431564" w:rsidP="00431564">
            <w:pPr>
              <w:snapToGrid w:val="0"/>
              <w:rPr>
                <w:color w:val="000000"/>
                <w:sz w:val="24"/>
                <w:szCs w:val="24"/>
              </w:rPr>
            </w:pPr>
            <w:r w:rsidRPr="00C0164C">
              <w:rPr>
                <w:color w:val="000000"/>
                <w:sz w:val="24"/>
                <w:szCs w:val="24"/>
              </w:rPr>
              <w:t>Стомахина Т.Б.</w:t>
            </w:r>
          </w:p>
          <w:p w:rsidR="00431564" w:rsidRPr="00C0164C" w:rsidRDefault="00431564" w:rsidP="00431564">
            <w:pPr>
              <w:snapToGrid w:val="0"/>
              <w:rPr>
                <w:color w:val="000000"/>
                <w:sz w:val="24"/>
                <w:szCs w:val="24"/>
              </w:rPr>
            </w:pPr>
            <w:r w:rsidRPr="00C0164C">
              <w:rPr>
                <w:color w:val="000000"/>
                <w:sz w:val="24"/>
                <w:szCs w:val="24"/>
              </w:rPr>
              <w:t>Щедрина Е.А.</w:t>
            </w:r>
          </w:p>
          <w:p w:rsidR="00431564" w:rsidRPr="00C0164C" w:rsidRDefault="00431564" w:rsidP="00431564">
            <w:pPr>
              <w:snapToGrid w:val="0"/>
              <w:rPr>
                <w:color w:val="000000"/>
                <w:sz w:val="24"/>
                <w:szCs w:val="24"/>
              </w:rPr>
            </w:pPr>
            <w:r w:rsidRPr="00C0164C">
              <w:rPr>
                <w:color w:val="000000"/>
                <w:sz w:val="24"/>
                <w:szCs w:val="24"/>
              </w:rPr>
              <w:t>Макарчук О.А.</w:t>
            </w:r>
          </w:p>
          <w:p w:rsidR="00431564" w:rsidRPr="00C0164C" w:rsidRDefault="00431564" w:rsidP="00431564">
            <w:pPr>
              <w:snapToGrid w:val="0"/>
              <w:rPr>
                <w:color w:val="000000"/>
                <w:sz w:val="24"/>
                <w:szCs w:val="24"/>
              </w:rPr>
            </w:pPr>
            <w:r w:rsidRPr="00C0164C">
              <w:rPr>
                <w:color w:val="000000"/>
                <w:sz w:val="24"/>
                <w:szCs w:val="24"/>
              </w:rPr>
              <w:t>Фатеев А.М.</w:t>
            </w:r>
          </w:p>
          <w:p w:rsidR="00431564" w:rsidRPr="00C0164C" w:rsidRDefault="00431564" w:rsidP="00431564">
            <w:pPr>
              <w:snapToGrid w:val="0"/>
              <w:rPr>
                <w:color w:val="000000"/>
                <w:sz w:val="24"/>
                <w:szCs w:val="24"/>
              </w:rPr>
            </w:pPr>
            <w:r w:rsidRPr="00C0164C">
              <w:rPr>
                <w:color w:val="000000"/>
                <w:sz w:val="24"/>
                <w:szCs w:val="24"/>
              </w:rPr>
              <w:t>Щекалов А.Б.</w:t>
            </w:r>
          </w:p>
          <w:p w:rsidR="00431564" w:rsidRPr="00C0164C" w:rsidRDefault="00431564" w:rsidP="00431564">
            <w:pPr>
              <w:snapToGrid w:val="0"/>
              <w:rPr>
                <w:color w:val="000000"/>
                <w:sz w:val="24"/>
                <w:szCs w:val="24"/>
              </w:rPr>
            </w:pPr>
            <w:r w:rsidRPr="00C0164C">
              <w:rPr>
                <w:color w:val="000000"/>
                <w:sz w:val="24"/>
                <w:szCs w:val="24"/>
              </w:rPr>
              <w:t>Канцер В.Р.</w:t>
            </w:r>
          </w:p>
          <w:p w:rsidR="00431564" w:rsidRPr="00C0164C" w:rsidRDefault="00431564" w:rsidP="00431564">
            <w:pPr>
              <w:snapToGrid w:val="0"/>
              <w:rPr>
                <w:color w:val="000000"/>
                <w:sz w:val="24"/>
                <w:szCs w:val="24"/>
              </w:rPr>
            </w:pPr>
            <w:r w:rsidRPr="00C0164C">
              <w:rPr>
                <w:color w:val="000000"/>
                <w:sz w:val="24"/>
                <w:szCs w:val="24"/>
              </w:rPr>
              <w:t>Ромазанова Г.К.</w:t>
            </w:r>
          </w:p>
          <w:p w:rsidR="00431564" w:rsidRPr="00C0164C" w:rsidRDefault="00431564" w:rsidP="00431564">
            <w:pPr>
              <w:snapToGrid w:val="0"/>
              <w:rPr>
                <w:color w:val="000000"/>
                <w:sz w:val="24"/>
                <w:szCs w:val="24"/>
              </w:rPr>
            </w:pPr>
            <w:r w:rsidRPr="00C0164C">
              <w:rPr>
                <w:color w:val="000000"/>
                <w:sz w:val="24"/>
                <w:szCs w:val="24"/>
              </w:rPr>
              <w:t>Лагошина Л.В.</w:t>
            </w:r>
          </w:p>
          <w:p w:rsidR="00431564" w:rsidRDefault="00431564" w:rsidP="00431564">
            <w:pPr>
              <w:snapToGrid w:val="0"/>
              <w:rPr>
                <w:color w:val="000000"/>
                <w:sz w:val="24"/>
                <w:szCs w:val="24"/>
              </w:rPr>
            </w:pPr>
            <w:r w:rsidRPr="00C0164C">
              <w:rPr>
                <w:color w:val="000000"/>
                <w:sz w:val="24"/>
                <w:szCs w:val="24"/>
              </w:rPr>
              <w:t>Ларкин Н.А.</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Андреев Н.Б</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Баландина Т.Н</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lastRenderedPageBreak/>
              <w:t>Андреева В.Г</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Горбачев Д.Е</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Горбачева Е.Б</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Кикоина Л.П</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Николаева А.В</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Заварзина О.Ф</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Плотникова Л.Г</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Потапов Н.В</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Игнатьева Л.В</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Луженков А.Н</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Майборода В.И</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Майборода И.В</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Майборода Р.Ш</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Березина Е.В</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Суровцев В.В</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Соколова Ю.А</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Сверчкова З.А</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Апрациева К.З</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Молофеев М.В</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Синицына И.Ю</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Добротворская Е.В</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Добротворская Ю.К</w:t>
            </w:r>
          </w:p>
          <w:p w:rsidR="00431564" w:rsidRPr="0099751C"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Тарасова О.Ю</w:t>
            </w:r>
          </w:p>
          <w:p w:rsidR="00431564" w:rsidRDefault="00431564" w:rsidP="00431564">
            <w:pPr>
              <w:suppressAutoHyphens w:val="0"/>
              <w:spacing w:before="100" w:beforeAutospacing="1" w:after="100" w:afterAutospacing="1"/>
              <w:rPr>
                <w:color w:val="000000"/>
                <w:sz w:val="27"/>
                <w:szCs w:val="27"/>
                <w:lang w:eastAsia="ru-RU"/>
              </w:rPr>
            </w:pPr>
            <w:r w:rsidRPr="0099751C">
              <w:rPr>
                <w:color w:val="000000"/>
                <w:sz w:val="27"/>
                <w:szCs w:val="27"/>
                <w:lang w:eastAsia="ru-RU"/>
              </w:rPr>
              <w:t>Бабенко А.В</w:t>
            </w:r>
          </w:p>
          <w:p w:rsidR="00431564" w:rsidRPr="0099751C" w:rsidRDefault="00431564" w:rsidP="00431564">
            <w:pPr>
              <w:suppressAutoHyphens w:val="0"/>
              <w:spacing w:before="100" w:beforeAutospacing="1" w:after="100" w:afterAutospacing="1"/>
              <w:rPr>
                <w:color w:val="000000"/>
                <w:sz w:val="27"/>
                <w:szCs w:val="27"/>
                <w:lang w:eastAsia="ru-RU"/>
              </w:rPr>
            </w:pPr>
            <w:r>
              <w:rPr>
                <w:color w:val="000000"/>
                <w:sz w:val="27"/>
                <w:szCs w:val="27"/>
              </w:rPr>
              <w:t>Рассказова Е.Ю</w:t>
            </w:r>
          </w:p>
          <w:p w:rsidR="00431564" w:rsidRPr="002B6DD6" w:rsidRDefault="00431564" w:rsidP="00431564">
            <w:pPr>
              <w:snapToGrid w:val="0"/>
              <w:rPr>
                <w:color w:val="000000"/>
                <w:sz w:val="24"/>
                <w:szCs w:val="24"/>
              </w:rPr>
            </w:pPr>
          </w:p>
        </w:tc>
        <w:tc>
          <w:tcPr>
            <w:tcW w:w="72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1564" w:rsidRPr="00C0164C" w:rsidRDefault="00431564" w:rsidP="00431564">
            <w:pPr>
              <w:snapToGrid w:val="0"/>
              <w:jc w:val="both"/>
              <w:rPr>
                <w:color w:val="000000"/>
                <w:sz w:val="24"/>
                <w:szCs w:val="24"/>
              </w:rPr>
            </w:pPr>
            <w:r w:rsidRPr="00C0164C">
              <w:rPr>
                <w:color w:val="000000"/>
                <w:sz w:val="24"/>
                <w:szCs w:val="24"/>
              </w:rPr>
              <w:lastRenderedPageBreak/>
              <w:t>В  районе Хорошево-Мневники с 22.11.19 по 28.11.19  проводятся  экспозиции в рамках публичных слушаний по Проектам:</w:t>
            </w:r>
          </w:p>
          <w:p w:rsidR="00431564" w:rsidRPr="00C0164C" w:rsidRDefault="00431564" w:rsidP="00431564">
            <w:pPr>
              <w:snapToGrid w:val="0"/>
              <w:jc w:val="both"/>
              <w:rPr>
                <w:color w:val="000000"/>
                <w:sz w:val="24"/>
                <w:szCs w:val="24"/>
              </w:rPr>
            </w:pPr>
          </w:p>
          <w:p w:rsidR="00431564" w:rsidRPr="00C0164C" w:rsidRDefault="00431564" w:rsidP="00431564">
            <w:pPr>
              <w:snapToGrid w:val="0"/>
              <w:jc w:val="both"/>
              <w:rPr>
                <w:color w:val="000000"/>
                <w:sz w:val="24"/>
                <w:szCs w:val="24"/>
              </w:rPr>
            </w:pPr>
            <w:r w:rsidRPr="00C0164C">
              <w:rPr>
                <w:color w:val="000000"/>
                <w:sz w:val="24"/>
                <w:szCs w:val="24"/>
              </w:rPr>
              <w:lastRenderedPageBreak/>
              <w:t>- «Проект планировки территории квартала 79 района Хорошево-Мневники (СЗАО) в целях реализации Программы реновации жилищного фонда в городе Москве»;</w:t>
            </w:r>
          </w:p>
          <w:p w:rsidR="00431564" w:rsidRPr="00C0164C" w:rsidRDefault="00431564" w:rsidP="00431564">
            <w:pPr>
              <w:snapToGrid w:val="0"/>
              <w:jc w:val="both"/>
              <w:rPr>
                <w:color w:val="000000"/>
                <w:sz w:val="24"/>
                <w:szCs w:val="24"/>
              </w:rPr>
            </w:pPr>
          </w:p>
          <w:p w:rsidR="00431564" w:rsidRPr="00C0164C" w:rsidRDefault="00431564" w:rsidP="00431564">
            <w:pPr>
              <w:snapToGrid w:val="0"/>
              <w:jc w:val="both"/>
              <w:rPr>
                <w:color w:val="000000"/>
                <w:sz w:val="24"/>
                <w:szCs w:val="24"/>
              </w:rPr>
            </w:pPr>
            <w:r w:rsidRPr="00C0164C">
              <w:rPr>
                <w:color w:val="000000"/>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79 района Хорошево-Мневники (СЗАО);</w:t>
            </w:r>
          </w:p>
          <w:p w:rsidR="00431564" w:rsidRPr="00C0164C" w:rsidRDefault="00431564" w:rsidP="00431564">
            <w:pPr>
              <w:snapToGrid w:val="0"/>
              <w:jc w:val="both"/>
              <w:rPr>
                <w:color w:val="000000"/>
                <w:sz w:val="24"/>
                <w:szCs w:val="24"/>
              </w:rPr>
            </w:pPr>
          </w:p>
          <w:p w:rsidR="00431564" w:rsidRPr="00C0164C" w:rsidRDefault="00431564" w:rsidP="00431564">
            <w:pPr>
              <w:snapToGrid w:val="0"/>
              <w:jc w:val="both"/>
              <w:rPr>
                <w:color w:val="000000"/>
                <w:sz w:val="24"/>
                <w:szCs w:val="24"/>
              </w:rPr>
            </w:pPr>
            <w:r w:rsidRPr="00C0164C">
              <w:rPr>
                <w:color w:val="000000"/>
                <w:sz w:val="24"/>
                <w:szCs w:val="24"/>
              </w:rPr>
              <w:t>- «Проект планировки территории квартала 74, 77, 80, 81 района Хорошево-Мневники (СЗАО) в целях реализации Программы реновации жилищного фонда в городе Москве»;</w:t>
            </w:r>
          </w:p>
          <w:p w:rsidR="00431564" w:rsidRPr="00C0164C" w:rsidRDefault="00431564" w:rsidP="00431564">
            <w:pPr>
              <w:snapToGrid w:val="0"/>
              <w:jc w:val="both"/>
              <w:rPr>
                <w:color w:val="000000"/>
                <w:sz w:val="24"/>
                <w:szCs w:val="24"/>
              </w:rPr>
            </w:pPr>
          </w:p>
          <w:p w:rsidR="00431564" w:rsidRPr="00C0164C" w:rsidRDefault="00431564" w:rsidP="00431564">
            <w:pPr>
              <w:snapToGrid w:val="0"/>
              <w:jc w:val="both"/>
              <w:rPr>
                <w:color w:val="000000"/>
                <w:sz w:val="24"/>
                <w:szCs w:val="24"/>
              </w:rPr>
            </w:pPr>
            <w:r w:rsidRPr="00C0164C">
              <w:rPr>
                <w:color w:val="000000"/>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74, 77, 80, 81  района Хорошево-Мневники (СЗАО);</w:t>
            </w:r>
          </w:p>
          <w:p w:rsidR="00431564" w:rsidRPr="00C0164C" w:rsidRDefault="00431564" w:rsidP="00431564">
            <w:pPr>
              <w:snapToGrid w:val="0"/>
              <w:jc w:val="both"/>
              <w:rPr>
                <w:color w:val="000000"/>
                <w:sz w:val="24"/>
                <w:szCs w:val="24"/>
              </w:rPr>
            </w:pPr>
          </w:p>
          <w:p w:rsidR="00431564" w:rsidRPr="00C0164C" w:rsidRDefault="00431564" w:rsidP="00431564">
            <w:pPr>
              <w:snapToGrid w:val="0"/>
              <w:jc w:val="both"/>
              <w:rPr>
                <w:color w:val="000000"/>
                <w:sz w:val="24"/>
                <w:szCs w:val="24"/>
              </w:rPr>
            </w:pPr>
            <w:r w:rsidRPr="00C0164C">
              <w:rPr>
                <w:color w:val="000000"/>
                <w:sz w:val="24"/>
                <w:szCs w:val="24"/>
              </w:rPr>
              <w:t>- «Проект планировки территории квартала 83, 84-85, 86 района Хорошево-Мневники (СЗАО) в целях реализации Программы реновации жилищного фонда в городе Москве»;</w:t>
            </w:r>
          </w:p>
          <w:p w:rsidR="00431564" w:rsidRPr="00C0164C" w:rsidRDefault="00431564" w:rsidP="00431564">
            <w:pPr>
              <w:snapToGrid w:val="0"/>
              <w:jc w:val="both"/>
              <w:rPr>
                <w:color w:val="000000"/>
                <w:sz w:val="24"/>
                <w:szCs w:val="24"/>
              </w:rPr>
            </w:pPr>
          </w:p>
          <w:p w:rsidR="00431564" w:rsidRPr="00C0164C" w:rsidRDefault="00431564" w:rsidP="00431564">
            <w:pPr>
              <w:snapToGrid w:val="0"/>
              <w:jc w:val="both"/>
              <w:rPr>
                <w:color w:val="000000"/>
                <w:sz w:val="24"/>
                <w:szCs w:val="24"/>
              </w:rPr>
            </w:pPr>
            <w:r w:rsidRPr="00C0164C">
              <w:rPr>
                <w:color w:val="000000"/>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квартала 83, 84-85, 86 района Хорошево-Мневники (СЗАО).</w:t>
            </w:r>
          </w:p>
          <w:p w:rsidR="00431564" w:rsidRPr="00C0164C" w:rsidRDefault="00431564" w:rsidP="00431564">
            <w:pPr>
              <w:snapToGrid w:val="0"/>
              <w:jc w:val="both"/>
              <w:rPr>
                <w:color w:val="000000"/>
                <w:sz w:val="24"/>
                <w:szCs w:val="24"/>
              </w:rPr>
            </w:pPr>
          </w:p>
          <w:p w:rsidR="00431564" w:rsidRPr="00C0164C" w:rsidRDefault="00431564" w:rsidP="00431564">
            <w:pPr>
              <w:snapToGrid w:val="0"/>
              <w:jc w:val="both"/>
              <w:rPr>
                <w:color w:val="000000"/>
                <w:sz w:val="24"/>
                <w:szCs w:val="24"/>
              </w:rPr>
            </w:pPr>
            <w:r w:rsidRPr="00C0164C">
              <w:rPr>
                <w:color w:val="000000"/>
                <w:sz w:val="24"/>
                <w:szCs w:val="24"/>
              </w:rPr>
              <w:t>Выявлено и  зафиксировано многочисленными  актами, что на экспозициях и на официальном сайте префектуры СЗАО по всем указанным проектам планировки территорий  отсутствуют предметы публичных слушаний - требуемые Законом города Москвы №28  от 25.06.2008 Градостроительным Кодексом Москвы (ч.8 ст.68) полный комплект заявленного проекта планировки, ст. 42 Градостроительного Кодекса РФ обоснования.  Организаторы слушаний не смогли указать и иных мест, где можно ознакомиться с проектами.</w:t>
            </w:r>
          </w:p>
          <w:p w:rsidR="00431564" w:rsidRPr="00C0164C" w:rsidRDefault="00431564" w:rsidP="00431564">
            <w:pPr>
              <w:snapToGrid w:val="0"/>
              <w:jc w:val="both"/>
              <w:rPr>
                <w:color w:val="000000"/>
                <w:sz w:val="24"/>
                <w:szCs w:val="24"/>
              </w:rPr>
            </w:pPr>
          </w:p>
          <w:p w:rsidR="00431564" w:rsidRPr="00C0164C" w:rsidRDefault="00431564" w:rsidP="00431564">
            <w:pPr>
              <w:snapToGrid w:val="0"/>
              <w:jc w:val="both"/>
              <w:rPr>
                <w:color w:val="000000"/>
                <w:sz w:val="24"/>
                <w:szCs w:val="24"/>
              </w:rPr>
            </w:pPr>
            <w:r w:rsidRPr="00C0164C">
              <w:rPr>
                <w:color w:val="000000"/>
                <w:sz w:val="24"/>
                <w:szCs w:val="24"/>
              </w:rPr>
              <w:t>Вместо «ПРОЕКТОВ ПЛАНИРОВКИ…» представлены некие материалы «ПОДГОТОВКА ПРОЕКТА ПЛАНИРОВКИ …», то есть подготовительные промежуточные результаты,  которые по составу и содержанию не соответствуют, требованиям федерального и регионального законодательства,  Постановления Правительства Москвы №282-ПП от 10 апреля.2018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w:t>
            </w:r>
          </w:p>
          <w:p w:rsidR="00431564" w:rsidRPr="00C0164C" w:rsidRDefault="00431564" w:rsidP="00431564">
            <w:pPr>
              <w:snapToGrid w:val="0"/>
              <w:jc w:val="both"/>
              <w:rPr>
                <w:color w:val="000000"/>
                <w:sz w:val="24"/>
                <w:szCs w:val="24"/>
              </w:rPr>
            </w:pPr>
          </w:p>
          <w:p w:rsidR="00431564" w:rsidRPr="00C0164C" w:rsidRDefault="00431564" w:rsidP="00431564">
            <w:pPr>
              <w:snapToGrid w:val="0"/>
              <w:jc w:val="both"/>
              <w:rPr>
                <w:color w:val="000000"/>
                <w:sz w:val="24"/>
                <w:szCs w:val="24"/>
              </w:rPr>
            </w:pPr>
            <w:r w:rsidRPr="00C0164C">
              <w:rPr>
                <w:color w:val="000000"/>
                <w:sz w:val="24"/>
                <w:szCs w:val="24"/>
              </w:rPr>
              <w:t>Также  отсутствуют в открытом доступе,  представленных материалах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w:t>
            </w:r>
          </w:p>
          <w:p w:rsidR="00431564" w:rsidRPr="00C0164C" w:rsidRDefault="00431564" w:rsidP="00431564">
            <w:pPr>
              <w:snapToGrid w:val="0"/>
              <w:jc w:val="both"/>
              <w:rPr>
                <w:color w:val="000000"/>
                <w:sz w:val="24"/>
                <w:szCs w:val="24"/>
              </w:rPr>
            </w:pPr>
          </w:p>
          <w:p w:rsidR="00431564" w:rsidRPr="00C0164C" w:rsidRDefault="00431564" w:rsidP="00431564">
            <w:pPr>
              <w:snapToGrid w:val="0"/>
              <w:jc w:val="both"/>
              <w:rPr>
                <w:color w:val="000000"/>
                <w:sz w:val="24"/>
                <w:szCs w:val="24"/>
              </w:rPr>
            </w:pPr>
            <w:r w:rsidRPr="00C0164C">
              <w:rPr>
                <w:color w:val="000000"/>
                <w:sz w:val="24"/>
                <w:szCs w:val="24"/>
              </w:rPr>
              <w:t xml:space="preserve">Кроме того, окружная комиссия, которая, согласно Положению о своем создании  (утвержденным Постановлением Правительства Москвы №270-ПП от 07.04.2009)  и Распоряжения префектуры </w:t>
            </w:r>
            <w:r w:rsidRPr="00C0164C">
              <w:rPr>
                <w:color w:val="000000"/>
                <w:sz w:val="24"/>
                <w:szCs w:val="24"/>
              </w:rPr>
              <w:lastRenderedPageBreak/>
              <w:t>СЗАО № 261-рп от 25.09.2013 «О составе Комиссии по вопросам градостроительства, землепользования и застройки при Правительстве Москвы в Северо-Западном административном округе»,  состоит из государственных служащих –  руководящих сотрудников территориальных органов исполнительной власти (в том числе Главы Управы Панфилова С.А..) и возглавляется заместителем Префекта СЗАО Пашкова А.А.., получив от организатора подготовки проектной документации некомплектный и не соответствующий законодательству документ, выставила его на публичные слушания.</w:t>
            </w:r>
          </w:p>
          <w:p w:rsidR="00431564" w:rsidRPr="00C0164C" w:rsidRDefault="00431564" w:rsidP="00431564">
            <w:pPr>
              <w:snapToGrid w:val="0"/>
              <w:jc w:val="both"/>
              <w:rPr>
                <w:color w:val="000000"/>
                <w:sz w:val="24"/>
                <w:szCs w:val="24"/>
              </w:rPr>
            </w:pPr>
          </w:p>
          <w:p w:rsidR="00431564" w:rsidRPr="00C0164C" w:rsidRDefault="00431564" w:rsidP="00431564">
            <w:pPr>
              <w:snapToGrid w:val="0"/>
              <w:jc w:val="both"/>
              <w:rPr>
                <w:color w:val="000000"/>
                <w:sz w:val="24"/>
                <w:szCs w:val="24"/>
              </w:rPr>
            </w:pPr>
            <w:r w:rsidRPr="00C0164C">
              <w:rPr>
                <w:color w:val="000000"/>
                <w:sz w:val="24"/>
                <w:szCs w:val="24"/>
              </w:rPr>
              <w:t>Таким образом, документы, не содержащие обязательных обоснований, данных по имущественным правам, численности населения, объектам обязательной инфраструктуры и их расчету, вводящие в заблуждение граждан, а, возможно, специально направленный на введение в заблуждение,  представители органов исполнительной власти субъекта РФ выставили для рассмотрения на слушаниях как соответствующий законодательству, подтверждая его соответствие своим статусом территориального органа исполнительной  власти.</w:t>
            </w:r>
          </w:p>
          <w:p w:rsidR="00431564" w:rsidRPr="00C0164C" w:rsidRDefault="00431564" w:rsidP="00431564">
            <w:pPr>
              <w:snapToGrid w:val="0"/>
              <w:jc w:val="both"/>
              <w:rPr>
                <w:color w:val="000000"/>
                <w:sz w:val="24"/>
                <w:szCs w:val="24"/>
              </w:rPr>
            </w:pPr>
          </w:p>
          <w:p w:rsidR="00431564" w:rsidRPr="00C0164C" w:rsidRDefault="00431564" w:rsidP="00431564">
            <w:pPr>
              <w:snapToGrid w:val="0"/>
              <w:jc w:val="both"/>
              <w:rPr>
                <w:color w:val="000000"/>
                <w:sz w:val="24"/>
                <w:szCs w:val="24"/>
              </w:rPr>
            </w:pPr>
            <w:r w:rsidRPr="00C0164C">
              <w:rPr>
                <w:color w:val="000000"/>
                <w:sz w:val="24"/>
                <w:szCs w:val="24"/>
              </w:rPr>
              <w:t>При этом глава управы района и другие сотрудники управы района Хорошево-Мневники на непредусмотренных законом «встречах» с выборочными группами граждан приводят полагаем ложные сведения по проекту, в частности по приросту населения, увеличению плотности, обеспечению инфраструктурой.</w:t>
            </w:r>
          </w:p>
          <w:p w:rsidR="00431564" w:rsidRPr="00C0164C" w:rsidRDefault="00431564" w:rsidP="00431564">
            <w:pPr>
              <w:snapToGrid w:val="0"/>
              <w:jc w:val="both"/>
              <w:rPr>
                <w:color w:val="000000"/>
                <w:sz w:val="24"/>
                <w:szCs w:val="24"/>
              </w:rPr>
            </w:pPr>
          </w:p>
          <w:p w:rsidR="00431564" w:rsidRPr="00C0164C" w:rsidRDefault="00431564" w:rsidP="00431564">
            <w:pPr>
              <w:snapToGrid w:val="0"/>
              <w:jc w:val="both"/>
              <w:rPr>
                <w:color w:val="000000"/>
                <w:sz w:val="24"/>
                <w:szCs w:val="24"/>
              </w:rPr>
            </w:pPr>
            <w:r w:rsidRPr="00C0164C">
              <w:rPr>
                <w:color w:val="000000"/>
                <w:sz w:val="24"/>
                <w:szCs w:val="24"/>
              </w:rPr>
              <w:t>Согласно ст. 46 Устава г. Москвы (Закон Москвы от 28.06.1995), префектуры административных округов и управы районов, являясь территориальными органами исполнительной власти, осуществляют в пределах установленных правовыми актами города Москвы полномочий контрольную, координирующую и исполнительно-распорядительную деятельность на территориях административных округов и районов города Москвы (соответственно).</w:t>
            </w:r>
          </w:p>
          <w:p w:rsidR="00431564" w:rsidRPr="00C0164C" w:rsidRDefault="00431564" w:rsidP="00431564">
            <w:pPr>
              <w:snapToGrid w:val="0"/>
              <w:jc w:val="both"/>
              <w:rPr>
                <w:color w:val="000000"/>
                <w:sz w:val="24"/>
                <w:szCs w:val="24"/>
              </w:rPr>
            </w:pPr>
          </w:p>
          <w:p w:rsidR="00431564" w:rsidRPr="00C0164C" w:rsidRDefault="00431564" w:rsidP="00431564">
            <w:pPr>
              <w:snapToGrid w:val="0"/>
              <w:jc w:val="both"/>
              <w:rPr>
                <w:color w:val="000000"/>
                <w:sz w:val="24"/>
                <w:szCs w:val="24"/>
              </w:rPr>
            </w:pPr>
            <w:r w:rsidRPr="00C0164C">
              <w:rPr>
                <w:color w:val="000000"/>
                <w:sz w:val="24"/>
                <w:szCs w:val="24"/>
              </w:rPr>
              <w:t>В связи с открывшимися обстоятельствами — выявлением документов,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документы должны был быть сняты с рассмотрения не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w:t>
            </w:r>
          </w:p>
          <w:p w:rsidR="00431564" w:rsidRPr="00C0164C" w:rsidRDefault="00431564" w:rsidP="00431564">
            <w:pPr>
              <w:snapToGrid w:val="0"/>
              <w:jc w:val="both"/>
              <w:rPr>
                <w:color w:val="000000"/>
                <w:sz w:val="24"/>
                <w:szCs w:val="24"/>
              </w:rPr>
            </w:pPr>
          </w:p>
          <w:p w:rsidR="00431564" w:rsidRPr="00C0164C" w:rsidRDefault="00431564" w:rsidP="00431564">
            <w:pPr>
              <w:snapToGrid w:val="0"/>
              <w:jc w:val="both"/>
              <w:rPr>
                <w:color w:val="000000"/>
                <w:sz w:val="24"/>
                <w:szCs w:val="24"/>
              </w:rPr>
            </w:pPr>
            <w:r w:rsidRPr="00C0164C">
              <w:rPr>
                <w:color w:val="000000"/>
                <w:sz w:val="24"/>
                <w:szCs w:val="24"/>
              </w:rPr>
              <w:t>В противном случае следовало бы считать, что, ссылаясь только на градостроительное законодательство, представители органов исполнительной власти, организовывая публичные слушания, становятся передаточным звеном, утрачивая свой статус органа исполнительной власти, государственных служащих и должностных лиц.</w:t>
            </w:r>
          </w:p>
          <w:p w:rsidR="00431564" w:rsidRPr="00C0164C" w:rsidRDefault="00431564" w:rsidP="00431564">
            <w:pPr>
              <w:snapToGrid w:val="0"/>
              <w:jc w:val="both"/>
              <w:rPr>
                <w:color w:val="000000"/>
                <w:sz w:val="24"/>
                <w:szCs w:val="24"/>
              </w:rPr>
            </w:pPr>
          </w:p>
          <w:p w:rsidR="00431564" w:rsidRPr="00C0164C" w:rsidRDefault="00431564" w:rsidP="00431564">
            <w:pPr>
              <w:snapToGrid w:val="0"/>
              <w:jc w:val="both"/>
              <w:rPr>
                <w:color w:val="000000"/>
                <w:sz w:val="24"/>
                <w:szCs w:val="24"/>
              </w:rPr>
            </w:pPr>
            <w:r w:rsidRPr="00C0164C">
              <w:rPr>
                <w:color w:val="000000"/>
                <w:sz w:val="24"/>
                <w:szCs w:val="24"/>
              </w:rPr>
              <w:t xml:space="preserve"> </w:t>
            </w:r>
          </w:p>
          <w:p w:rsidR="00431564" w:rsidRPr="00C0164C" w:rsidRDefault="00431564" w:rsidP="00431564">
            <w:pPr>
              <w:snapToGrid w:val="0"/>
              <w:jc w:val="both"/>
              <w:rPr>
                <w:color w:val="000000"/>
                <w:sz w:val="24"/>
                <w:szCs w:val="24"/>
              </w:rPr>
            </w:pPr>
          </w:p>
          <w:p w:rsidR="00431564" w:rsidRPr="00C0164C" w:rsidRDefault="00431564" w:rsidP="00431564">
            <w:pPr>
              <w:snapToGrid w:val="0"/>
              <w:jc w:val="both"/>
              <w:rPr>
                <w:color w:val="000000"/>
                <w:sz w:val="24"/>
                <w:szCs w:val="24"/>
              </w:rPr>
            </w:pPr>
            <w:r w:rsidRPr="00C0164C">
              <w:rPr>
                <w:color w:val="000000"/>
                <w:sz w:val="24"/>
                <w:szCs w:val="24"/>
              </w:rPr>
              <w:t xml:space="preserve">С учетом того, что представленные на слушания проектные </w:t>
            </w:r>
            <w:r w:rsidRPr="00C0164C">
              <w:rPr>
                <w:color w:val="000000"/>
                <w:sz w:val="24"/>
                <w:szCs w:val="24"/>
              </w:rPr>
              <w:lastRenderedPageBreak/>
              <w:t>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w:t>
            </w:r>
          </w:p>
          <w:p w:rsidR="00431564" w:rsidRPr="00C0164C" w:rsidRDefault="00431564" w:rsidP="00431564">
            <w:pPr>
              <w:snapToGrid w:val="0"/>
              <w:jc w:val="both"/>
              <w:rPr>
                <w:color w:val="000000"/>
                <w:sz w:val="24"/>
                <w:szCs w:val="24"/>
              </w:rPr>
            </w:pPr>
          </w:p>
          <w:p w:rsidR="00431564" w:rsidRPr="00C0164C" w:rsidRDefault="00431564" w:rsidP="00431564">
            <w:pPr>
              <w:snapToGrid w:val="0"/>
              <w:jc w:val="both"/>
              <w:rPr>
                <w:color w:val="000000"/>
                <w:sz w:val="24"/>
                <w:szCs w:val="24"/>
              </w:rPr>
            </w:pPr>
            <w:r w:rsidRPr="00C0164C">
              <w:rPr>
                <w:color w:val="000000"/>
                <w:sz w:val="24"/>
                <w:szCs w:val="24"/>
              </w:rPr>
              <w:t>- прекратить процедуру публичных слушаний по всем указанным проектам, составленным с нарушением законов РФ;</w:t>
            </w:r>
          </w:p>
          <w:p w:rsidR="00431564" w:rsidRPr="00C0164C" w:rsidRDefault="00431564" w:rsidP="00431564">
            <w:pPr>
              <w:snapToGrid w:val="0"/>
              <w:jc w:val="both"/>
              <w:rPr>
                <w:color w:val="000000"/>
                <w:sz w:val="24"/>
                <w:szCs w:val="24"/>
              </w:rPr>
            </w:pPr>
          </w:p>
          <w:p w:rsidR="00431564" w:rsidRPr="00C0164C" w:rsidRDefault="00431564" w:rsidP="00431564">
            <w:pPr>
              <w:snapToGrid w:val="0"/>
              <w:jc w:val="both"/>
              <w:rPr>
                <w:color w:val="000000"/>
                <w:sz w:val="24"/>
                <w:szCs w:val="24"/>
              </w:rPr>
            </w:pPr>
            <w:r w:rsidRPr="00C0164C">
              <w:rPr>
                <w:color w:val="000000"/>
                <w:sz w:val="24"/>
                <w:szCs w:val="24"/>
              </w:rPr>
              <w:t>-  признать их не состоявшимися, отменить их проведение;</w:t>
            </w:r>
          </w:p>
          <w:p w:rsidR="00431564" w:rsidRPr="00C0164C" w:rsidRDefault="00431564" w:rsidP="00431564">
            <w:pPr>
              <w:snapToGrid w:val="0"/>
              <w:jc w:val="both"/>
              <w:rPr>
                <w:color w:val="000000"/>
                <w:sz w:val="24"/>
                <w:szCs w:val="24"/>
              </w:rPr>
            </w:pPr>
          </w:p>
          <w:p w:rsidR="00431564" w:rsidRPr="00C0164C" w:rsidRDefault="00431564" w:rsidP="00431564">
            <w:pPr>
              <w:snapToGrid w:val="0"/>
              <w:jc w:val="both"/>
              <w:rPr>
                <w:color w:val="000000"/>
                <w:sz w:val="24"/>
                <w:szCs w:val="24"/>
              </w:rPr>
            </w:pPr>
            <w:r w:rsidRPr="00C0164C">
              <w:rPr>
                <w:color w:val="000000"/>
                <w:sz w:val="24"/>
                <w:szCs w:val="24"/>
              </w:rPr>
              <w:t>- разместить официальное оповещение о признании их не состоявшимися.</w:t>
            </w:r>
          </w:p>
          <w:p w:rsidR="00431564" w:rsidRPr="00C0164C" w:rsidRDefault="00431564" w:rsidP="00431564">
            <w:pPr>
              <w:snapToGrid w:val="0"/>
              <w:jc w:val="both"/>
              <w:rPr>
                <w:color w:val="000000"/>
                <w:sz w:val="24"/>
                <w:szCs w:val="24"/>
              </w:rPr>
            </w:pPr>
          </w:p>
          <w:p w:rsidR="00431564" w:rsidRPr="00C0164C" w:rsidRDefault="00431564" w:rsidP="00431564">
            <w:pPr>
              <w:snapToGrid w:val="0"/>
              <w:jc w:val="both"/>
              <w:rPr>
                <w:color w:val="000000"/>
                <w:sz w:val="24"/>
                <w:szCs w:val="24"/>
              </w:rPr>
            </w:pPr>
            <w:r w:rsidRPr="00C0164C">
              <w:rPr>
                <w:color w:val="000000"/>
                <w:sz w:val="24"/>
                <w:szCs w:val="24"/>
              </w:rPr>
              <w:t xml:space="preserve"> </w:t>
            </w:r>
          </w:p>
          <w:p w:rsidR="00431564" w:rsidRPr="00C0164C" w:rsidRDefault="00431564" w:rsidP="00431564">
            <w:pPr>
              <w:snapToGrid w:val="0"/>
              <w:jc w:val="both"/>
              <w:rPr>
                <w:color w:val="000000"/>
                <w:sz w:val="24"/>
                <w:szCs w:val="24"/>
              </w:rPr>
            </w:pPr>
          </w:p>
          <w:p w:rsidR="00431564" w:rsidRPr="007001E4" w:rsidRDefault="00431564" w:rsidP="00431564">
            <w:pPr>
              <w:snapToGrid w:val="0"/>
              <w:jc w:val="both"/>
              <w:rPr>
                <w:color w:val="000000"/>
                <w:sz w:val="24"/>
                <w:szCs w:val="24"/>
              </w:rPr>
            </w:pPr>
            <w:r w:rsidRPr="00C0164C">
              <w:rPr>
                <w:color w:val="000000"/>
                <w:sz w:val="24"/>
                <w:szCs w:val="24"/>
              </w:rPr>
              <w:t>В сложившейся ситуации выставление данного Проекта планировки на публичные слушания, есть основание полагать, представляет собой коррупционные и мошеннические действия.</w:t>
            </w:r>
          </w:p>
        </w:tc>
      </w:tr>
      <w:tr w:rsidR="00933961" w:rsidRPr="002B6DD6" w:rsidTr="00DD470F">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933961" w:rsidRPr="002B6DD6" w:rsidRDefault="00933961" w:rsidP="00431564">
            <w:pPr>
              <w:ind w:right="245"/>
              <w:jc w:val="center"/>
              <w:rPr>
                <w:color w:val="000000"/>
                <w:sz w:val="24"/>
                <w:szCs w:val="24"/>
              </w:rPr>
            </w:pPr>
            <w:r>
              <w:rPr>
                <w:color w:val="000000"/>
                <w:sz w:val="24"/>
                <w:szCs w:val="24"/>
              </w:rPr>
              <w:lastRenderedPageBreak/>
              <w:t>7258</w:t>
            </w:r>
          </w:p>
        </w:tc>
        <w:tc>
          <w:tcPr>
            <w:tcW w:w="2131" w:type="dxa"/>
            <w:tcBorders>
              <w:top w:val="single" w:sz="4" w:space="0" w:color="000000"/>
              <w:left w:val="single" w:sz="4" w:space="0" w:color="000000"/>
              <w:bottom w:val="single" w:sz="4" w:space="0" w:color="000000"/>
            </w:tcBorders>
            <w:shd w:val="clear" w:color="auto" w:fill="auto"/>
            <w:vAlign w:val="center"/>
          </w:tcPr>
          <w:p w:rsidR="00933961" w:rsidRPr="002B6DD6" w:rsidRDefault="00933961" w:rsidP="00431564">
            <w:pPr>
              <w:snapToGrid w:val="0"/>
              <w:rPr>
                <w:color w:val="000000"/>
                <w:sz w:val="24"/>
                <w:szCs w:val="24"/>
              </w:rPr>
            </w:pPr>
            <w:r>
              <w:rPr>
                <w:color w:val="000000"/>
                <w:sz w:val="24"/>
                <w:szCs w:val="24"/>
              </w:rPr>
              <w:t>Захаревич С.Ф.</w:t>
            </w:r>
          </w:p>
        </w:tc>
        <w:tc>
          <w:tcPr>
            <w:tcW w:w="7235" w:type="dxa"/>
            <w:vMerge w:val="restart"/>
            <w:tcBorders>
              <w:top w:val="single" w:sz="4" w:space="0" w:color="000000"/>
              <w:left w:val="single" w:sz="4" w:space="0" w:color="000000"/>
              <w:right w:val="single" w:sz="4" w:space="0" w:color="000000"/>
            </w:tcBorders>
            <w:shd w:val="clear" w:color="auto" w:fill="auto"/>
            <w:vAlign w:val="center"/>
          </w:tcPr>
          <w:p w:rsidR="00933961" w:rsidRPr="002B6DD6" w:rsidRDefault="00933961" w:rsidP="00933961">
            <w:pPr>
              <w:jc w:val="both"/>
              <w:rPr>
                <w:sz w:val="24"/>
                <w:szCs w:val="24"/>
              </w:rPr>
            </w:pPr>
            <w:r w:rsidRPr="002B6DD6">
              <w:rPr>
                <w:sz w:val="24"/>
                <w:szCs w:val="24"/>
              </w:rPr>
              <w:t>В районе Хорошево-Мневники с 22.11.19 по 28.11.19 проводятся экспозиции в рамках публичных слушаний по Проектам:</w:t>
            </w:r>
          </w:p>
          <w:p w:rsidR="00933961" w:rsidRPr="002B6DD6" w:rsidRDefault="00933961" w:rsidP="00933961">
            <w:pPr>
              <w:jc w:val="both"/>
              <w:rPr>
                <w:sz w:val="24"/>
                <w:szCs w:val="24"/>
              </w:rPr>
            </w:pPr>
            <w:r w:rsidRPr="002B6DD6">
              <w:rPr>
                <w:sz w:val="24"/>
                <w:szCs w:val="24"/>
              </w:rPr>
              <w:t xml:space="preserve">• «Проект планировки территории микрорайона 79 района Хорошево-Мневники (СЗАО) в целях реализации Программы реновации жилищного фонда в городе Москве» </w:t>
            </w:r>
          </w:p>
          <w:p w:rsidR="00933961" w:rsidRPr="002B6DD6" w:rsidRDefault="00933961" w:rsidP="00933961">
            <w:pPr>
              <w:jc w:val="both"/>
              <w:rPr>
                <w:sz w:val="24"/>
                <w:szCs w:val="24"/>
              </w:rPr>
            </w:pPr>
            <w:r w:rsidRPr="002B6DD6">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микрорайона 79 района Хорошево-Мневники, СЗАО»;</w:t>
            </w:r>
          </w:p>
          <w:p w:rsidR="00933961" w:rsidRPr="002B6DD6" w:rsidRDefault="00933961" w:rsidP="00933961">
            <w:pPr>
              <w:jc w:val="both"/>
              <w:rPr>
                <w:sz w:val="24"/>
                <w:szCs w:val="24"/>
              </w:rPr>
            </w:pPr>
            <w:r w:rsidRPr="002B6DD6">
              <w:rPr>
                <w:sz w:val="24"/>
                <w:szCs w:val="24"/>
              </w:rPr>
              <w:t>• «Проект планировки территории микрорайонов 74, 77, 80, 81 района Хорошево-Мневники в целях реализации Программы реновации жилищного фонда в городе Москве»;</w:t>
            </w:r>
          </w:p>
          <w:p w:rsidR="00933961" w:rsidRPr="002B6DD6" w:rsidRDefault="00933961" w:rsidP="00933961">
            <w:pPr>
              <w:jc w:val="both"/>
              <w:rPr>
                <w:sz w:val="24"/>
                <w:szCs w:val="24"/>
              </w:rPr>
            </w:pPr>
            <w:r w:rsidRPr="002B6DD6">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микрорайонов 74, 77, 80, 81 района Хорошево-Мневники, СЗАО»;</w:t>
            </w:r>
          </w:p>
          <w:p w:rsidR="00933961" w:rsidRPr="002B6DD6" w:rsidRDefault="00933961" w:rsidP="00933961">
            <w:pPr>
              <w:jc w:val="both"/>
              <w:rPr>
                <w:sz w:val="24"/>
                <w:szCs w:val="24"/>
              </w:rPr>
            </w:pPr>
            <w:r w:rsidRPr="002B6DD6">
              <w:rPr>
                <w:sz w:val="24"/>
                <w:szCs w:val="24"/>
              </w:rPr>
              <w:t>• «Проект планировки территории микрорайонов 83, 84-85, 86 района Хорошево-Мневники в целях реализации Программы реновации жилищного фонда в городе Москве»;</w:t>
            </w:r>
          </w:p>
          <w:p w:rsidR="00933961" w:rsidRPr="002B6DD6" w:rsidRDefault="00933961" w:rsidP="00933961">
            <w:pPr>
              <w:jc w:val="both"/>
              <w:rPr>
                <w:sz w:val="24"/>
                <w:szCs w:val="24"/>
              </w:rPr>
            </w:pPr>
            <w:r w:rsidRPr="002B6DD6">
              <w:rPr>
                <w:sz w:val="24"/>
                <w:szCs w:val="24"/>
              </w:rPr>
              <w:t>• «Проект внесения изменений в правила землепользования и застройки города Москвы в отношении территории по адресу: Проект планировки территории микрорайонов 83, 84-85, 86 района Хорошево-Мневники, СЗАО».</w:t>
            </w:r>
          </w:p>
          <w:p w:rsidR="00933961" w:rsidRPr="002B6DD6" w:rsidRDefault="00933961" w:rsidP="00933961">
            <w:pPr>
              <w:jc w:val="both"/>
              <w:rPr>
                <w:sz w:val="24"/>
                <w:szCs w:val="24"/>
              </w:rPr>
            </w:pPr>
            <w:r w:rsidRPr="002B6DD6">
              <w:rPr>
                <w:sz w:val="24"/>
                <w:szCs w:val="24"/>
              </w:rPr>
              <w:t>Выявлено и зафиксировано актами (прилагаются), что на экспозициях по всем указанным проектам планировки территорий ОТСУТСТВУЮТ сами предметы публичных слушаний проекты планировок и проекты внесения изменений в ПЗЗ. требуемые Законом города Москвы №28 от 25.06.2008 Градостроительным Кодексом Москвы (ч.8 ст.68) полный комплект заявленного проекта планировки, ст. 42 Градостроительного Кодекса РФ. обоснования. Организаторы слушаний не смогли указать и иных мест, где можно ознакомиться с проектами. На официальном сайте префектуры СЗАО и в Едином информационном центре по проектам планировки территорий по адресу: ул. 2-я Брестская д. 6, проекты планировок территорий и проекты внесения изменений в ПЗЗ также отсутствуют.</w:t>
            </w:r>
          </w:p>
          <w:p w:rsidR="00933961" w:rsidRPr="002B6DD6" w:rsidRDefault="00933961" w:rsidP="00933961">
            <w:pPr>
              <w:jc w:val="both"/>
              <w:rPr>
                <w:sz w:val="24"/>
                <w:szCs w:val="24"/>
              </w:rPr>
            </w:pPr>
            <w:r w:rsidRPr="002B6DD6">
              <w:rPr>
                <w:sz w:val="24"/>
                <w:szCs w:val="24"/>
              </w:rPr>
              <w:t xml:space="preserve">Вместо «ПРОЕКТОВ ПЛАНИРОВКИ...» представлены некие материалы «ПОДГОТОВКА ПРОЕКТА ПЛАНИРОВКИ ...», то есть подготовительные промежуточные результаты, которые по составу </w:t>
            </w:r>
            <w:r w:rsidRPr="002B6DD6">
              <w:rPr>
                <w:sz w:val="24"/>
                <w:szCs w:val="24"/>
              </w:rPr>
              <w:lastRenderedPageBreak/>
              <w:t>и содержанию не соответствуют, требованиям федерального и регионального законодательства. Постановлению Правительства Москвы № 282-ПП от 10 апреля 2018 "Об утверждении Положения о составе, порядке подготовки, согласования и представления на утверждение проектов планировки территории в целях реализации Программы реновации жилищного фонда в городе Москве". Художественные планшеты и рекламные буклеты, без выходных данных, представленные на экспозициях, также не являются утверждаемыми проектами планировок территорий и проектами внесения изменении в ПЗЗ. Более того, вся представленная на экспозициях «полиграфия» не соответствует Генеральному плану города, а потому не может быть реализована.</w:t>
            </w:r>
          </w:p>
          <w:p w:rsidR="00933961" w:rsidRPr="002B6DD6" w:rsidRDefault="00933961" w:rsidP="00933961">
            <w:pPr>
              <w:jc w:val="both"/>
              <w:rPr>
                <w:sz w:val="24"/>
                <w:szCs w:val="24"/>
              </w:rPr>
            </w:pPr>
            <w:r w:rsidRPr="002B6DD6">
              <w:rPr>
                <w:sz w:val="24"/>
                <w:szCs w:val="24"/>
              </w:rPr>
              <w:t>Также отсутствуют в открытом доступе и представленных материалах по проектам внесения изменений в правила землепользования и застройки города Москвы, правовые основания для разработки проектов внесения изменений в ПЗЗ, а документация по проектам внесения изменений п ПЗЗ отсутствует полностью.</w:t>
            </w:r>
          </w:p>
          <w:p w:rsidR="00933961" w:rsidRPr="002B6DD6" w:rsidRDefault="00933961" w:rsidP="00933961">
            <w:pPr>
              <w:jc w:val="both"/>
              <w:rPr>
                <w:sz w:val="24"/>
                <w:szCs w:val="24"/>
              </w:rPr>
            </w:pPr>
            <w:r w:rsidRPr="002B6DD6">
              <w:rPr>
                <w:sz w:val="24"/>
                <w:szCs w:val="24"/>
              </w:rPr>
              <w:t>Окружная комиссия, которая, согласно Положению о своем создании (утвержденным Постановлением Правительства Москвы №270-ПП от 07.04.2009) и Распоряжения префектуры СЗАО № 261-рп от25.09.2013 «О составе Комиссии по вопросам градостроительства, землепользования и застройки при Правительстве Москвы в Северо-Западном административном округе» состоит из государственных служащих - руководящих сотрудников территориальных органов исполнительной власти (в том числе Главы Управы Панфилова С А. ) и возглавляется Префектом СЗАО Пашковым А.А... получив от организатора подготовки проектной документации некомплектные и не соответствующие законодательству, по сути фальшивые документы, выставила их на публичные слушания.</w:t>
            </w:r>
          </w:p>
          <w:p w:rsidR="00933961" w:rsidRPr="002B6DD6" w:rsidRDefault="00933961" w:rsidP="00933961">
            <w:pPr>
              <w:jc w:val="both"/>
              <w:rPr>
                <w:sz w:val="24"/>
                <w:szCs w:val="24"/>
              </w:rPr>
            </w:pPr>
            <w:r w:rsidRPr="002B6DD6">
              <w:rPr>
                <w:sz w:val="24"/>
                <w:szCs w:val="24"/>
              </w:rPr>
              <w:t>В связи с открывшимися обстоятельствами — выявлением материалов, не соответствующих закону и имеющих признаки недостоверности, которые представители органов исполнительной власти субъекта Российской Федерации заведомо не могут от своего имени выставить гражданам для обсуждения, указанные материалы должны был быть сняты с рассмотрения не в рамках градостроительной процедуры (публичных слушаний), не отправлены на доработку, а сняты как не подлежащие обороту (использованию) в государственных учреждениях.</w:t>
            </w:r>
          </w:p>
          <w:p w:rsidR="00933961" w:rsidRPr="002B6DD6" w:rsidRDefault="00933961" w:rsidP="00933961">
            <w:pPr>
              <w:jc w:val="both"/>
              <w:rPr>
                <w:sz w:val="24"/>
                <w:szCs w:val="24"/>
              </w:rPr>
            </w:pPr>
            <w:r w:rsidRPr="002B6DD6">
              <w:rPr>
                <w:sz w:val="24"/>
                <w:szCs w:val="24"/>
              </w:rPr>
              <w:t>В сложившейся ситуации выставление недостоверных сведений по проектам на публичные слушания, есть основание полагать, представляет собой коррупционные и мошеннические действия.</w:t>
            </w:r>
          </w:p>
          <w:p w:rsidR="00933961" w:rsidRPr="002B6DD6" w:rsidRDefault="00933961" w:rsidP="00933961">
            <w:pPr>
              <w:jc w:val="both"/>
              <w:rPr>
                <w:sz w:val="24"/>
                <w:szCs w:val="24"/>
              </w:rPr>
            </w:pPr>
            <w:r w:rsidRPr="002B6DD6">
              <w:rPr>
                <w:sz w:val="24"/>
                <w:szCs w:val="24"/>
              </w:rPr>
              <w:t>В связи с тем, что представленные на слушания недостоверные проектные материалы и действия членов окружной комиссии вызвали значительное социальное напряжение, а процедура проводится с нарушением Российского законодательства, требуем принять меры к прекращению процедуры публичных слушаний по всем указанным проектам, составленным с нарушением законов РФ, признать их не состоявшимися, отменить их проведение, о чем разместить официальное оповещение о признании публичных слушаний не состоявшимися.</w:t>
            </w:r>
          </w:p>
          <w:p w:rsidR="00933961" w:rsidRPr="002B6DD6" w:rsidRDefault="00933961" w:rsidP="00933961">
            <w:pPr>
              <w:jc w:val="both"/>
              <w:rPr>
                <w:sz w:val="24"/>
                <w:szCs w:val="24"/>
              </w:rPr>
            </w:pPr>
            <w:r w:rsidRPr="002B6DD6">
              <w:rPr>
                <w:sz w:val="24"/>
                <w:szCs w:val="24"/>
              </w:rPr>
              <w:t>В случае повторного вынесения проектов на публичные слушания, предоставить проекты в полном объеме.</w:t>
            </w:r>
          </w:p>
          <w:p w:rsidR="00933961" w:rsidRPr="002B6DD6" w:rsidRDefault="00933961" w:rsidP="00933961">
            <w:pPr>
              <w:jc w:val="both"/>
              <w:rPr>
                <w:sz w:val="24"/>
                <w:szCs w:val="24"/>
              </w:rPr>
            </w:pPr>
            <w:r w:rsidRPr="002B6DD6">
              <w:rPr>
                <w:sz w:val="24"/>
                <w:szCs w:val="24"/>
              </w:rPr>
              <w:t xml:space="preserve">Просим сообщить какими договорами (№ и даты тендеров) были выделены средства на разработку всех указанных проектов и </w:t>
            </w:r>
            <w:r w:rsidRPr="002B6DD6">
              <w:rPr>
                <w:sz w:val="24"/>
                <w:szCs w:val="24"/>
              </w:rPr>
              <w:lastRenderedPageBreak/>
              <w:t>предоставить технические задания на разработку проектов, а также акты приемки выполненных работ.</w:t>
            </w:r>
          </w:p>
          <w:p w:rsidR="00933961" w:rsidRDefault="00933961" w:rsidP="00933961">
            <w:pPr>
              <w:jc w:val="both"/>
              <w:rPr>
                <w:sz w:val="24"/>
                <w:szCs w:val="24"/>
              </w:rPr>
            </w:pPr>
            <w:r w:rsidRPr="002B6DD6">
              <w:rPr>
                <w:sz w:val="24"/>
                <w:szCs w:val="24"/>
              </w:rPr>
              <w:t>Приложение: Акты - 4 (четыре) шт.</w:t>
            </w:r>
            <w:r>
              <w:rPr>
                <w:sz w:val="24"/>
                <w:szCs w:val="24"/>
              </w:rPr>
              <w:t xml:space="preserve"> (фото в № 330)</w:t>
            </w:r>
          </w:p>
          <w:p w:rsidR="00933961" w:rsidRPr="007001E4" w:rsidRDefault="00933961" w:rsidP="00431564">
            <w:pPr>
              <w:snapToGrid w:val="0"/>
              <w:jc w:val="both"/>
              <w:rPr>
                <w:color w:val="000000"/>
                <w:sz w:val="24"/>
                <w:szCs w:val="24"/>
              </w:rPr>
            </w:pPr>
          </w:p>
        </w:tc>
      </w:tr>
      <w:tr w:rsidR="00933961" w:rsidRPr="002B6DD6" w:rsidTr="00DD470F">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933961" w:rsidRPr="002B6DD6" w:rsidRDefault="00933961" w:rsidP="00431564">
            <w:pPr>
              <w:ind w:right="245"/>
              <w:jc w:val="center"/>
              <w:rPr>
                <w:color w:val="000000"/>
                <w:sz w:val="24"/>
                <w:szCs w:val="24"/>
              </w:rPr>
            </w:pPr>
            <w:r>
              <w:rPr>
                <w:color w:val="000000"/>
                <w:sz w:val="24"/>
                <w:szCs w:val="24"/>
              </w:rPr>
              <w:t>7259</w:t>
            </w:r>
          </w:p>
        </w:tc>
        <w:tc>
          <w:tcPr>
            <w:tcW w:w="2131" w:type="dxa"/>
            <w:tcBorders>
              <w:top w:val="single" w:sz="4" w:space="0" w:color="000000"/>
              <w:left w:val="single" w:sz="4" w:space="0" w:color="000000"/>
              <w:bottom w:val="single" w:sz="4" w:space="0" w:color="000000"/>
            </w:tcBorders>
            <w:shd w:val="clear" w:color="auto" w:fill="auto"/>
            <w:vAlign w:val="center"/>
          </w:tcPr>
          <w:p w:rsidR="00933961" w:rsidRPr="002B6DD6" w:rsidRDefault="00933961" w:rsidP="00431564">
            <w:pPr>
              <w:snapToGrid w:val="0"/>
              <w:rPr>
                <w:color w:val="000000"/>
                <w:sz w:val="24"/>
                <w:szCs w:val="24"/>
              </w:rPr>
            </w:pPr>
            <w:r>
              <w:rPr>
                <w:color w:val="000000"/>
                <w:sz w:val="24"/>
                <w:szCs w:val="24"/>
              </w:rPr>
              <w:t>Вербовская О.В.</w:t>
            </w:r>
          </w:p>
        </w:tc>
        <w:tc>
          <w:tcPr>
            <w:tcW w:w="7235" w:type="dxa"/>
            <w:vMerge/>
            <w:tcBorders>
              <w:left w:val="single" w:sz="4" w:space="0" w:color="000000"/>
              <w:right w:val="single" w:sz="4" w:space="0" w:color="000000"/>
            </w:tcBorders>
            <w:shd w:val="clear" w:color="auto" w:fill="auto"/>
            <w:vAlign w:val="center"/>
          </w:tcPr>
          <w:p w:rsidR="00933961" w:rsidRPr="007001E4" w:rsidRDefault="00933961" w:rsidP="00431564">
            <w:pPr>
              <w:snapToGrid w:val="0"/>
              <w:jc w:val="both"/>
              <w:rPr>
                <w:color w:val="000000"/>
                <w:sz w:val="24"/>
                <w:szCs w:val="24"/>
              </w:rPr>
            </w:pPr>
          </w:p>
        </w:tc>
      </w:tr>
      <w:tr w:rsidR="00933961" w:rsidRPr="002B6DD6" w:rsidTr="00DD470F">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933961" w:rsidRPr="002B6DD6" w:rsidRDefault="00933961" w:rsidP="00431564">
            <w:pPr>
              <w:ind w:right="245"/>
              <w:jc w:val="center"/>
              <w:rPr>
                <w:color w:val="000000"/>
                <w:sz w:val="24"/>
                <w:szCs w:val="24"/>
              </w:rPr>
            </w:pPr>
            <w:r>
              <w:rPr>
                <w:color w:val="000000"/>
                <w:sz w:val="24"/>
                <w:szCs w:val="24"/>
              </w:rPr>
              <w:t>7260</w:t>
            </w:r>
          </w:p>
        </w:tc>
        <w:tc>
          <w:tcPr>
            <w:tcW w:w="2131" w:type="dxa"/>
            <w:tcBorders>
              <w:top w:val="single" w:sz="4" w:space="0" w:color="000000"/>
              <w:left w:val="single" w:sz="4" w:space="0" w:color="000000"/>
              <w:bottom w:val="single" w:sz="4" w:space="0" w:color="000000"/>
            </w:tcBorders>
            <w:shd w:val="clear" w:color="auto" w:fill="auto"/>
            <w:vAlign w:val="center"/>
          </w:tcPr>
          <w:p w:rsidR="00933961" w:rsidRPr="002B6DD6" w:rsidRDefault="00933961" w:rsidP="00431564">
            <w:pPr>
              <w:snapToGrid w:val="0"/>
              <w:rPr>
                <w:color w:val="000000"/>
                <w:sz w:val="24"/>
                <w:szCs w:val="24"/>
              </w:rPr>
            </w:pPr>
            <w:r>
              <w:rPr>
                <w:color w:val="000000"/>
                <w:sz w:val="24"/>
                <w:szCs w:val="24"/>
              </w:rPr>
              <w:t>Вербовская Н.В.</w:t>
            </w:r>
          </w:p>
        </w:tc>
        <w:tc>
          <w:tcPr>
            <w:tcW w:w="7235" w:type="dxa"/>
            <w:vMerge/>
            <w:tcBorders>
              <w:left w:val="single" w:sz="4" w:space="0" w:color="000000"/>
              <w:right w:val="single" w:sz="4" w:space="0" w:color="000000"/>
            </w:tcBorders>
            <w:shd w:val="clear" w:color="auto" w:fill="auto"/>
            <w:vAlign w:val="center"/>
          </w:tcPr>
          <w:p w:rsidR="00933961" w:rsidRPr="007001E4" w:rsidRDefault="00933961" w:rsidP="00431564">
            <w:pPr>
              <w:snapToGrid w:val="0"/>
              <w:jc w:val="both"/>
              <w:rPr>
                <w:color w:val="000000"/>
                <w:sz w:val="24"/>
                <w:szCs w:val="24"/>
              </w:rPr>
            </w:pPr>
          </w:p>
        </w:tc>
      </w:tr>
      <w:tr w:rsidR="00933961" w:rsidRPr="002B6DD6" w:rsidTr="00DD470F">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933961" w:rsidRPr="002B6DD6" w:rsidRDefault="00933961" w:rsidP="00431564">
            <w:pPr>
              <w:ind w:right="245"/>
              <w:rPr>
                <w:color w:val="000000"/>
                <w:sz w:val="24"/>
                <w:szCs w:val="24"/>
              </w:rPr>
            </w:pPr>
            <w:r>
              <w:rPr>
                <w:color w:val="000000"/>
                <w:sz w:val="24"/>
                <w:szCs w:val="24"/>
              </w:rPr>
              <w:t>7261</w:t>
            </w:r>
          </w:p>
        </w:tc>
        <w:tc>
          <w:tcPr>
            <w:tcW w:w="2131" w:type="dxa"/>
            <w:tcBorders>
              <w:top w:val="single" w:sz="4" w:space="0" w:color="000000"/>
              <w:left w:val="single" w:sz="4" w:space="0" w:color="000000"/>
              <w:bottom w:val="single" w:sz="4" w:space="0" w:color="000000"/>
            </w:tcBorders>
            <w:shd w:val="clear" w:color="auto" w:fill="auto"/>
            <w:vAlign w:val="center"/>
          </w:tcPr>
          <w:p w:rsidR="00933961" w:rsidRPr="002B6DD6" w:rsidRDefault="00933961" w:rsidP="00431564">
            <w:pPr>
              <w:snapToGrid w:val="0"/>
              <w:rPr>
                <w:color w:val="000000"/>
                <w:sz w:val="24"/>
                <w:szCs w:val="24"/>
              </w:rPr>
            </w:pPr>
            <w:r>
              <w:rPr>
                <w:color w:val="000000"/>
                <w:sz w:val="24"/>
                <w:szCs w:val="24"/>
              </w:rPr>
              <w:t>Власов С.А.</w:t>
            </w:r>
          </w:p>
        </w:tc>
        <w:tc>
          <w:tcPr>
            <w:tcW w:w="7235" w:type="dxa"/>
            <w:vMerge/>
            <w:tcBorders>
              <w:left w:val="single" w:sz="4" w:space="0" w:color="000000"/>
              <w:right w:val="single" w:sz="4" w:space="0" w:color="000000"/>
            </w:tcBorders>
            <w:shd w:val="clear" w:color="auto" w:fill="auto"/>
            <w:vAlign w:val="center"/>
          </w:tcPr>
          <w:p w:rsidR="00933961" w:rsidRPr="007001E4" w:rsidRDefault="00933961" w:rsidP="00431564">
            <w:pPr>
              <w:snapToGrid w:val="0"/>
              <w:jc w:val="both"/>
              <w:rPr>
                <w:color w:val="000000"/>
                <w:sz w:val="24"/>
                <w:szCs w:val="24"/>
              </w:rPr>
            </w:pPr>
          </w:p>
        </w:tc>
      </w:tr>
      <w:tr w:rsidR="00933961" w:rsidRPr="002B6DD6" w:rsidTr="00DD470F">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933961" w:rsidRPr="002B6DD6" w:rsidRDefault="00933961" w:rsidP="00431564">
            <w:pPr>
              <w:ind w:right="245"/>
              <w:rPr>
                <w:color w:val="000000"/>
                <w:sz w:val="24"/>
                <w:szCs w:val="24"/>
              </w:rPr>
            </w:pPr>
            <w:r>
              <w:rPr>
                <w:color w:val="000000"/>
                <w:sz w:val="24"/>
                <w:szCs w:val="24"/>
              </w:rPr>
              <w:t>7262</w:t>
            </w:r>
          </w:p>
        </w:tc>
        <w:tc>
          <w:tcPr>
            <w:tcW w:w="2131" w:type="dxa"/>
            <w:tcBorders>
              <w:top w:val="single" w:sz="4" w:space="0" w:color="000000"/>
              <w:left w:val="single" w:sz="4" w:space="0" w:color="000000"/>
              <w:bottom w:val="single" w:sz="4" w:space="0" w:color="000000"/>
            </w:tcBorders>
            <w:shd w:val="clear" w:color="auto" w:fill="auto"/>
            <w:vAlign w:val="center"/>
          </w:tcPr>
          <w:p w:rsidR="00933961" w:rsidRPr="002B6DD6" w:rsidRDefault="00933961" w:rsidP="00431564">
            <w:pPr>
              <w:snapToGrid w:val="0"/>
              <w:rPr>
                <w:color w:val="000000"/>
                <w:sz w:val="24"/>
                <w:szCs w:val="24"/>
              </w:rPr>
            </w:pPr>
            <w:r>
              <w:rPr>
                <w:color w:val="000000"/>
                <w:sz w:val="24"/>
                <w:szCs w:val="24"/>
              </w:rPr>
              <w:t>Батусова И.С.</w:t>
            </w:r>
          </w:p>
        </w:tc>
        <w:tc>
          <w:tcPr>
            <w:tcW w:w="7235" w:type="dxa"/>
            <w:vMerge/>
            <w:tcBorders>
              <w:left w:val="single" w:sz="4" w:space="0" w:color="000000"/>
              <w:right w:val="single" w:sz="4" w:space="0" w:color="000000"/>
            </w:tcBorders>
            <w:shd w:val="clear" w:color="auto" w:fill="auto"/>
            <w:vAlign w:val="center"/>
          </w:tcPr>
          <w:p w:rsidR="00933961" w:rsidRPr="007001E4" w:rsidRDefault="00933961" w:rsidP="00431564">
            <w:pPr>
              <w:snapToGrid w:val="0"/>
              <w:jc w:val="both"/>
              <w:rPr>
                <w:color w:val="000000"/>
                <w:sz w:val="24"/>
                <w:szCs w:val="24"/>
              </w:rPr>
            </w:pPr>
          </w:p>
        </w:tc>
      </w:tr>
      <w:tr w:rsidR="00933961" w:rsidRPr="002B6DD6" w:rsidTr="00DD470F">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933961" w:rsidRPr="002B6DD6" w:rsidRDefault="00933961" w:rsidP="00431564">
            <w:pPr>
              <w:ind w:right="245"/>
              <w:jc w:val="center"/>
              <w:rPr>
                <w:color w:val="000000"/>
                <w:sz w:val="24"/>
                <w:szCs w:val="24"/>
              </w:rPr>
            </w:pPr>
            <w:r>
              <w:rPr>
                <w:color w:val="000000"/>
                <w:sz w:val="24"/>
                <w:szCs w:val="24"/>
              </w:rPr>
              <w:t>7263</w:t>
            </w:r>
          </w:p>
        </w:tc>
        <w:tc>
          <w:tcPr>
            <w:tcW w:w="2131" w:type="dxa"/>
            <w:tcBorders>
              <w:top w:val="single" w:sz="4" w:space="0" w:color="000000"/>
              <w:left w:val="single" w:sz="4" w:space="0" w:color="000000"/>
              <w:bottom w:val="single" w:sz="4" w:space="0" w:color="000000"/>
            </w:tcBorders>
            <w:shd w:val="clear" w:color="auto" w:fill="auto"/>
            <w:vAlign w:val="center"/>
          </w:tcPr>
          <w:p w:rsidR="00933961" w:rsidRPr="002B6DD6" w:rsidRDefault="00933961" w:rsidP="00431564">
            <w:pPr>
              <w:snapToGrid w:val="0"/>
              <w:rPr>
                <w:color w:val="000000"/>
                <w:sz w:val="24"/>
                <w:szCs w:val="24"/>
              </w:rPr>
            </w:pPr>
            <w:r>
              <w:rPr>
                <w:color w:val="000000"/>
                <w:sz w:val="24"/>
                <w:szCs w:val="24"/>
              </w:rPr>
              <w:t>Канареева И.П.</w:t>
            </w:r>
          </w:p>
        </w:tc>
        <w:tc>
          <w:tcPr>
            <w:tcW w:w="7235" w:type="dxa"/>
            <w:vMerge/>
            <w:tcBorders>
              <w:left w:val="single" w:sz="4" w:space="0" w:color="000000"/>
              <w:right w:val="single" w:sz="4" w:space="0" w:color="000000"/>
            </w:tcBorders>
            <w:shd w:val="clear" w:color="auto" w:fill="auto"/>
            <w:vAlign w:val="center"/>
          </w:tcPr>
          <w:p w:rsidR="00933961" w:rsidRPr="007001E4" w:rsidRDefault="00933961" w:rsidP="00431564">
            <w:pPr>
              <w:snapToGrid w:val="0"/>
              <w:jc w:val="both"/>
              <w:rPr>
                <w:color w:val="000000"/>
                <w:sz w:val="24"/>
                <w:szCs w:val="24"/>
              </w:rPr>
            </w:pPr>
          </w:p>
        </w:tc>
      </w:tr>
      <w:tr w:rsidR="00933961" w:rsidRPr="002B6DD6" w:rsidTr="00DD470F">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933961" w:rsidRPr="002B6DD6" w:rsidRDefault="00933961" w:rsidP="00431564">
            <w:pPr>
              <w:ind w:right="245"/>
              <w:jc w:val="center"/>
              <w:rPr>
                <w:color w:val="000000"/>
                <w:sz w:val="24"/>
                <w:szCs w:val="24"/>
              </w:rPr>
            </w:pPr>
            <w:r>
              <w:rPr>
                <w:color w:val="000000"/>
                <w:sz w:val="24"/>
                <w:szCs w:val="24"/>
              </w:rPr>
              <w:t>7264</w:t>
            </w:r>
          </w:p>
        </w:tc>
        <w:tc>
          <w:tcPr>
            <w:tcW w:w="2131" w:type="dxa"/>
            <w:tcBorders>
              <w:top w:val="single" w:sz="4" w:space="0" w:color="000000"/>
              <w:left w:val="single" w:sz="4" w:space="0" w:color="000000"/>
              <w:bottom w:val="single" w:sz="4" w:space="0" w:color="000000"/>
            </w:tcBorders>
            <w:shd w:val="clear" w:color="auto" w:fill="auto"/>
            <w:vAlign w:val="center"/>
          </w:tcPr>
          <w:p w:rsidR="00933961" w:rsidRPr="002B6DD6" w:rsidRDefault="00933961" w:rsidP="00431564">
            <w:pPr>
              <w:snapToGrid w:val="0"/>
              <w:rPr>
                <w:color w:val="000000"/>
                <w:sz w:val="24"/>
                <w:szCs w:val="24"/>
              </w:rPr>
            </w:pPr>
            <w:r>
              <w:rPr>
                <w:color w:val="000000"/>
                <w:sz w:val="24"/>
                <w:szCs w:val="24"/>
              </w:rPr>
              <w:t>Свидерский А.В.</w:t>
            </w:r>
          </w:p>
        </w:tc>
        <w:tc>
          <w:tcPr>
            <w:tcW w:w="7235" w:type="dxa"/>
            <w:vMerge/>
            <w:tcBorders>
              <w:left w:val="single" w:sz="4" w:space="0" w:color="000000"/>
              <w:right w:val="single" w:sz="4" w:space="0" w:color="000000"/>
            </w:tcBorders>
            <w:shd w:val="clear" w:color="auto" w:fill="auto"/>
            <w:vAlign w:val="center"/>
          </w:tcPr>
          <w:p w:rsidR="00933961" w:rsidRPr="007001E4" w:rsidRDefault="00933961" w:rsidP="00431564">
            <w:pPr>
              <w:snapToGrid w:val="0"/>
              <w:jc w:val="both"/>
              <w:rPr>
                <w:color w:val="000000"/>
                <w:sz w:val="24"/>
                <w:szCs w:val="24"/>
              </w:rPr>
            </w:pPr>
          </w:p>
        </w:tc>
      </w:tr>
      <w:tr w:rsidR="00933961" w:rsidRPr="002B6DD6" w:rsidTr="00DD470F">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933961" w:rsidRPr="002B6DD6" w:rsidRDefault="00933961" w:rsidP="00431564">
            <w:pPr>
              <w:ind w:right="245"/>
              <w:jc w:val="center"/>
              <w:rPr>
                <w:color w:val="000000"/>
                <w:sz w:val="24"/>
                <w:szCs w:val="24"/>
              </w:rPr>
            </w:pPr>
            <w:r>
              <w:rPr>
                <w:color w:val="000000"/>
                <w:sz w:val="24"/>
                <w:szCs w:val="24"/>
              </w:rPr>
              <w:t>7265</w:t>
            </w:r>
          </w:p>
        </w:tc>
        <w:tc>
          <w:tcPr>
            <w:tcW w:w="2131" w:type="dxa"/>
            <w:tcBorders>
              <w:top w:val="single" w:sz="4" w:space="0" w:color="000000"/>
              <w:left w:val="single" w:sz="4" w:space="0" w:color="000000"/>
              <w:bottom w:val="single" w:sz="4" w:space="0" w:color="000000"/>
            </w:tcBorders>
            <w:shd w:val="clear" w:color="auto" w:fill="auto"/>
            <w:vAlign w:val="center"/>
          </w:tcPr>
          <w:p w:rsidR="00933961" w:rsidRPr="002B6DD6" w:rsidRDefault="00933961" w:rsidP="00431564">
            <w:pPr>
              <w:snapToGrid w:val="0"/>
              <w:rPr>
                <w:color w:val="000000"/>
                <w:sz w:val="24"/>
                <w:szCs w:val="24"/>
              </w:rPr>
            </w:pPr>
            <w:r>
              <w:rPr>
                <w:color w:val="000000"/>
                <w:sz w:val="24"/>
                <w:szCs w:val="24"/>
              </w:rPr>
              <w:t>Курницкая В.А.</w:t>
            </w:r>
          </w:p>
        </w:tc>
        <w:tc>
          <w:tcPr>
            <w:tcW w:w="7235" w:type="dxa"/>
            <w:vMerge/>
            <w:tcBorders>
              <w:left w:val="single" w:sz="4" w:space="0" w:color="000000"/>
              <w:right w:val="single" w:sz="4" w:space="0" w:color="000000"/>
            </w:tcBorders>
            <w:shd w:val="clear" w:color="auto" w:fill="auto"/>
            <w:vAlign w:val="center"/>
          </w:tcPr>
          <w:p w:rsidR="00933961" w:rsidRPr="007001E4" w:rsidRDefault="00933961" w:rsidP="00431564">
            <w:pPr>
              <w:snapToGrid w:val="0"/>
              <w:jc w:val="both"/>
              <w:rPr>
                <w:color w:val="000000"/>
                <w:sz w:val="24"/>
                <w:szCs w:val="24"/>
              </w:rPr>
            </w:pPr>
          </w:p>
        </w:tc>
      </w:tr>
      <w:tr w:rsidR="00933961" w:rsidRPr="002B6DD6" w:rsidTr="007442BA">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933961" w:rsidRPr="002B6DD6" w:rsidRDefault="00933961" w:rsidP="00431564">
            <w:pPr>
              <w:ind w:right="245"/>
              <w:jc w:val="center"/>
              <w:rPr>
                <w:color w:val="000000"/>
                <w:sz w:val="24"/>
                <w:szCs w:val="24"/>
              </w:rPr>
            </w:pPr>
            <w:r>
              <w:rPr>
                <w:color w:val="000000"/>
                <w:sz w:val="24"/>
                <w:szCs w:val="24"/>
              </w:rPr>
              <w:t>7266</w:t>
            </w:r>
          </w:p>
        </w:tc>
        <w:tc>
          <w:tcPr>
            <w:tcW w:w="2131" w:type="dxa"/>
            <w:tcBorders>
              <w:top w:val="single" w:sz="4" w:space="0" w:color="000000"/>
              <w:left w:val="single" w:sz="4" w:space="0" w:color="000000"/>
              <w:bottom w:val="single" w:sz="4" w:space="0" w:color="000000"/>
            </w:tcBorders>
            <w:shd w:val="clear" w:color="auto" w:fill="auto"/>
            <w:vAlign w:val="center"/>
          </w:tcPr>
          <w:p w:rsidR="00933961" w:rsidRPr="002B6DD6" w:rsidRDefault="00933961" w:rsidP="00431564">
            <w:pPr>
              <w:snapToGrid w:val="0"/>
              <w:rPr>
                <w:color w:val="000000"/>
                <w:sz w:val="24"/>
                <w:szCs w:val="24"/>
              </w:rPr>
            </w:pPr>
            <w:r>
              <w:rPr>
                <w:color w:val="000000"/>
                <w:sz w:val="24"/>
                <w:szCs w:val="24"/>
              </w:rPr>
              <w:t>Рубанова Ю.В.</w:t>
            </w:r>
          </w:p>
        </w:tc>
        <w:tc>
          <w:tcPr>
            <w:tcW w:w="7235" w:type="dxa"/>
            <w:vMerge/>
            <w:tcBorders>
              <w:left w:val="single" w:sz="4" w:space="0" w:color="000000"/>
              <w:right w:val="single" w:sz="4" w:space="0" w:color="000000"/>
            </w:tcBorders>
            <w:shd w:val="clear" w:color="auto" w:fill="auto"/>
            <w:vAlign w:val="center"/>
          </w:tcPr>
          <w:p w:rsidR="00933961" w:rsidRPr="007001E4" w:rsidRDefault="00933961" w:rsidP="00431564">
            <w:pPr>
              <w:snapToGrid w:val="0"/>
              <w:jc w:val="both"/>
              <w:rPr>
                <w:color w:val="000000"/>
                <w:sz w:val="24"/>
                <w:szCs w:val="24"/>
              </w:rPr>
            </w:pPr>
          </w:p>
        </w:tc>
      </w:tr>
      <w:tr w:rsidR="007442BA" w:rsidRPr="002B6DD6" w:rsidTr="00DD470F">
        <w:trPr>
          <w:trHeight w:val="20"/>
        </w:trPr>
        <w:tc>
          <w:tcPr>
            <w:tcW w:w="998" w:type="dxa"/>
            <w:tcBorders>
              <w:top w:val="single" w:sz="4" w:space="0" w:color="000000"/>
              <w:left w:val="single" w:sz="4" w:space="0" w:color="000000"/>
              <w:bottom w:val="single" w:sz="4" w:space="0" w:color="000000"/>
            </w:tcBorders>
            <w:shd w:val="clear" w:color="auto" w:fill="auto"/>
            <w:vAlign w:val="center"/>
          </w:tcPr>
          <w:p w:rsidR="007442BA" w:rsidRPr="007442BA" w:rsidRDefault="007442BA" w:rsidP="00431564">
            <w:pPr>
              <w:ind w:right="245"/>
              <w:jc w:val="center"/>
              <w:rPr>
                <w:color w:val="000000"/>
                <w:sz w:val="24"/>
                <w:szCs w:val="24"/>
                <w:lang w:val="en-US"/>
              </w:rPr>
            </w:pPr>
            <w:r>
              <w:rPr>
                <w:color w:val="000000"/>
                <w:sz w:val="24"/>
                <w:szCs w:val="24"/>
                <w:lang w:val="en-US"/>
              </w:rPr>
              <w:lastRenderedPageBreak/>
              <w:t>7267</w:t>
            </w:r>
          </w:p>
        </w:tc>
        <w:tc>
          <w:tcPr>
            <w:tcW w:w="2131" w:type="dxa"/>
            <w:tcBorders>
              <w:top w:val="single" w:sz="4" w:space="0" w:color="000000"/>
              <w:left w:val="single" w:sz="4" w:space="0" w:color="000000"/>
              <w:bottom w:val="single" w:sz="4" w:space="0" w:color="000000"/>
            </w:tcBorders>
            <w:shd w:val="clear" w:color="auto" w:fill="auto"/>
            <w:vAlign w:val="center"/>
          </w:tcPr>
          <w:p w:rsidR="007442BA" w:rsidRPr="007442BA" w:rsidRDefault="007442BA" w:rsidP="00431564">
            <w:pPr>
              <w:snapToGrid w:val="0"/>
              <w:rPr>
                <w:color w:val="000000"/>
                <w:sz w:val="24"/>
                <w:szCs w:val="24"/>
              </w:rPr>
            </w:pPr>
            <w:r>
              <w:rPr>
                <w:color w:val="000000"/>
                <w:sz w:val="24"/>
                <w:szCs w:val="24"/>
              </w:rPr>
              <w:t>Решение Совета депутатов муниципального округа Хорошево-Мневники</w:t>
            </w:r>
          </w:p>
        </w:tc>
        <w:tc>
          <w:tcPr>
            <w:tcW w:w="7235" w:type="dxa"/>
            <w:tcBorders>
              <w:left w:val="single" w:sz="4" w:space="0" w:color="000000"/>
              <w:bottom w:val="single" w:sz="4" w:space="0" w:color="000000"/>
              <w:right w:val="single" w:sz="4" w:space="0" w:color="000000"/>
            </w:tcBorders>
            <w:shd w:val="clear" w:color="auto" w:fill="auto"/>
            <w:vAlign w:val="center"/>
          </w:tcPr>
          <w:p w:rsidR="007442BA" w:rsidRPr="00EF7893" w:rsidRDefault="007442BA" w:rsidP="007442BA">
            <w:pPr>
              <w:tabs>
                <w:tab w:val="left" w:pos="1600"/>
              </w:tabs>
              <w:autoSpaceDE w:val="0"/>
              <w:autoSpaceDN w:val="0"/>
              <w:adjustRightInd w:val="0"/>
              <w:jc w:val="both"/>
              <w:rPr>
                <w:sz w:val="24"/>
                <w:szCs w:val="24"/>
              </w:rPr>
            </w:pPr>
            <w:r w:rsidRPr="00EF7893">
              <w:rPr>
                <w:sz w:val="24"/>
                <w:szCs w:val="24"/>
              </w:rPr>
              <w:t>Решение Совета депутатов МО Хорошево-Мневники в городе Москве от 10.12.2019 № 11-5.2.3/84 ХМ:</w:t>
            </w:r>
          </w:p>
          <w:p w:rsidR="007442BA" w:rsidRPr="00EF7893" w:rsidRDefault="007442BA" w:rsidP="007442BA">
            <w:pPr>
              <w:tabs>
                <w:tab w:val="left" w:pos="1600"/>
              </w:tabs>
              <w:autoSpaceDE w:val="0"/>
              <w:autoSpaceDN w:val="0"/>
              <w:adjustRightInd w:val="0"/>
              <w:jc w:val="both"/>
              <w:rPr>
                <w:sz w:val="24"/>
                <w:szCs w:val="24"/>
              </w:rPr>
            </w:pPr>
            <w:r>
              <w:rPr>
                <w:sz w:val="24"/>
                <w:szCs w:val="24"/>
              </w:rPr>
              <w:t xml:space="preserve">1. </w:t>
            </w:r>
            <w:r w:rsidRPr="00EF7893">
              <w:rPr>
                <w:sz w:val="24"/>
                <w:szCs w:val="24"/>
              </w:rPr>
              <w:t>Принять к сведению Проект внесения изменений в правила землепользования и застройки города Москвы в отношении территории по адресу: проект планировки территории микрорайона 79 района Хорошево-Мневники, СЗАО.</w:t>
            </w:r>
          </w:p>
          <w:p w:rsidR="007442BA" w:rsidRPr="00EF7893" w:rsidRDefault="007442BA" w:rsidP="007442BA">
            <w:pPr>
              <w:tabs>
                <w:tab w:val="left" w:pos="1600"/>
              </w:tabs>
              <w:autoSpaceDE w:val="0"/>
              <w:autoSpaceDN w:val="0"/>
              <w:adjustRightInd w:val="0"/>
              <w:jc w:val="both"/>
              <w:rPr>
                <w:sz w:val="24"/>
                <w:szCs w:val="24"/>
              </w:rPr>
            </w:pPr>
            <w:r w:rsidRPr="00EF7893">
              <w:rPr>
                <w:sz w:val="24"/>
                <w:szCs w:val="24"/>
              </w:rPr>
              <w:t>2. Предложить Правительству Москвы ограничить высоту застройки указанного квартала 80 метрами.</w:t>
            </w:r>
          </w:p>
          <w:p w:rsidR="007442BA" w:rsidRPr="007001E4" w:rsidRDefault="007442BA" w:rsidP="007442BA">
            <w:pPr>
              <w:snapToGrid w:val="0"/>
              <w:jc w:val="both"/>
              <w:rPr>
                <w:color w:val="000000"/>
                <w:sz w:val="24"/>
                <w:szCs w:val="24"/>
              </w:rPr>
            </w:pPr>
            <w:r w:rsidRPr="00EF7893">
              <w:rPr>
                <w:sz w:val="24"/>
                <w:szCs w:val="24"/>
              </w:rPr>
              <w:t>3</w:t>
            </w:r>
            <w:r>
              <w:rPr>
                <w:sz w:val="24"/>
                <w:szCs w:val="24"/>
              </w:rPr>
              <w:t xml:space="preserve">. </w:t>
            </w:r>
            <w:r w:rsidRPr="00EF7893">
              <w:rPr>
                <w:sz w:val="24"/>
                <w:szCs w:val="24"/>
              </w:rPr>
              <w:t>Направить настоящее решение в Комиссию по вопросам градостроительства, землепользования и застройки при Правительстве Москвы в Северо-Западном административном округе города Москвы, Департамент территориальных органов исполнительной власти города Москвы и управу района Хорошево-Мневники города Москвы в течение 3 дней со дня его принятия.</w:t>
            </w:r>
          </w:p>
        </w:tc>
      </w:tr>
    </w:tbl>
    <w:p w:rsidR="00343FB0" w:rsidRDefault="00343FB0">
      <w:pPr>
        <w:rPr>
          <w:b/>
        </w:rPr>
      </w:pPr>
    </w:p>
    <w:p w:rsidR="008F3FBE" w:rsidRDefault="008F3FBE">
      <w:r>
        <w:rPr>
          <w:b/>
        </w:rPr>
        <w:t>Ответственный секретарь Комиссии</w:t>
      </w:r>
      <w:bookmarkStart w:id="4" w:name="_GoBack"/>
      <w:r w:rsidR="00F365AB" w:rsidRPr="00F365AB">
        <w:rPr>
          <w:color w:val="000000"/>
          <w:sz w:val="22"/>
        </w:rPr>
        <w:t>(</w:t>
      </w:r>
      <w:r w:rsidR="00F365AB" w:rsidRPr="00F365AB">
        <w:rPr>
          <w:i/>
          <w:color w:val="000000"/>
          <w:sz w:val="22"/>
        </w:rPr>
        <w:t>оригинал документа подписан)</w:t>
      </w:r>
      <w:r w:rsidR="00F365AB" w:rsidRPr="00F365AB">
        <w:rPr>
          <w:b/>
          <w:sz w:val="22"/>
        </w:rPr>
        <w:t xml:space="preserve"> </w:t>
      </w:r>
      <w:bookmarkEnd w:id="4"/>
      <w:r w:rsidR="00F365AB">
        <w:rPr>
          <w:b/>
        </w:rPr>
        <w:t>А.Б.Кузнецова</w:t>
      </w:r>
      <w:r>
        <w:rPr>
          <w:b/>
        </w:rPr>
        <w:t xml:space="preserve">                                               </w:t>
      </w:r>
      <w:r>
        <w:rPr>
          <w:sz w:val="24"/>
          <w:szCs w:val="24"/>
        </w:rPr>
        <w:t xml:space="preserve"> </w:t>
      </w:r>
      <w:r>
        <w:rPr>
          <w:sz w:val="22"/>
          <w:szCs w:val="24"/>
        </w:rPr>
        <w:t xml:space="preserve">                                               </w:t>
      </w:r>
    </w:p>
    <w:sectPr w:rsidR="008F3FBE">
      <w:footerReference w:type="default" r:id="rId18"/>
      <w:pgSz w:w="11906" w:h="16838"/>
      <w:pgMar w:top="568" w:right="566" w:bottom="142" w:left="1276" w:header="720" w:footer="28" w:gutter="0"/>
      <w:cols w:space="720"/>
      <w:docGrid w:linePitch="60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5755" w:rsidRDefault="003F5755">
      <w:r>
        <w:separator/>
      </w:r>
    </w:p>
  </w:endnote>
  <w:endnote w:type="continuationSeparator" w:id="0">
    <w:p w:rsidR="003F5755" w:rsidRDefault="003F5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0060" w:rsidRDefault="00DE0060">
    <w:pPr>
      <w:pStyle w:val="af2"/>
      <w:jc w:val="right"/>
    </w:pPr>
    <w:r>
      <w:fldChar w:fldCharType="begin"/>
    </w:r>
    <w:r>
      <w:instrText xml:space="preserve"> PAGE </w:instrText>
    </w:r>
    <w:r>
      <w:fldChar w:fldCharType="separate"/>
    </w:r>
    <w:r w:rsidR="00F365AB">
      <w:rPr>
        <w:noProof/>
      </w:rPr>
      <w:t>322</w:t>
    </w:r>
    <w:r>
      <w:fldChar w:fldCharType="end"/>
    </w:r>
  </w:p>
  <w:p w:rsidR="00DE0060" w:rsidRDefault="00DE0060">
    <w:pPr>
      <w:pStyle w:val="af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5755" w:rsidRDefault="003F5755">
      <w:r>
        <w:separator/>
      </w:r>
    </w:p>
  </w:footnote>
  <w:footnote w:type="continuationSeparator" w:id="0">
    <w:p w:rsidR="003F5755" w:rsidRDefault="003F575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pStyle w:val="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4B3644E"/>
    <w:multiLevelType w:val="multilevel"/>
    <w:tmpl w:val="CFEC3C0C"/>
    <w:lvl w:ilvl="0">
      <w:start w:val="24"/>
      <w:numFmt w:val="decimal"/>
      <w:lvlText w:val="%1"/>
      <w:lvlJc w:val="left"/>
      <w:pPr>
        <w:ind w:left="720" w:hanging="360"/>
      </w:pPr>
      <w:rPr>
        <w:rFonts w:hint="default"/>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6645DC5"/>
    <w:multiLevelType w:val="hybridMultilevel"/>
    <w:tmpl w:val="48F409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2395040"/>
    <w:multiLevelType w:val="hybridMultilevel"/>
    <w:tmpl w:val="E14A95E2"/>
    <w:lvl w:ilvl="0" w:tplc="9742437A">
      <w:start w:val="842"/>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0F17C42"/>
    <w:multiLevelType w:val="multilevel"/>
    <w:tmpl w:val="7CD8CA2C"/>
    <w:lvl w:ilvl="0">
      <w:start w:val="1"/>
      <w:numFmt w:val="decimal"/>
      <w:lvlText w:val="%1."/>
      <w:lvlJc w:val="left"/>
      <w:pPr>
        <w:ind w:left="720" w:hanging="360"/>
      </w:pPr>
      <w:rPr>
        <w:rFonts w:ascii="Arial" w:hAnsi="Arial" w:hint="default"/>
        <w:sz w:val="20"/>
      </w:rPr>
    </w:lvl>
    <w:lvl w:ilvl="1">
      <w:start w:val="2"/>
      <w:numFmt w:val="decimal"/>
      <w:isLgl/>
      <w:lvlText w:val="%1.%2"/>
      <w:lvlJc w:val="left"/>
      <w:pPr>
        <w:ind w:left="1185" w:hanging="825"/>
      </w:pPr>
      <w:rPr>
        <w:rFonts w:hint="default"/>
      </w:rPr>
    </w:lvl>
    <w:lvl w:ilvl="2">
      <w:start w:val="1"/>
      <w:numFmt w:val="decimal"/>
      <w:isLgl/>
      <w:lvlText w:val="%1.%2.%3"/>
      <w:lvlJc w:val="left"/>
      <w:pPr>
        <w:ind w:left="1185" w:hanging="825"/>
      </w:pPr>
      <w:rPr>
        <w:rFonts w:hint="default"/>
      </w:rPr>
    </w:lvl>
    <w:lvl w:ilvl="3">
      <w:start w:val="1"/>
      <w:numFmt w:val="decimal"/>
      <w:isLgl/>
      <w:lvlText w:val="%1.%2.%3.%4"/>
      <w:lvlJc w:val="left"/>
      <w:pPr>
        <w:ind w:left="1185" w:hanging="82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28307979"/>
    <w:multiLevelType w:val="hybridMultilevel"/>
    <w:tmpl w:val="D8CC8D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6BA3D26"/>
    <w:multiLevelType w:val="multilevel"/>
    <w:tmpl w:val="CFEC3C0C"/>
    <w:lvl w:ilvl="0">
      <w:start w:val="24"/>
      <w:numFmt w:val="decimal"/>
      <w:lvlText w:val="%1"/>
      <w:lvlJc w:val="left"/>
      <w:pPr>
        <w:ind w:left="720" w:hanging="360"/>
      </w:pPr>
      <w:rPr>
        <w:rFonts w:hint="default"/>
      </w:rPr>
    </w:lvl>
    <w:lvl w:ilvl="1">
      <w:start w:val="1"/>
      <w:numFmt w:val="decimal"/>
      <w:isLgl/>
      <w:lvlText w:val="%1.%2"/>
      <w:lvlJc w:val="left"/>
      <w:pPr>
        <w:ind w:left="915" w:hanging="55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AB70060"/>
    <w:multiLevelType w:val="hybridMultilevel"/>
    <w:tmpl w:val="4746C526"/>
    <w:lvl w:ilvl="0" w:tplc="E0C45D02">
      <w:start w:val="7045"/>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D0046F4"/>
    <w:multiLevelType w:val="hybridMultilevel"/>
    <w:tmpl w:val="0304F610"/>
    <w:lvl w:ilvl="0" w:tplc="96E41EC6">
      <w:start w:val="333"/>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50730B5F"/>
    <w:multiLevelType w:val="hybridMultilevel"/>
    <w:tmpl w:val="139A81F0"/>
    <w:lvl w:ilvl="0" w:tplc="0A6C285E">
      <w:start w:val="333"/>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52250C37"/>
    <w:multiLevelType w:val="hybridMultilevel"/>
    <w:tmpl w:val="B002C180"/>
    <w:lvl w:ilvl="0" w:tplc="39D88E7C">
      <w:start w:val="1014"/>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29C7344"/>
    <w:multiLevelType w:val="multilevel"/>
    <w:tmpl w:val="B25C13A6"/>
    <w:lvl w:ilvl="0">
      <w:start w:val="1"/>
      <w:numFmt w:val="decimal"/>
      <w:lvlText w:val="%1."/>
      <w:lvlJc w:val="left"/>
      <w:pPr>
        <w:ind w:left="720" w:hanging="360"/>
      </w:pPr>
      <w:rPr>
        <w:rFonts w:ascii="Times New Roman" w:hAnsi="Times New Roman" w:cs="Times New Roman" w:hint="default"/>
        <w:sz w:val="28"/>
        <w:szCs w:val="28"/>
      </w:rPr>
    </w:lvl>
    <w:lvl w:ilvl="1">
      <w:start w:val="2"/>
      <w:numFmt w:val="decimal"/>
      <w:isLgl/>
      <w:lvlText w:val="%1.%2"/>
      <w:lvlJc w:val="left"/>
      <w:pPr>
        <w:ind w:left="1185" w:hanging="825"/>
      </w:pPr>
      <w:rPr>
        <w:rFonts w:hint="default"/>
      </w:rPr>
    </w:lvl>
    <w:lvl w:ilvl="2">
      <w:start w:val="1"/>
      <w:numFmt w:val="decimal"/>
      <w:isLgl/>
      <w:lvlText w:val="%1.%2.%3"/>
      <w:lvlJc w:val="left"/>
      <w:pPr>
        <w:ind w:left="1185" w:hanging="825"/>
      </w:pPr>
      <w:rPr>
        <w:rFonts w:hint="default"/>
      </w:rPr>
    </w:lvl>
    <w:lvl w:ilvl="3">
      <w:start w:val="1"/>
      <w:numFmt w:val="decimal"/>
      <w:isLgl/>
      <w:lvlText w:val="%1.%2.%3.%4"/>
      <w:lvlJc w:val="left"/>
      <w:pPr>
        <w:ind w:left="1185" w:hanging="82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5B2329BE"/>
    <w:multiLevelType w:val="multilevel"/>
    <w:tmpl w:val="7CD8CA2C"/>
    <w:lvl w:ilvl="0">
      <w:start w:val="1"/>
      <w:numFmt w:val="decimal"/>
      <w:lvlText w:val="%1."/>
      <w:lvlJc w:val="left"/>
      <w:pPr>
        <w:ind w:left="720" w:hanging="360"/>
      </w:pPr>
      <w:rPr>
        <w:rFonts w:ascii="Arial" w:hAnsi="Arial" w:hint="default"/>
        <w:sz w:val="20"/>
      </w:rPr>
    </w:lvl>
    <w:lvl w:ilvl="1">
      <w:start w:val="2"/>
      <w:numFmt w:val="decimal"/>
      <w:isLgl/>
      <w:lvlText w:val="%1.%2"/>
      <w:lvlJc w:val="left"/>
      <w:pPr>
        <w:ind w:left="1185" w:hanging="825"/>
      </w:pPr>
      <w:rPr>
        <w:rFonts w:hint="default"/>
      </w:rPr>
    </w:lvl>
    <w:lvl w:ilvl="2">
      <w:start w:val="1"/>
      <w:numFmt w:val="decimal"/>
      <w:isLgl/>
      <w:lvlText w:val="%1.%2.%3"/>
      <w:lvlJc w:val="left"/>
      <w:pPr>
        <w:ind w:left="1185" w:hanging="825"/>
      </w:pPr>
      <w:rPr>
        <w:rFonts w:hint="default"/>
      </w:rPr>
    </w:lvl>
    <w:lvl w:ilvl="3">
      <w:start w:val="1"/>
      <w:numFmt w:val="decimal"/>
      <w:isLgl/>
      <w:lvlText w:val="%1.%2.%3.%4"/>
      <w:lvlJc w:val="left"/>
      <w:pPr>
        <w:ind w:left="1185" w:hanging="82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5E86057C"/>
    <w:multiLevelType w:val="hybridMultilevel"/>
    <w:tmpl w:val="4DB80F30"/>
    <w:lvl w:ilvl="0" w:tplc="1282434E">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66C11F4"/>
    <w:multiLevelType w:val="hybridMultilevel"/>
    <w:tmpl w:val="F508BE2C"/>
    <w:lvl w:ilvl="0" w:tplc="B76C3A02">
      <w:start w:val="1283"/>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FAA284F"/>
    <w:multiLevelType w:val="multilevel"/>
    <w:tmpl w:val="7CD8CA2C"/>
    <w:lvl w:ilvl="0">
      <w:start w:val="1"/>
      <w:numFmt w:val="decimal"/>
      <w:lvlText w:val="%1."/>
      <w:lvlJc w:val="left"/>
      <w:pPr>
        <w:ind w:left="720" w:hanging="360"/>
      </w:pPr>
      <w:rPr>
        <w:rFonts w:ascii="Arial" w:hAnsi="Arial" w:hint="default"/>
        <w:sz w:val="20"/>
      </w:rPr>
    </w:lvl>
    <w:lvl w:ilvl="1">
      <w:start w:val="2"/>
      <w:numFmt w:val="decimal"/>
      <w:isLgl/>
      <w:lvlText w:val="%1.%2"/>
      <w:lvlJc w:val="left"/>
      <w:pPr>
        <w:ind w:left="1185" w:hanging="825"/>
      </w:pPr>
      <w:rPr>
        <w:rFonts w:hint="default"/>
      </w:rPr>
    </w:lvl>
    <w:lvl w:ilvl="2">
      <w:start w:val="1"/>
      <w:numFmt w:val="decimal"/>
      <w:isLgl/>
      <w:lvlText w:val="%1.%2.%3"/>
      <w:lvlJc w:val="left"/>
      <w:pPr>
        <w:ind w:left="1185" w:hanging="825"/>
      </w:pPr>
      <w:rPr>
        <w:rFonts w:hint="default"/>
      </w:rPr>
    </w:lvl>
    <w:lvl w:ilvl="3">
      <w:start w:val="1"/>
      <w:numFmt w:val="decimal"/>
      <w:isLgl/>
      <w:lvlText w:val="%1.%2.%3.%4"/>
      <w:lvlJc w:val="left"/>
      <w:pPr>
        <w:ind w:left="1185" w:hanging="82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6FEF7389"/>
    <w:multiLevelType w:val="multilevel"/>
    <w:tmpl w:val="7CD8CA2C"/>
    <w:lvl w:ilvl="0">
      <w:start w:val="1"/>
      <w:numFmt w:val="decimal"/>
      <w:lvlText w:val="%1."/>
      <w:lvlJc w:val="left"/>
      <w:pPr>
        <w:ind w:left="720" w:hanging="360"/>
      </w:pPr>
      <w:rPr>
        <w:rFonts w:ascii="Arial" w:hAnsi="Arial" w:hint="default"/>
        <w:sz w:val="20"/>
      </w:rPr>
    </w:lvl>
    <w:lvl w:ilvl="1">
      <w:start w:val="2"/>
      <w:numFmt w:val="decimal"/>
      <w:isLgl/>
      <w:lvlText w:val="%1.%2"/>
      <w:lvlJc w:val="left"/>
      <w:pPr>
        <w:ind w:left="1185" w:hanging="825"/>
      </w:pPr>
      <w:rPr>
        <w:rFonts w:hint="default"/>
      </w:rPr>
    </w:lvl>
    <w:lvl w:ilvl="2">
      <w:start w:val="1"/>
      <w:numFmt w:val="decimal"/>
      <w:isLgl/>
      <w:lvlText w:val="%1.%2.%3"/>
      <w:lvlJc w:val="left"/>
      <w:pPr>
        <w:ind w:left="1185" w:hanging="825"/>
      </w:pPr>
      <w:rPr>
        <w:rFonts w:hint="default"/>
      </w:rPr>
    </w:lvl>
    <w:lvl w:ilvl="3">
      <w:start w:val="1"/>
      <w:numFmt w:val="decimal"/>
      <w:isLgl/>
      <w:lvlText w:val="%1.%2.%3.%4"/>
      <w:lvlJc w:val="left"/>
      <w:pPr>
        <w:ind w:left="1185" w:hanging="82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784F2EC0"/>
    <w:multiLevelType w:val="hybridMultilevel"/>
    <w:tmpl w:val="BBC2737C"/>
    <w:lvl w:ilvl="0" w:tplc="FA261CAA">
      <w:start w:val="357"/>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D6B4B98"/>
    <w:multiLevelType w:val="multilevel"/>
    <w:tmpl w:val="7CD8CA2C"/>
    <w:lvl w:ilvl="0">
      <w:start w:val="1"/>
      <w:numFmt w:val="decimal"/>
      <w:lvlText w:val="%1."/>
      <w:lvlJc w:val="left"/>
      <w:pPr>
        <w:ind w:left="720" w:hanging="360"/>
      </w:pPr>
      <w:rPr>
        <w:rFonts w:ascii="Arial" w:hAnsi="Arial" w:hint="default"/>
        <w:sz w:val="20"/>
      </w:rPr>
    </w:lvl>
    <w:lvl w:ilvl="1">
      <w:start w:val="2"/>
      <w:numFmt w:val="decimal"/>
      <w:isLgl/>
      <w:lvlText w:val="%1.%2"/>
      <w:lvlJc w:val="left"/>
      <w:pPr>
        <w:ind w:left="1185" w:hanging="825"/>
      </w:pPr>
      <w:rPr>
        <w:rFonts w:hint="default"/>
      </w:rPr>
    </w:lvl>
    <w:lvl w:ilvl="2">
      <w:start w:val="1"/>
      <w:numFmt w:val="decimal"/>
      <w:isLgl/>
      <w:lvlText w:val="%1.%2.%3"/>
      <w:lvlJc w:val="left"/>
      <w:pPr>
        <w:ind w:left="1185" w:hanging="825"/>
      </w:pPr>
      <w:rPr>
        <w:rFonts w:hint="default"/>
      </w:rPr>
    </w:lvl>
    <w:lvl w:ilvl="3">
      <w:start w:val="1"/>
      <w:numFmt w:val="decimal"/>
      <w:isLgl/>
      <w:lvlText w:val="%1.%2.%3.%4"/>
      <w:lvlJc w:val="left"/>
      <w:pPr>
        <w:ind w:left="1185" w:hanging="82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7D89350D"/>
    <w:multiLevelType w:val="hybridMultilevel"/>
    <w:tmpl w:val="FB6287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1"/>
  </w:num>
  <w:num w:numId="3">
    <w:abstractNumId w:val="18"/>
  </w:num>
  <w:num w:numId="4">
    <w:abstractNumId w:val="4"/>
  </w:num>
  <w:num w:numId="5">
    <w:abstractNumId w:val="16"/>
  </w:num>
  <w:num w:numId="6">
    <w:abstractNumId w:val="12"/>
  </w:num>
  <w:num w:numId="7">
    <w:abstractNumId w:val="15"/>
  </w:num>
  <w:num w:numId="8">
    <w:abstractNumId w:val="6"/>
  </w:num>
  <w:num w:numId="9">
    <w:abstractNumId w:val="1"/>
  </w:num>
  <w:num w:numId="10">
    <w:abstractNumId w:val="2"/>
  </w:num>
  <w:num w:numId="11">
    <w:abstractNumId w:val="5"/>
  </w:num>
  <w:num w:numId="12">
    <w:abstractNumId w:val="19"/>
  </w:num>
  <w:num w:numId="13">
    <w:abstractNumId w:val="13"/>
  </w:num>
  <w:num w:numId="14">
    <w:abstractNumId w:val="8"/>
  </w:num>
  <w:num w:numId="15">
    <w:abstractNumId w:val="9"/>
  </w:num>
  <w:num w:numId="16">
    <w:abstractNumId w:val="17"/>
  </w:num>
  <w:num w:numId="17">
    <w:abstractNumId w:val="3"/>
  </w:num>
  <w:num w:numId="18">
    <w:abstractNumId w:val="10"/>
  </w:num>
  <w:num w:numId="19">
    <w:abstractNumId w:val="14"/>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hideSpellingError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0E3C"/>
    <w:rsid w:val="000023AE"/>
    <w:rsid w:val="00017CCF"/>
    <w:rsid w:val="00044A2E"/>
    <w:rsid w:val="00047AE0"/>
    <w:rsid w:val="000773BE"/>
    <w:rsid w:val="00083F20"/>
    <w:rsid w:val="00097463"/>
    <w:rsid w:val="000A5611"/>
    <w:rsid w:val="000B0C3A"/>
    <w:rsid w:val="00101FE1"/>
    <w:rsid w:val="00106A54"/>
    <w:rsid w:val="0011784C"/>
    <w:rsid w:val="001411F7"/>
    <w:rsid w:val="0014591A"/>
    <w:rsid w:val="001578B3"/>
    <w:rsid w:val="001616B7"/>
    <w:rsid w:val="0017611C"/>
    <w:rsid w:val="00183DB8"/>
    <w:rsid w:val="001B13D4"/>
    <w:rsid w:val="001E29CC"/>
    <w:rsid w:val="00212F5C"/>
    <w:rsid w:val="002250F2"/>
    <w:rsid w:val="00227BA6"/>
    <w:rsid w:val="002427FA"/>
    <w:rsid w:val="002648A5"/>
    <w:rsid w:val="00283053"/>
    <w:rsid w:val="00286510"/>
    <w:rsid w:val="0029384E"/>
    <w:rsid w:val="002A2573"/>
    <w:rsid w:val="002A2659"/>
    <w:rsid w:val="002A7232"/>
    <w:rsid w:val="002B6DD6"/>
    <w:rsid w:val="002D5E24"/>
    <w:rsid w:val="00302619"/>
    <w:rsid w:val="0030548D"/>
    <w:rsid w:val="00336E7B"/>
    <w:rsid w:val="00343FB0"/>
    <w:rsid w:val="00352610"/>
    <w:rsid w:val="00362466"/>
    <w:rsid w:val="003765D6"/>
    <w:rsid w:val="0038060C"/>
    <w:rsid w:val="00393CE0"/>
    <w:rsid w:val="003A1E79"/>
    <w:rsid w:val="003F5755"/>
    <w:rsid w:val="00431564"/>
    <w:rsid w:val="00474EE9"/>
    <w:rsid w:val="00480422"/>
    <w:rsid w:val="004934DF"/>
    <w:rsid w:val="004A449E"/>
    <w:rsid w:val="004A57DD"/>
    <w:rsid w:val="004A6DB2"/>
    <w:rsid w:val="004B1520"/>
    <w:rsid w:val="004B773F"/>
    <w:rsid w:val="004C6617"/>
    <w:rsid w:val="005056B5"/>
    <w:rsid w:val="00513512"/>
    <w:rsid w:val="00533BDF"/>
    <w:rsid w:val="005466AC"/>
    <w:rsid w:val="005700CA"/>
    <w:rsid w:val="00581C98"/>
    <w:rsid w:val="00597E8B"/>
    <w:rsid w:val="005C7742"/>
    <w:rsid w:val="005E6CC7"/>
    <w:rsid w:val="005F7461"/>
    <w:rsid w:val="00607B59"/>
    <w:rsid w:val="00631171"/>
    <w:rsid w:val="00666396"/>
    <w:rsid w:val="006950BD"/>
    <w:rsid w:val="006B4175"/>
    <w:rsid w:val="006F36C8"/>
    <w:rsid w:val="007001E4"/>
    <w:rsid w:val="007033C3"/>
    <w:rsid w:val="00716EAF"/>
    <w:rsid w:val="00722097"/>
    <w:rsid w:val="0072565C"/>
    <w:rsid w:val="00737964"/>
    <w:rsid w:val="007410F6"/>
    <w:rsid w:val="007442BA"/>
    <w:rsid w:val="00745D4C"/>
    <w:rsid w:val="00746B85"/>
    <w:rsid w:val="00750E3C"/>
    <w:rsid w:val="00761EB3"/>
    <w:rsid w:val="00773A18"/>
    <w:rsid w:val="00776428"/>
    <w:rsid w:val="007A17C6"/>
    <w:rsid w:val="007C1147"/>
    <w:rsid w:val="007C5710"/>
    <w:rsid w:val="007D0CBE"/>
    <w:rsid w:val="008028B0"/>
    <w:rsid w:val="0081510A"/>
    <w:rsid w:val="00834017"/>
    <w:rsid w:val="008377F0"/>
    <w:rsid w:val="00846603"/>
    <w:rsid w:val="008509E4"/>
    <w:rsid w:val="00855A5F"/>
    <w:rsid w:val="00874FC7"/>
    <w:rsid w:val="0088477C"/>
    <w:rsid w:val="0088609E"/>
    <w:rsid w:val="008921D3"/>
    <w:rsid w:val="008C3AD4"/>
    <w:rsid w:val="008E45B4"/>
    <w:rsid w:val="008F3FBE"/>
    <w:rsid w:val="008F4E7B"/>
    <w:rsid w:val="00910B34"/>
    <w:rsid w:val="00933961"/>
    <w:rsid w:val="009420B0"/>
    <w:rsid w:val="00951D95"/>
    <w:rsid w:val="00971DCA"/>
    <w:rsid w:val="00974287"/>
    <w:rsid w:val="00993099"/>
    <w:rsid w:val="0099751C"/>
    <w:rsid w:val="009A701B"/>
    <w:rsid w:val="009E02AD"/>
    <w:rsid w:val="00A71C81"/>
    <w:rsid w:val="00A80827"/>
    <w:rsid w:val="00A87231"/>
    <w:rsid w:val="00A87871"/>
    <w:rsid w:val="00AA4526"/>
    <w:rsid w:val="00AA5A09"/>
    <w:rsid w:val="00AE502C"/>
    <w:rsid w:val="00AF3689"/>
    <w:rsid w:val="00AF7CD7"/>
    <w:rsid w:val="00B54621"/>
    <w:rsid w:val="00B60505"/>
    <w:rsid w:val="00B86627"/>
    <w:rsid w:val="00BB1B2F"/>
    <w:rsid w:val="00BB279D"/>
    <w:rsid w:val="00BD28DF"/>
    <w:rsid w:val="00BE44BD"/>
    <w:rsid w:val="00C0164C"/>
    <w:rsid w:val="00C10644"/>
    <w:rsid w:val="00C1787F"/>
    <w:rsid w:val="00C41363"/>
    <w:rsid w:val="00C41C0B"/>
    <w:rsid w:val="00CA4E65"/>
    <w:rsid w:val="00CB189B"/>
    <w:rsid w:val="00D01EEB"/>
    <w:rsid w:val="00D0559C"/>
    <w:rsid w:val="00D20DB9"/>
    <w:rsid w:val="00D328A0"/>
    <w:rsid w:val="00D3343A"/>
    <w:rsid w:val="00D47FC7"/>
    <w:rsid w:val="00D50340"/>
    <w:rsid w:val="00D514DB"/>
    <w:rsid w:val="00D52B5F"/>
    <w:rsid w:val="00D70DE1"/>
    <w:rsid w:val="00D84E8A"/>
    <w:rsid w:val="00DA7F4E"/>
    <w:rsid w:val="00DB1358"/>
    <w:rsid w:val="00DC7B96"/>
    <w:rsid w:val="00DE0060"/>
    <w:rsid w:val="00DF411C"/>
    <w:rsid w:val="00DF4BCA"/>
    <w:rsid w:val="00DF5B1D"/>
    <w:rsid w:val="00E14215"/>
    <w:rsid w:val="00E33287"/>
    <w:rsid w:val="00E343F7"/>
    <w:rsid w:val="00E41846"/>
    <w:rsid w:val="00E45FC2"/>
    <w:rsid w:val="00E47265"/>
    <w:rsid w:val="00E50FF3"/>
    <w:rsid w:val="00E512BC"/>
    <w:rsid w:val="00E6002D"/>
    <w:rsid w:val="00E632A3"/>
    <w:rsid w:val="00E77019"/>
    <w:rsid w:val="00E93497"/>
    <w:rsid w:val="00EA6EB3"/>
    <w:rsid w:val="00EB1036"/>
    <w:rsid w:val="00EB2441"/>
    <w:rsid w:val="00EB6640"/>
    <w:rsid w:val="00F05964"/>
    <w:rsid w:val="00F218DA"/>
    <w:rsid w:val="00F21B25"/>
    <w:rsid w:val="00F23074"/>
    <w:rsid w:val="00F3226C"/>
    <w:rsid w:val="00F365AB"/>
    <w:rsid w:val="00F540D9"/>
    <w:rsid w:val="00F65FE1"/>
    <w:rsid w:val="00F82DD7"/>
    <w:rsid w:val="00FC69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0C043198"/>
  <w15:docId w15:val="{DC202AB5-4FD4-4EA7-82E8-A54DACE77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sz w:val="28"/>
      <w:szCs w:val="28"/>
      <w:lang w:eastAsia="ar-SA"/>
    </w:rPr>
  </w:style>
  <w:style w:type="paragraph" w:styleId="1">
    <w:name w:val="heading 1"/>
    <w:basedOn w:val="a"/>
    <w:next w:val="a0"/>
    <w:qFormat/>
    <w:pPr>
      <w:numPr>
        <w:numId w:val="1"/>
      </w:numPr>
      <w:outlineLvl w:val="0"/>
    </w:pPr>
    <w:rPr>
      <w:rFonts w:ascii="Arial" w:eastAsia="Calibri" w:hAnsi="Arial" w:cs="Arial"/>
      <w:b/>
      <w:bCs/>
      <w:color w:val="14191A"/>
      <w:kern w:val="1"/>
      <w:sz w:val="26"/>
      <w:szCs w:val="26"/>
      <w:lang w:val="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ascii="Times New Roman" w:eastAsia="Times New Roman" w:hAnsi="Times New Roman" w:cs="Times New Roman"/>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Calibri" w:eastAsia="Calibri" w:hAnsi="Calibri" w:cs="Times New Roman"/>
    </w:rPr>
  </w:style>
  <w:style w:type="character" w:customStyle="1" w:styleId="WW8Num5z1">
    <w:name w:val="WW8Num5z1"/>
    <w:rPr>
      <w:rFonts w:hint="default"/>
    </w:rPr>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ascii="Times New Roman" w:eastAsia="Times New Roman" w:hAnsi="Times New Roman" w:cs="Times New Roman"/>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10">
    <w:name w:val="Основной шрифт абзаца1"/>
  </w:style>
  <w:style w:type="character" w:customStyle="1" w:styleId="11">
    <w:name w:val="Заголовок 1 Знак"/>
    <w:rPr>
      <w:rFonts w:ascii="Arial" w:hAnsi="Arial" w:cs="Arial"/>
      <w:b/>
      <w:bCs/>
      <w:color w:val="14191A"/>
      <w:kern w:val="1"/>
      <w:sz w:val="26"/>
      <w:szCs w:val="26"/>
      <w:lang w:val="x-none"/>
    </w:rPr>
  </w:style>
  <w:style w:type="character" w:styleId="a4">
    <w:name w:val="Hyperlink"/>
    <w:rPr>
      <w:rFonts w:ascii="Arial" w:hAnsi="Arial" w:cs="Arial"/>
      <w:color w:val="A87042"/>
      <w:sz w:val="18"/>
      <w:szCs w:val="18"/>
      <w:u w:val="none"/>
    </w:rPr>
  </w:style>
  <w:style w:type="character" w:styleId="a5">
    <w:name w:val="Strong"/>
    <w:qFormat/>
    <w:rPr>
      <w:b/>
      <w:bCs/>
    </w:rPr>
  </w:style>
  <w:style w:type="character" w:customStyle="1" w:styleId="a6">
    <w:name w:val="Основной текст Знак"/>
    <w:uiPriority w:val="99"/>
    <w:rPr>
      <w:rFonts w:eastAsia="Times New Roman"/>
      <w:sz w:val="24"/>
    </w:rPr>
  </w:style>
  <w:style w:type="character" w:customStyle="1" w:styleId="a7">
    <w:name w:val="Верхний колонтитул Знак"/>
    <w:rPr>
      <w:rFonts w:eastAsia="Times New Roman"/>
      <w:sz w:val="28"/>
      <w:szCs w:val="28"/>
    </w:rPr>
  </w:style>
  <w:style w:type="character" w:customStyle="1" w:styleId="a8">
    <w:name w:val="Нижний колонтитул Знак"/>
    <w:rPr>
      <w:rFonts w:eastAsia="Times New Roman"/>
      <w:sz w:val="28"/>
      <w:szCs w:val="28"/>
    </w:rPr>
  </w:style>
  <w:style w:type="character" w:customStyle="1" w:styleId="a9">
    <w:name w:val="Текст выноски Знак"/>
    <w:uiPriority w:val="99"/>
    <w:rPr>
      <w:rFonts w:ascii="Tahoma" w:eastAsia="Times New Roman" w:hAnsi="Tahoma" w:cs="Tahoma"/>
      <w:sz w:val="16"/>
      <w:szCs w:val="16"/>
    </w:rPr>
  </w:style>
  <w:style w:type="character" w:customStyle="1" w:styleId="aa">
    <w:name w:val="Текст концевой сноски Знак"/>
    <w:rPr>
      <w:rFonts w:eastAsia="Times New Roman"/>
    </w:rPr>
  </w:style>
  <w:style w:type="character" w:customStyle="1" w:styleId="ab">
    <w:name w:val="Символы концевой сноски"/>
    <w:rPr>
      <w:vertAlign w:val="superscript"/>
    </w:rPr>
  </w:style>
  <w:style w:type="character" w:customStyle="1" w:styleId="apple-converted-space">
    <w:name w:val="apple-converted-space"/>
  </w:style>
  <w:style w:type="character" w:customStyle="1" w:styleId="ac">
    <w:name w:val="Основной текст с отступом Знак"/>
    <w:rPr>
      <w:rFonts w:eastAsia="Times New Roman"/>
      <w:sz w:val="28"/>
      <w:szCs w:val="28"/>
    </w:rPr>
  </w:style>
  <w:style w:type="character" w:styleId="ad">
    <w:name w:val="Emphasis"/>
    <w:qFormat/>
    <w:rPr>
      <w:i/>
      <w:iCs/>
    </w:rPr>
  </w:style>
  <w:style w:type="paragraph" w:customStyle="1" w:styleId="12">
    <w:name w:val="Заголовок1"/>
    <w:basedOn w:val="a"/>
    <w:next w:val="a0"/>
    <w:pPr>
      <w:keepNext/>
      <w:spacing w:before="240" w:after="120"/>
    </w:pPr>
    <w:rPr>
      <w:rFonts w:ascii="Arial" w:eastAsia="Microsoft YaHei" w:hAnsi="Arial" w:cs="Arial"/>
    </w:rPr>
  </w:style>
  <w:style w:type="paragraph" w:styleId="a0">
    <w:name w:val="Body Text"/>
    <w:basedOn w:val="a"/>
    <w:uiPriority w:val="1"/>
    <w:qFormat/>
    <w:pPr>
      <w:jc w:val="center"/>
    </w:pPr>
    <w:rPr>
      <w:sz w:val="24"/>
      <w:szCs w:val="20"/>
      <w:lang w:val="x-none"/>
    </w:rPr>
  </w:style>
  <w:style w:type="paragraph" w:styleId="ae">
    <w:name w:val="List"/>
    <w:basedOn w:val="a0"/>
    <w:rPr>
      <w:rFonts w:cs="Arial"/>
    </w:rPr>
  </w:style>
  <w:style w:type="paragraph" w:customStyle="1" w:styleId="13">
    <w:name w:val="Название1"/>
    <w:basedOn w:val="a"/>
    <w:pPr>
      <w:suppressLineNumbers/>
      <w:spacing w:before="120" w:after="120"/>
    </w:pPr>
    <w:rPr>
      <w:rFonts w:cs="Arial"/>
      <w:i/>
      <w:iCs/>
      <w:sz w:val="24"/>
      <w:szCs w:val="24"/>
    </w:rPr>
  </w:style>
  <w:style w:type="paragraph" w:customStyle="1" w:styleId="14">
    <w:name w:val="Указатель1"/>
    <w:basedOn w:val="a"/>
    <w:pPr>
      <w:suppressLineNumbers/>
    </w:pPr>
    <w:rPr>
      <w:rFonts w:cs="Arial"/>
    </w:rPr>
  </w:style>
  <w:style w:type="paragraph" w:customStyle="1" w:styleId="ConsPlusNonformat">
    <w:name w:val="ConsPlusNonformat"/>
    <w:pPr>
      <w:suppressAutoHyphens/>
      <w:autoSpaceDE w:val="0"/>
    </w:pPr>
    <w:rPr>
      <w:rFonts w:ascii="Courier New" w:hAnsi="Courier New" w:cs="Courier New"/>
      <w:lang w:eastAsia="ar-SA"/>
    </w:rPr>
  </w:style>
  <w:style w:type="paragraph" w:styleId="af">
    <w:name w:val="Normal (Web)"/>
    <w:basedOn w:val="a"/>
    <w:uiPriority w:val="99"/>
    <w:rPr>
      <w:rFonts w:ascii="Tahoma" w:eastAsia="Calibri" w:hAnsi="Tahoma" w:cs="Tahoma"/>
      <w:sz w:val="22"/>
      <w:szCs w:val="22"/>
    </w:rPr>
  </w:style>
  <w:style w:type="paragraph" w:styleId="af0">
    <w:name w:val="List Paragraph"/>
    <w:basedOn w:val="a"/>
    <w:uiPriority w:val="34"/>
    <w:qFormat/>
    <w:pPr>
      <w:spacing w:after="200" w:line="276" w:lineRule="auto"/>
      <w:ind w:left="720"/>
    </w:pPr>
    <w:rPr>
      <w:rFonts w:ascii="Calibri" w:eastAsia="Calibri" w:hAnsi="Calibri"/>
      <w:sz w:val="22"/>
      <w:szCs w:val="22"/>
    </w:rPr>
  </w:style>
  <w:style w:type="paragraph" w:styleId="af1">
    <w:name w:val="header"/>
    <w:basedOn w:val="a"/>
    <w:pPr>
      <w:tabs>
        <w:tab w:val="center" w:pos="4677"/>
        <w:tab w:val="right" w:pos="9355"/>
      </w:tabs>
    </w:pPr>
    <w:rPr>
      <w:lang w:val="x-none"/>
    </w:rPr>
  </w:style>
  <w:style w:type="paragraph" w:styleId="af2">
    <w:name w:val="footer"/>
    <w:basedOn w:val="a"/>
    <w:pPr>
      <w:tabs>
        <w:tab w:val="center" w:pos="4677"/>
        <w:tab w:val="right" w:pos="9355"/>
      </w:tabs>
    </w:pPr>
    <w:rPr>
      <w:lang w:val="x-none"/>
    </w:rPr>
  </w:style>
  <w:style w:type="paragraph" w:styleId="af3">
    <w:name w:val="Balloon Text"/>
    <w:basedOn w:val="a"/>
    <w:uiPriority w:val="99"/>
    <w:rPr>
      <w:rFonts w:ascii="Tahoma" w:hAnsi="Tahoma" w:cs="Tahoma"/>
      <w:sz w:val="16"/>
      <w:szCs w:val="16"/>
      <w:lang w:val="x-none"/>
    </w:rPr>
  </w:style>
  <w:style w:type="paragraph" w:styleId="af4">
    <w:name w:val="endnote text"/>
    <w:basedOn w:val="a"/>
    <w:rPr>
      <w:sz w:val="20"/>
      <w:szCs w:val="20"/>
      <w:lang w:val="x-none"/>
    </w:rPr>
  </w:style>
  <w:style w:type="paragraph" w:customStyle="1" w:styleId="af5">
    <w:name w:val="Знак"/>
    <w:basedOn w:val="a"/>
    <w:pPr>
      <w:spacing w:after="160" w:line="240" w:lineRule="exact"/>
    </w:pPr>
    <w:rPr>
      <w:rFonts w:ascii="Verdana" w:hAnsi="Verdana" w:cs="Verdana"/>
      <w:sz w:val="20"/>
      <w:szCs w:val="20"/>
      <w:lang w:val="en-US"/>
    </w:rPr>
  </w:style>
  <w:style w:type="paragraph" w:styleId="af6">
    <w:name w:val="Body Text Indent"/>
    <w:basedOn w:val="a"/>
    <w:pPr>
      <w:spacing w:after="120"/>
      <w:ind w:left="283"/>
    </w:pPr>
    <w:rPr>
      <w:lang w:val="x-none"/>
    </w:rPr>
  </w:style>
  <w:style w:type="paragraph" w:customStyle="1" w:styleId="af7">
    <w:name w:val="Содержимое таблицы"/>
    <w:basedOn w:val="a"/>
    <w:pPr>
      <w:suppressLineNumbers/>
    </w:pPr>
  </w:style>
  <w:style w:type="paragraph" w:customStyle="1" w:styleId="af8">
    <w:name w:val="Заголовок таблицы"/>
    <w:basedOn w:val="af7"/>
    <w:pPr>
      <w:jc w:val="center"/>
    </w:pPr>
    <w:rPr>
      <w:b/>
      <w:bCs/>
    </w:rPr>
  </w:style>
  <w:style w:type="numbering" w:customStyle="1" w:styleId="15">
    <w:name w:val="Нет списка1"/>
    <w:next w:val="a3"/>
    <w:uiPriority w:val="99"/>
    <w:semiHidden/>
    <w:unhideWhenUsed/>
    <w:rsid w:val="001616B7"/>
  </w:style>
  <w:style w:type="paragraph" w:customStyle="1" w:styleId="TableParagraph">
    <w:name w:val="Table Paragraph"/>
    <w:basedOn w:val="a"/>
    <w:uiPriority w:val="1"/>
    <w:qFormat/>
    <w:rsid w:val="001616B7"/>
    <w:pPr>
      <w:widowControl w:val="0"/>
      <w:suppressAutoHyphens w:val="0"/>
    </w:pPr>
    <w:rPr>
      <w:rFonts w:ascii="Calibri" w:eastAsia="Calibri" w:hAnsi="Calibri"/>
      <w:sz w:val="22"/>
      <w:szCs w:val="22"/>
      <w:lang w:val="en-US" w:eastAsia="en-US"/>
    </w:rPr>
  </w:style>
  <w:style w:type="paragraph" w:customStyle="1" w:styleId="Default">
    <w:name w:val="Default"/>
    <w:rsid w:val="006B4175"/>
    <w:pPr>
      <w:autoSpaceDE w:val="0"/>
      <w:autoSpaceDN w:val="0"/>
      <w:adjustRightInd w:val="0"/>
    </w:pPr>
    <w:rPr>
      <w:color w:val="000000"/>
      <w:sz w:val="24"/>
      <w:szCs w:val="24"/>
    </w:rPr>
  </w:style>
  <w:style w:type="character" w:customStyle="1" w:styleId="InternetLink">
    <w:name w:val="Internet Link"/>
    <w:basedOn w:val="a1"/>
    <w:rsid w:val="00C1787F"/>
    <w:rPr>
      <w:strike w:val="0"/>
      <w:dstrike w:val="0"/>
      <w:color w:val="024C8B"/>
      <w:u w:val="none"/>
      <w:effect w:val="none"/>
    </w:rPr>
  </w:style>
  <w:style w:type="paragraph" w:customStyle="1" w:styleId="msonormalmailrucssattributepostfix">
    <w:name w:val="msonormal_mailru_css_attribute_postfix"/>
    <w:basedOn w:val="a"/>
    <w:rsid w:val="00C0164C"/>
    <w:pPr>
      <w:suppressAutoHyphens w:val="0"/>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196074">
      <w:bodyDiv w:val="1"/>
      <w:marLeft w:val="0"/>
      <w:marRight w:val="0"/>
      <w:marTop w:val="0"/>
      <w:marBottom w:val="0"/>
      <w:divBdr>
        <w:top w:val="none" w:sz="0" w:space="0" w:color="auto"/>
        <w:left w:val="none" w:sz="0" w:space="0" w:color="auto"/>
        <w:bottom w:val="none" w:sz="0" w:space="0" w:color="auto"/>
        <w:right w:val="none" w:sz="0" w:space="0" w:color="auto"/>
      </w:divBdr>
    </w:div>
    <w:div w:id="77756280">
      <w:bodyDiv w:val="1"/>
      <w:marLeft w:val="0"/>
      <w:marRight w:val="0"/>
      <w:marTop w:val="0"/>
      <w:marBottom w:val="0"/>
      <w:divBdr>
        <w:top w:val="none" w:sz="0" w:space="0" w:color="auto"/>
        <w:left w:val="none" w:sz="0" w:space="0" w:color="auto"/>
        <w:bottom w:val="none" w:sz="0" w:space="0" w:color="auto"/>
        <w:right w:val="none" w:sz="0" w:space="0" w:color="auto"/>
      </w:divBdr>
    </w:div>
    <w:div w:id="310401574">
      <w:bodyDiv w:val="1"/>
      <w:marLeft w:val="0"/>
      <w:marRight w:val="0"/>
      <w:marTop w:val="0"/>
      <w:marBottom w:val="0"/>
      <w:divBdr>
        <w:top w:val="none" w:sz="0" w:space="0" w:color="auto"/>
        <w:left w:val="none" w:sz="0" w:space="0" w:color="auto"/>
        <w:bottom w:val="none" w:sz="0" w:space="0" w:color="auto"/>
        <w:right w:val="none" w:sz="0" w:space="0" w:color="auto"/>
      </w:divBdr>
    </w:div>
    <w:div w:id="384959215">
      <w:bodyDiv w:val="1"/>
      <w:marLeft w:val="0"/>
      <w:marRight w:val="0"/>
      <w:marTop w:val="0"/>
      <w:marBottom w:val="0"/>
      <w:divBdr>
        <w:top w:val="none" w:sz="0" w:space="0" w:color="auto"/>
        <w:left w:val="none" w:sz="0" w:space="0" w:color="auto"/>
        <w:bottom w:val="none" w:sz="0" w:space="0" w:color="auto"/>
        <w:right w:val="none" w:sz="0" w:space="0" w:color="auto"/>
      </w:divBdr>
    </w:div>
    <w:div w:id="519274030">
      <w:bodyDiv w:val="1"/>
      <w:marLeft w:val="0"/>
      <w:marRight w:val="0"/>
      <w:marTop w:val="0"/>
      <w:marBottom w:val="0"/>
      <w:divBdr>
        <w:top w:val="none" w:sz="0" w:space="0" w:color="auto"/>
        <w:left w:val="none" w:sz="0" w:space="0" w:color="auto"/>
        <w:bottom w:val="none" w:sz="0" w:space="0" w:color="auto"/>
        <w:right w:val="none" w:sz="0" w:space="0" w:color="auto"/>
      </w:divBdr>
    </w:div>
    <w:div w:id="646667942">
      <w:bodyDiv w:val="1"/>
      <w:marLeft w:val="0"/>
      <w:marRight w:val="0"/>
      <w:marTop w:val="0"/>
      <w:marBottom w:val="0"/>
      <w:divBdr>
        <w:top w:val="none" w:sz="0" w:space="0" w:color="auto"/>
        <w:left w:val="none" w:sz="0" w:space="0" w:color="auto"/>
        <w:bottom w:val="none" w:sz="0" w:space="0" w:color="auto"/>
        <w:right w:val="none" w:sz="0" w:space="0" w:color="auto"/>
      </w:divBdr>
    </w:div>
    <w:div w:id="774714079">
      <w:bodyDiv w:val="1"/>
      <w:marLeft w:val="0"/>
      <w:marRight w:val="0"/>
      <w:marTop w:val="0"/>
      <w:marBottom w:val="0"/>
      <w:divBdr>
        <w:top w:val="none" w:sz="0" w:space="0" w:color="auto"/>
        <w:left w:val="none" w:sz="0" w:space="0" w:color="auto"/>
        <w:bottom w:val="none" w:sz="0" w:space="0" w:color="auto"/>
        <w:right w:val="none" w:sz="0" w:space="0" w:color="auto"/>
      </w:divBdr>
    </w:div>
    <w:div w:id="797069727">
      <w:bodyDiv w:val="1"/>
      <w:marLeft w:val="0"/>
      <w:marRight w:val="0"/>
      <w:marTop w:val="0"/>
      <w:marBottom w:val="0"/>
      <w:divBdr>
        <w:top w:val="none" w:sz="0" w:space="0" w:color="auto"/>
        <w:left w:val="none" w:sz="0" w:space="0" w:color="auto"/>
        <w:bottom w:val="none" w:sz="0" w:space="0" w:color="auto"/>
        <w:right w:val="none" w:sz="0" w:space="0" w:color="auto"/>
      </w:divBdr>
    </w:div>
    <w:div w:id="867568957">
      <w:bodyDiv w:val="1"/>
      <w:marLeft w:val="0"/>
      <w:marRight w:val="0"/>
      <w:marTop w:val="0"/>
      <w:marBottom w:val="0"/>
      <w:divBdr>
        <w:top w:val="none" w:sz="0" w:space="0" w:color="auto"/>
        <w:left w:val="none" w:sz="0" w:space="0" w:color="auto"/>
        <w:bottom w:val="none" w:sz="0" w:space="0" w:color="auto"/>
        <w:right w:val="none" w:sz="0" w:space="0" w:color="auto"/>
      </w:divBdr>
    </w:div>
    <w:div w:id="1127242188">
      <w:bodyDiv w:val="1"/>
      <w:marLeft w:val="0"/>
      <w:marRight w:val="0"/>
      <w:marTop w:val="0"/>
      <w:marBottom w:val="0"/>
      <w:divBdr>
        <w:top w:val="none" w:sz="0" w:space="0" w:color="auto"/>
        <w:left w:val="none" w:sz="0" w:space="0" w:color="auto"/>
        <w:bottom w:val="none" w:sz="0" w:space="0" w:color="auto"/>
        <w:right w:val="none" w:sz="0" w:space="0" w:color="auto"/>
      </w:divBdr>
    </w:div>
    <w:div w:id="1242565188">
      <w:bodyDiv w:val="1"/>
      <w:marLeft w:val="0"/>
      <w:marRight w:val="0"/>
      <w:marTop w:val="0"/>
      <w:marBottom w:val="0"/>
      <w:divBdr>
        <w:top w:val="none" w:sz="0" w:space="0" w:color="auto"/>
        <w:left w:val="none" w:sz="0" w:space="0" w:color="auto"/>
        <w:bottom w:val="none" w:sz="0" w:space="0" w:color="auto"/>
        <w:right w:val="none" w:sz="0" w:space="0" w:color="auto"/>
      </w:divBdr>
    </w:div>
    <w:div w:id="1255481885">
      <w:bodyDiv w:val="1"/>
      <w:marLeft w:val="0"/>
      <w:marRight w:val="0"/>
      <w:marTop w:val="0"/>
      <w:marBottom w:val="0"/>
      <w:divBdr>
        <w:top w:val="none" w:sz="0" w:space="0" w:color="auto"/>
        <w:left w:val="none" w:sz="0" w:space="0" w:color="auto"/>
        <w:bottom w:val="none" w:sz="0" w:space="0" w:color="auto"/>
        <w:right w:val="none" w:sz="0" w:space="0" w:color="auto"/>
      </w:divBdr>
    </w:div>
    <w:div w:id="1804346118">
      <w:bodyDiv w:val="1"/>
      <w:marLeft w:val="0"/>
      <w:marRight w:val="0"/>
      <w:marTop w:val="0"/>
      <w:marBottom w:val="0"/>
      <w:divBdr>
        <w:top w:val="none" w:sz="0" w:space="0" w:color="auto"/>
        <w:left w:val="none" w:sz="0" w:space="0" w:color="auto"/>
        <w:bottom w:val="none" w:sz="0" w:space="0" w:color="auto"/>
        <w:right w:val="none" w:sz="0" w:space="0" w:color="auto"/>
      </w:divBdr>
    </w:div>
    <w:div w:id="1810173789">
      <w:bodyDiv w:val="1"/>
      <w:marLeft w:val="0"/>
      <w:marRight w:val="0"/>
      <w:marTop w:val="0"/>
      <w:marBottom w:val="0"/>
      <w:divBdr>
        <w:top w:val="none" w:sz="0" w:space="0" w:color="auto"/>
        <w:left w:val="none" w:sz="0" w:space="0" w:color="auto"/>
        <w:bottom w:val="none" w:sz="0" w:space="0" w:color="auto"/>
        <w:right w:val="none" w:sz="0" w:space="0" w:color="auto"/>
      </w:divBdr>
    </w:div>
    <w:div w:id="1948151711">
      <w:bodyDiv w:val="1"/>
      <w:marLeft w:val="0"/>
      <w:marRight w:val="0"/>
      <w:marTop w:val="0"/>
      <w:marBottom w:val="0"/>
      <w:divBdr>
        <w:top w:val="none" w:sz="0" w:space="0" w:color="auto"/>
        <w:left w:val="none" w:sz="0" w:space="0" w:color="auto"/>
        <w:bottom w:val="none" w:sz="0" w:space="0" w:color="auto"/>
        <w:right w:val="none" w:sz="0" w:space="0" w:color="auto"/>
      </w:divBdr>
    </w:div>
    <w:div w:id="2064912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s://www.youtube.com/watch?v=6K1-MxiWEeg&amp;t=590s" TargetMode="External"/><Relationship Id="rId2" Type="http://schemas.openxmlformats.org/officeDocument/2006/relationships/numbering" Target="numbering.xml"/><Relationship Id="rId16" Type="http://schemas.openxmlformats.org/officeDocument/2006/relationships/hyperlink" Target="https://www.youtube.com/watch?v=kfZ-xOqruQc"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fr.mos.ru/moskvicham/o-programme-renovatsii/"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3F1CC8-7353-45F1-AB98-C0FB8E26F7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322</Pages>
  <Words>62174</Words>
  <Characters>354394</Characters>
  <Application>Microsoft Office Word</Application>
  <DocSecurity>0</DocSecurity>
  <Lines>2953</Lines>
  <Paragraphs>831</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415737</CharactersWithSpaces>
  <SharedDoc>false</SharedDoc>
  <HLinks>
    <vt:vector size="6" baseType="variant">
      <vt:variant>
        <vt:i4>1703953</vt:i4>
      </vt:variant>
      <vt:variant>
        <vt:i4>0</vt:i4>
      </vt:variant>
      <vt:variant>
        <vt:i4>0</vt:i4>
      </vt:variant>
      <vt:variant>
        <vt:i4>5</vt:i4>
      </vt:variant>
      <vt:variant>
        <vt:lpwstr>https://fr.mos.ru/moskvicham/o-programme-renovatsii/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GEG</dc:creator>
  <cp:lastModifiedBy>PrefPC</cp:lastModifiedBy>
  <cp:revision>10</cp:revision>
  <cp:lastPrinted>2019-10-31T12:11:00Z</cp:lastPrinted>
  <dcterms:created xsi:type="dcterms:W3CDTF">2019-12-14T15:08:00Z</dcterms:created>
  <dcterms:modified xsi:type="dcterms:W3CDTF">2019-12-14T19:40:00Z</dcterms:modified>
</cp:coreProperties>
</file>